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0D" w:rsidRDefault="0042440D" w:rsidP="0042440D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Erikos Margytės, Birutės </w:t>
      </w:r>
      <w:proofErr w:type="spellStart"/>
      <w:r>
        <w:rPr>
          <w:rFonts w:ascii="Times New Roman" w:hAnsi="Times New Roman"/>
          <w:bCs/>
          <w:sz w:val="24"/>
          <w:szCs w:val="24"/>
          <w:lang w:val="lt-LT"/>
        </w:rPr>
        <w:t>Jachimovič</w:t>
      </w:r>
      <w:proofErr w:type="spellEnd"/>
      <w:r>
        <w:rPr>
          <w:rStyle w:val="Emfaz"/>
          <w:rFonts w:ascii="Arial" w:hAnsi="Arial" w:cs="Arial"/>
          <w:color w:val="333333"/>
          <w:sz w:val="21"/>
          <w:szCs w:val="21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(UAB „Katalikų pasaulio leidiniai“) parengtas katalikų tikybos vadovėlis 2 klasei „Augti su Jėzumi“ yra įvertintas ir pripažintas tinkamu naudoti ugdymo procese. Vadovėlį vertino Danutė </w:t>
      </w:r>
      <w:proofErr w:type="spellStart"/>
      <w:r>
        <w:rPr>
          <w:rFonts w:ascii="Times New Roman" w:hAnsi="Times New Roman"/>
          <w:bCs/>
          <w:sz w:val="24"/>
          <w:szCs w:val="24"/>
          <w:lang w:val="lt-LT"/>
        </w:rPr>
        <w:t>Kratukienė</w:t>
      </w:r>
      <w:proofErr w:type="spellEnd"/>
      <w:r>
        <w:rPr>
          <w:rFonts w:ascii="Times New Roman" w:hAnsi="Times New Roman"/>
          <w:bCs/>
          <w:sz w:val="24"/>
          <w:szCs w:val="24"/>
          <w:lang w:val="lt-LT"/>
        </w:rPr>
        <w:t xml:space="preserve">, Vilija </w:t>
      </w:r>
      <w:proofErr w:type="spellStart"/>
      <w:r>
        <w:rPr>
          <w:rFonts w:ascii="Times New Roman" w:hAnsi="Times New Roman"/>
          <w:bCs/>
          <w:sz w:val="24"/>
          <w:szCs w:val="24"/>
          <w:lang w:val="lt-LT"/>
        </w:rPr>
        <w:t>Ramanuskienė</w:t>
      </w:r>
      <w:proofErr w:type="spellEnd"/>
      <w:r>
        <w:rPr>
          <w:rFonts w:ascii="Times New Roman" w:hAnsi="Times New Roman"/>
          <w:bCs/>
          <w:sz w:val="24"/>
          <w:szCs w:val="24"/>
          <w:lang w:val="lt-LT"/>
        </w:rPr>
        <w:t xml:space="preserve"> ir Andrius </w:t>
      </w:r>
      <w:proofErr w:type="spellStart"/>
      <w:r>
        <w:rPr>
          <w:rFonts w:ascii="Times New Roman" w:hAnsi="Times New Roman"/>
          <w:bCs/>
          <w:sz w:val="24"/>
          <w:szCs w:val="24"/>
          <w:lang w:val="lt-LT"/>
        </w:rPr>
        <w:t>Sprindžiūnas</w:t>
      </w:r>
      <w:proofErr w:type="spellEnd"/>
      <w:r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4A0B05" w:rsidRDefault="004A0B05">
      <w:bookmarkStart w:id="0" w:name="_GoBack"/>
      <w:bookmarkEnd w:id="0"/>
    </w:p>
    <w:sectPr w:rsidR="004A0B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0D"/>
    <w:rsid w:val="0042440D"/>
    <w:rsid w:val="004A0B05"/>
    <w:rsid w:val="004A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ACC12-D71C-45AB-9CDD-8EC0ECC8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44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A58E0"/>
    <w:rPr>
      <w:color w:val="auto"/>
      <w:u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A58E0"/>
    <w:rPr>
      <w:color w:val="auto"/>
      <w:u w:val="none"/>
    </w:rPr>
  </w:style>
  <w:style w:type="character" w:styleId="Emfaz">
    <w:name w:val="Emphasis"/>
    <w:basedOn w:val="Numatytasispastraiposriftas"/>
    <w:uiPriority w:val="20"/>
    <w:qFormat/>
    <w:rsid w:val="004244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Žilinska</dc:creator>
  <cp:keywords/>
  <dc:description/>
  <cp:lastModifiedBy>Jelena Žilinska</cp:lastModifiedBy>
  <cp:revision>1</cp:revision>
  <dcterms:created xsi:type="dcterms:W3CDTF">2019-10-22T12:09:00Z</dcterms:created>
  <dcterms:modified xsi:type="dcterms:W3CDTF">2019-10-22T12:10:00Z</dcterms:modified>
</cp:coreProperties>
</file>