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96DD5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Viduląstelinis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kvėpavimas</w:t>
      </w:r>
    </w:p>
    <w:p w14:paraId="00000002" w14:textId="77777777" w:rsidR="00996DD5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užduotis</w:t>
      </w:r>
    </w:p>
    <w:p w14:paraId="00000003" w14:textId="77777777" w:rsidR="00996DD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0"/>
          <w:id w:val="1127275557"/>
        </w:sdtPr>
        <w:sdtContent/>
      </w:sdt>
      <w:sdt>
        <w:sdtPr>
          <w:tag w:val="goog_rdk_1"/>
          <w:id w:val="-556556593"/>
        </w:sdtPr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Apibūdinkite glikolizės metu susidariusio NADH svarbą tolimesniems aerobinio kvėpavimo etapams. </w:t>
      </w:r>
    </w:p>
    <w:p w14:paraId="00000004" w14:textId="77777777" w:rsidR="00996DD5" w:rsidRDefault="00996DD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996DD5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užduotis</w:t>
      </w:r>
    </w:p>
    <w:p w14:paraId="00000006" w14:textId="77777777" w:rsidR="00996DD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2"/>
          <w:id w:val="-1487236208"/>
        </w:sdtPr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>Apibūdinkite glikolizės metu susidariusio NADH panaudojimą anaerobinio kvėpavimo metu.</w:t>
      </w:r>
    </w:p>
    <w:p w14:paraId="00000007" w14:textId="77777777" w:rsidR="00996DD5" w:rsidRDefault="00996DD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996DD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Paveikslas vaizduoja Krebso ciklo reakcijas. Remdamiesi paveikslu atlikite 3, 4 ir 5 užduotis.</w:t>
      </w:r>
    </w:p>
    <w:p w14:paraId="00000009" w14:textId="77777777" w:rsidR="00996DD5" w:rsidRDefault="00996DD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996DD5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33781" cy="2920083"/>
            <wp:effectExtent l="0" t="0" r="0" b="0"/>
            <wp:docPr id="11" name="image2.png" descr="Paveikslėlis, kuriame yra tekstas, diagrama, Šriftas, ekrano kopija&#10;&#10;Automatiškai sugeneruotas aprašym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aveikslėlis, kuriame yra tekstas, diagrama, Šriftas, ekrano kopija&#10;&#10;Automatiškai sugeneruotas aprašymas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781" cy="29200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B" w14:textId="77777777" w:rsidR="00996DD5" w:rsidRDefault="00996DD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C" w14:textId="77777777" w:rsidR="00996DD5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užduotis</w:t>
      </w:r>
    </w:p>
    <w:p w14:paraId="0000000D" w14:textId="77777777" w:rsidR="00996DD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Kiek ATP, NADH ir FADH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molekulių Krebso ciklo metu susidarys suskaidžius vieną gliukozės molekulę. </w:t>
      </w:r>
    </w:p>
    <w:p w14:paraId="0000000E" w14:textId="77777777" w:rsidR="00996DD5" w:rsidRDefault="00996DD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996DD5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 užduotis</w:t>
      </w:r>
    </w:p>
    <w:p w14:paraId="00000010" w14:textId="77777777" w:rsidR="00996DD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Paaiškinkite, kodėl Krebso ciklo reakcijos yra vadinamos ciklinėmis. </w:t>
      </w:r>
    </w:p>
    <w:p w14:paraId="00000011" w14:textId="77777777" w:rsidR="00996DD5" w:rsidRDefault="00996DD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2" w14:textId="77777777" w:rsidR="00996DD5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 užduotis</w:t>
      </w:r>
    </w:p>
    <w:p w14:paraId="00000013" w14:textId="77777777" w:rsidR="00996DD5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Susiekite Krebso ciklo reakcijas su elektronų pernašos grandine. </w:t>
      </w:r>
    </w:p>
    <w:p w14:paraId="00000014" w14:textId="77777777" w:rsidR="00996DD5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 užduotis</w:t>
      </w:r>
    </w:p>
    <w:p w14:paraId="00000015" w14:textId="3303E45D" w:rsidR="00996DD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3"/>
          <w:id w:val="-1469118246"/>
        </w:sdtPr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Skaidant gliukozę anaerobinėmis sąlygomis išsiskiria daug mažiau energijos. Paaiškinkite, </w:t>
      </w:r>
      <w:r w:rsidR="004A7885" w:rsidRPr="004A7885">
        <w:rPr>
          <w:rFonts w:ascii="Times New Roman" w:eastAsia="Times New Roman" w:hAnsi="Times New Roman" w:cs="Times New Roman"/>
          <w:sz w:val="24"/>
          <w:szCs w:val="24"/>
        </w:rPr>
        <w:t>k</w:t>
      </w:r>
      <w:r w:rsidR="004A7885" w:rsidRPr="004A7885">
        <w:rPr>
          <w:rFonts w:ascii="Times New Roman" w:eastAsia="Times New Roman" w:hAnsi="Times New Roman" w:cs="Times New Roman"/>
          <w:sz w:val="24"/>
          <w:szCs w:val="24"/>
        </w:rPr>
        <w:t>odėl skaidant gliukozę anaerobinėmis sąlygomis išsiskiria mažiau energijos, negu skaidant aerobinėmis?</w:t>
      </w:r>
    </w:p>
    <w:p w14:paraId="00000016" w14:textId="77777777" w:rsidR="00996DD5" w:rsidRDefault="00996DD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996DD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Paveikslas vaizduoja elektronų pernašos grandinę ir ATP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sintazę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Remdamiesi paveikslu atlikite 7, 8 ir 9 užduotis.</w:t>
      </w:r>
    </w:p>
    <w:p w14:paraId="00000018" w14:textId="77777777" w:rsidR="00996DD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84069" cy="2727231"/>
            <wp:effectExtent l="0" t="0" r="0" b="0"/>
            <wp:docPr id="12" name="image1.jpg" descr="Paveikslėlis, kuriame yra tekstas, iliustracija, animacija&#10;&#10;Automatiškai sugeneruotas aprašym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aveikslėlis, kuriame yra tekstas, iliustracija, animacija&#10;&#10;Automatiškai sugeneruotas aprašymas"/>
                    <pic:cNvPicPr preferRelativeResize="0"/>
                  </pic:nvPicPr>
                  <pic:blipFill>
                    <a:blip r:embed="rId8"/>
                    <a:srcRect t="13454"/>
                    <a:stretch>
                      <a:fillRect/>
                    </a:stretch>
                  </pic:blipFill>
                  <pic:spPr>
                    <a:xfrm>
                      <a:off x="0" y="0"/>
                      <a:ext cx="4584069" cy="27272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19" w14:textId="77777777" w:rsidR="00996DD5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 užduotis</w:t>
      </w:r>
    </w:p>
    <w:p w14:paraId="0000001A" w14:textId="77777777" w:rsidR="00996DD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Susiekite </w:t>
      </w:r>
      <w:sdt>
        <w:sdtPr>
          <w:tag w:val="goog_rdk_4"/>
          <w:id w:val="-1418388195"/>
        </w:sdtPr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mitochondrijų vidinės membranos paviršiaus plotą su aerobinio kvėpavimo efektyvumu. </w:t>
      </w:r>
    </w:p>
    <w:p w14:paraId="0000001B" w14:textId="77777777" w:rsidR="00996DD5" w:rsidRDefault="00996DD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996DD5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 užduotis</w:t>
      </w:r>
    </w:p>
    <w:p w14:paraId="0000001D" w14:textId="77777777" w:rsidR="00996DD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Paaiškinkite, kaip skaidant organines medžiagas išsiskyrusi energija yra panaudojama ATP sintezėje. </w:t>
      </w:r>
    </w:p>
    <w:p w14:paraId="0000001E" w14:textId="77777777" w:rsidR="00996DD5" w:rsidRDefault="00996DD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F" w14:textId="77777777" w:rsidR="00996DD5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 užduotis</w:t>
      </w:r>
    </w:p>
    <w:p w14:paraId="00000020" w14:textId="04632F7B" w:rsidR="00996DD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Apibūdinkite</w:t>
      </w:r>
      <w:r w:rsidR="004A7885">
        <w:rPr>
          <w:rFonts w:ascii="Times New Roman" w:eastAsia="Times New Roman" w:hAnsi="Times New Roman" w:cs="Times New Roman"/>
          <w:sz w:val="24"/>
          <w:szCs w:val="24"/>
        </w:rPr>
        <w:t>, kaip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tag w:val="goog_rdk_5"/>
          <w:id w:val="-524097904"/>
        </w:sdtPr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deguonies </w:t>
      </w:r>
      <w:r w:rsidR="004A7885">
        <w:rPr>
          <w:rFonts w:ascii="Times New Roman" w:eastAsia="Times New Roman" w:hAnsi="Times New Roman" w:cs="Times New Roman"/>
          <w:sz w:val="24"/>
          <w:szCs w:val="24"/>
        </w:rPr>
        <w:t xml:space="preserve">molekulės dalyvauja </w:t>
      </w:r>
      <w:r>
        <w:rPr>
          <w:rFonts w:ascii="Times New Roman" w:eastAsia="Times New Roman" w:hAnsi="Times New Roman" w:cs="Times New Roman"/>
          <w:sz w:val="24"/>
          <w:szCs w:val="24"/>
        </w:rPr>
        <w:t>mitochondrijose vykstančios</w:t>
      </w:r>
      <w:r w:rsidR="004A7885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kvėpavimo reakcijos</w:t>
      </w:r>
      <w:r w:rsidR="004A7885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1" w14:textId="77777777" w:rsidR="00996DD5" w:rsidRDefault="00996DD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2" w14:textId="77777777" w:rsidR="00996DD5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 užduotis</w:t>
      </w:r>
    </w:p>
    <w:p w14:paraId="00000023" w14:textId="42721245" w:rsidR="00996DD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Paaiškinkite, </w:t>
      </w:r>
      <w:r w:rsidR="004A7885">
        <w:rPr>
          <w:rFonts w:ascii="Times New Roman" w:eastAsia="Times New Roman" w:hAnsi="Times New Roman" w:cs="Times New Roman"/>
          <w:sz w:val="24"/>
          <w:szCs w:val="24"/>
        </w:rPr>
        <w:t>kaip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cheminės medžiagos, stabdančios mitochondrijų elektronų pernašos grandines, </w:t>
      </w:r>
      <w:r w:rsidR="004A7885">
        <w:rPr>
          <w:rFonts w:ascii="Times New Roman" w:eastAsia="Times New Roman" w:hAnsi="Times New Roman" w:cs="Times New Roman"/>
          <w:sz w:val="24"/>
          <w:szCs w:val="24"/>
        </w:rPr>
        <w:t>paveikia organizmo ląstelių gebėjimą apsirūpinti energija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4D98DAA" w14:textId="77777777" w:rsidR="000A76E9" w:rsidRPr="00B31246" w:rsidRDefault="000A76E9" w:rsidP="000A76E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124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Medžiaga parengta bendradarbiaujant Lietuvos biologijos mokytojų asociacijai ir Lietuvos Respublikos švietimo, mokslo ir sporto ministerijai.</w:t>
      </w:r>
    </w:p>
    <w:p w14:paraId="591CA2C6" w14:textId="77777777" w:rsidR="000A76E9" w:rsidRPr="00B31246" w:rsidRDefault="000A76E9" w:rsidP="000A76E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1246">
        <w:rPr>
          <w:rFonts w:ascii="Times New Roman" w:eastAsia="Times New Roman" w:hAnsi="Times New Roman" w:cs="Times New Roman"/>
          <w:bCs/>
          <w:sz w:val="24"/>
          <w:szCs w:val="24"/>
        </w:rPr>
        <w:t>Medžiagą parengė:</w:t>
      </w:r>
    </w:p>
    <w:p w14:paraId="3A9D750D" w14:textId="77777777" w:rsidR="000A76E9" w:rsidRPr="00B31246" w:rsidRDefault="000A76E9" w:rsidP="000A76E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1246">
        <w:rPr>
          <w:rFonts w:ascii="Times New Roman" w:eastAsia="Times New Roman" w:hAnsi="Times New Roman" w:cs="Times New Roman"/>
          <w:bCs/>
          <w:sz w:val="24"/>
          <w:szCs w:val="24"/>
        </w:rPr>
        <w:t>Biologijos mokytojas ekspertas Simas Ignatavičius</w:t>
      </w:r>
    </w:p>
    <w:p w14:paraId="45A03582" w14:textId="77777777" w:rsidR="000A76E9" w:rsidRPr="00B31246" w:rsidRDefault="000A76E9" w:rsidP="000A76E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1246">
        <w:rPr>
          <w:rFonts w:ascii="Times New Roman" w:eastAsia="Times New Roman" w:hAnsi="Times New Roman" w:cs="Times New Roman"/>
          <w:bCs/>
          <w:sz w:val="24"/>
          <w:szCs w:val="24"/>
        </w:rPr>
        <w:t>Medžiagą recenzavo:</w:t>
      </w:r>
    </w:p>
    <w:p w14:paraId="2E31A880" w14:textId="77777777" w:rsidR="000A76E9" w:rsidRPr="00B31246" w:rsidRDefault="000A76E9" w:rsidP="000A76E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1246">
        <w:rPr>
          <w:rFonts w:ascii="Times New Roman" w:eastAsia="Times New Roman" w:hAnsi="Times New Roman" w:cs="Times New Roman"/>
          <w:bCs/>
          <w:sz w:val="24"/>
          <w:szCs w:val="24"/>
        </w:rPr>
        <w:t xml:space="preserve">Biologijos mokytojos ekspertės: </w:t>
      </w:r>
      <w:proofErr w:type="spellStart"/>
      <w:r w:rsidRPr="00B31246">
        <w:rPr>
          <w:rFonts w:ascii="Times New Roman" w:eastAsia="Times New Roman" w:hAnsi="Times New Roman" w:cs="Times New Roman"/>
          <w:bCs/>
          <w:sz w:val="24"/>
          <w:szCs w:val="24"/>
        </w:rPr>
        <w:t>Alyda</w:t>
      </w:r>
      <w:proofErr w:type="spellEnd"/>
      <w:r w:rsidRPr="00B312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1246">
        <w:rPr>
          <w:rFonts w:ascii="Times New Roman" w:eastAsia="Times New Roman" w:hAnsi="Times New Roman" w:cs="Times New Roman"/>
          <w:bCs/>
          <w:sz w:val="24"/>
          <w:szCs w:val="24"/>
        </w:rPr>
        <w:t>Daulenskienė</w:t>
      </w:r>
      <w:proofErr w:type="spellEnd"/>
      <w:r w:rsidRPr="00B31246">
        <w:rPr>
          <w:rFonts w:ascii="Times New Roman" w:eastAsia="Times New Roman" w:hAnsi="Times New Roman" w:cs="Times New Roman"/>
          <w:bCs/>
          <w:sz w:val="24"/>
          <w:szCs w:val="24"/>
        </w:rPr>
        <w:t>, Violeta Kundrotienė, dr. Asta Navickaitė</w:t>
      </w:r>
    </w:p>
    <w:p w14:paraId="4219FC09" w14:textId="77777777" w:rsidR="000A76E9" w:rsidRPr="00B31246" w:rsidRDefault="000A76E9" w:rsidP="000A76E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1246">
        <w:rPr>
          <w:rFonts w:ascii="Times New Roman" w:eastAsia="Times New Roman" w:hAnsi="Times New Roman" w:cs="Times New Roman"/>
          <w:bCs/>
          <w:sz w:val="24"/>
          <w:szCs w:val="24"/>
        </w:rPr>
        <w:t>2023 m. rugsėjo mėn.</w:t>
      </w:r>
    </w:p>
    <w:p w14:paraId="00000024" w14:textId="77777777" w:rsidR="00996DD5" w:rsidRDefault="00996DD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96DD5">
      <w:headerReference w:type="default" r:id="rId9"/>
      <w:pgSz w:w="11906" w:h="16838"/>
      <w:pgMar w:top="1701" w:right="567" w:bottom="1134" w:left="1701" w:header="567" w:footer="567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9CD6D" w14:textId="77777777" w:rsidR="004A6A32" w:rsidRDefault="004A6A32" w:rsidP="000A76E9">
      <w:pPr>
        <w:spacing w:after="0" w:line="240" w:lineRule="auto"/>
      </w:pPr>
      <w:r>
        <w:separator/>
      </w:r>
    </w:p>
  </w:endnote>
  <w:endnote w:type="continuationSeparator" w:id="0">
    <w:p w14:paraId="271FEE0F" w14:textId="77777777" w:rsidR="004A6A32" w:rsidRDefault="004A6A32" w:rsidP="000A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152D6" w14:textId="77777777" w:rsidR="004A6A32" w:rsidRDefault="004A6A32" w:rsidP="000A76E9">
      <w:pPr>
        <w:spacing w:after="0" w:line="240" w:lineRule="auto"/>
      </w:pPr>
      <w:r>
        <w:separator/>
      </w:r>
    </w:p>
  </w:footnote>
  <w:footnote w:type="continuationSeparator" w:id="0">
    <w:p w14:paraId="0FF3E6BF" w14:textId="77777777" w:rsidR="004A6A32" w:rsidRDefault="004A6A32" w:rsidP="000A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1BD6" w14:textId="77777777" w:rsidR="000A76E9" w:rsidRDefault="000A76E9" w:rsidP="000A76E9">
    <w:pPr>
      <w:pStyle w:val="Antrats"/>
      <w:jc w:val="center"/>
    </w:pPr>
    <w:bookmarkStart w:id="0" w:name="_Hlk144558013"/>
    <w:bookmarkStart w:id="1" w:name="_Hlk144558024"/>
    <w:bookmarkStart w:id="2" w:name="_Hlk144558025"/>
    <w:bookmarkStart w:id="3" w:name="_Hlk144558038"/>
    <w:bookmarkStart w:id="4" w:name="_Hlk144558039"/>
    <w:r w:rsidRPr="00434776">
      <w:rPr>
        <w:noProof/>
      </w:rPr>
      <w:drawing>
        <wp:inline distT="0" distB="0" distL="0" distR="0" wp14:anchorId="56B5A36D" wp14:editId="114B7FC4">
          <wp:extent cx="1596092" cy="830580"/>
          <wp:effectExtent l="0" t="0" r="4445" b="7620"/>
          <wp:docPr id="1682125668" name="Paveikslėlis 1" descr="Paveikslėlis, kuriame yra Šriftas, simbolis, Grafika, logotipas&#10;&#10;Automatiškai sugeneruotas aprašy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125668" name="Paveikslėlis 1" descr="Paveikslėlis, kuriame yra Šriftas, simbolis, Grafika, logotipas&#10;&#10;Automatiškai sugeneruotas aprašyma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712" cy="832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34776">
      <w:rPr>
        <w:noProof/>
      </w:rPr>
      <w:drawing>
        <wp:inline distT="0" distB="0" distL="0" distR="0" wp14:anchorId="18713CA6" wp14:editId="4B3079DB">
          <wp:extent cx="1032083" cy="932815"/>
          <wp:effectExtent l="0" t="0" r="0" b="635"/>
          <wp:docPr id="168331029" name="Paveikslėlis 1" descr="Paveikslėlis, kuriame yra Šriftas, Grafika, logotipas, dizainas&#10;&#10;Automatiškai sugeneruotas aprašy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31029" name="Paveikslėlis 1" descr="Paveikslėlis, kuriame yra Šriftas, Grafika, logotipas, dizainas&#10;&#10;Automatiškai sugeneruotas aprašymas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3711" cy="94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0"/>
  <w:bookmarkEnd w:id="1"/>
  <w:bookmarkEnd w:id="2"/>
  <w:bookmarkEnd w:id="3"/>
  <w:bookmarkEnd w:id="4"/>
  <w:p w14:paraId="30F00F84" w14:textId="77777777" w:rsidR="000A76E9" w:rsidRDefault="000A76E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DD5"/>
    <w:rsid w:val="000A76E9"/>
    <w:rsid w:val="004A6A32"/>
    <w:rsid w:val="004A7885"/>
    <w:rsid w:val="0099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C16B"/>
  <w15:docId w15:val="{E2FCACDA-DC1F-439F-A580-B86152F4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Pr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  <w:style w:type="character" w:customStyle="1" w:styleId="cf01">
    <w:name w:val="cf01"/>
    <w:basedOn w:val="Numatytasispastraiposriftas"/>
    <w:rsid w:val="004A7885"/>
    <w:rPr>
      <w:rFonts w:ascii="Segoe UI" w:hAnsi="Segoe UI" w:cs="Segoe UI" w:hint="default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0A76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A76E9"/>
  </w:style>
  <w:style w:type="paragraph" w:styleId="Porat">
    <w:name w:val="footer"/>
    <w:basedOn w:val="prastasis"/>
    <w:link w:val="PoratDiagrama"/>
    <w:uiPriority w:val="99"/>
    <w:unhideWhenUsed/>
    <w:rsid w:val="000A76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A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LgEyjfAJQVySOb3KTya0OJmoNg==">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7" ma:contentTypeDescription="Kurkite naują dokumentą." ma:contentTypeScope="" ma:versionID="ba0ee4624a6ffe9f896c0b29d94c2dc3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ba7e906b2aa2c1073a589d8ed2af9af8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60BBED9-8242-448E-9B4A-4C3752EB9865}"/>
</file>

<file path=customXml/itemProps3.xml><?xml version="1.0" encoding="utf-8"?>
<ds:datastoreItem xmlns:ds="http://schemas.openxmlformats.org/officeDocument/2006/customXml" ds:itemID="{5759A047-5F9F-4634-A78D-13D9433E54B7}"/>
</file>

<file path=customXml/itemProps4.xml><?xml version="1.0" encoding="utf-8"?>
<ds:datastoreItem xmlns:ds="http://schemas.openxmlformats.org/officeDocument/2006/customXml" ds:itemID="{C9BBD0F0-4480-4233-8636-0894FBCE23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1136</Words>
  <Characters>649</Characters>
  <Application>Microsoft Office Word</Application>
  <DocSecurity>0</DocSecurity>
  <Lines>5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Simas</dc:creator>
  <cp:lastModifiedBy>Simas</cp:lastModifiedBy>
  <cp:revision>4</cp:revision>
  <dcterms:created xsi:type="dcterms:W3CDTF">2023-08-20T15:51:00Z</dcterms:created>
  <dcterms:modified xsi:type="dcterms:W3CDTF">2023-09-14T07:11:00Z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