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02D5D" w14:textId="2C63A2C4" w:rsidR="004C4EF6" w:rsidRDefault="00DC5850">
      <w:pPr>
        <w:rPr>
          <w:b/>
          <w:sz w:val="32"/>
          <w:szCs w:val="24"/>
          <w:lang w:val="lt-LT"/>
        </w:rPr>
      </w:pPr>
      <w:r>
        <w:rPr>
          <w:b/>
          <w:sz w:val="32"/>
          <w:szCs w:val="24"/>
          <w:lang w:val="lt-LT"/>
        </w:rPr>
        <w:t xml:space="preserve">Darnus gamtos išteklių naudojimas </w:t>
      </w:r>
    </w:p>
    <w:p w14:paraId="77D92338" w14:textId="53FA2746" w:rsidR="000D14A1" w:rsidRPr="00ED01A3" w:rsidRDefault="00211E8A">
      <w:pPr>
        <w:rPr>
          <w:b/>
          <w:sz w:val="28"/>
          <w:szCs w:val="24"/>
          <w:lang w:val="lt-LT"/>
        </w:rPr>
      </w:pPr>
      <w:r w:rsidRPr="00ED01A3">
        <w:rPr>
          <w:b/>
          <w:sz w:val="28"/>
          <w:szCs w:val="24"/>
          <w:lang w:val="lt-LT"/>
        </w:rPr>
        <w:t>Didaktini</w:t>
      </w:r>
      <w:r w:rsidR="004C4EF6" w:rsidRPr="00ED01A3">
        <w:rPr>
          <w:b/>
          <w:sz w:val="28"/>
          <w:szCs w:val="24"/>
          <w:lang w:val="lt-LT"/>
        </w:rPr>
        <w:t>ai</w:t>
      </w:r>
      <w:r w:rsidR="00E80494">
        <w:rPr>
          <w:b/>
          <w:sz w:val="28"/>
          <w:szCs w:val="24"/>
          <w:lang w:val="lt-LT"/>
        </w:rPr>
        <w:t xml:space="preserve"> komentar</w:t>
      </w:r>
      <w:bookmarkStart w:id="0" w:name="_GoBack"/>
      <w:bookmarkEnd w:id="0"/>
      <w:r w:rsidRPr="00ED01A3">
        <w:rPr>
          <w:b/>
          <w:sz w:val="28"/>
          <w:szCs w:val="24"/>
          <w:lang w:val="lt-LT"/>
        </w:rPr>
        <w:t>a</w:t>
      </w:r>
      <w:r w:rsidR="004C4EF6" w:rsidRPr="00ED01A3">
        <w:rPr>
          <w:b/>
          <w:sz w:val="28"/>
          <w:szCs w:val="24"/>
          <w:lang w:val="lt-LT"/>
        </w:rPr>
        <w:t>i</w:t>
      </w:r>
      <w:r w:rsidRPr="00ED01A3">
        <w:rPr>
          <w:b/>
          <w:sz w:val="28"/>
          <w:szCs w:val="24"/>
          <w:lang w:val="lt-LT"/>
        </w:rPr>
        <w:t xml:space="preserve"> pamokai </w:t>
      </w:r>
    </w:p>
    <w:p w14:paraId="602924C3" w14:textId="77777777" w:rsidR="00211E8A" w:rsidRPr="00A16230" w:rsidRDefault="00211E8A" w:rsidP="000C719D">
      <w:pPr>
        <w:spacing w:line="360" w:lineRule="auto"/>
        <w:rPr>
          <w:sz w:val="24"/>
          <w:szCs w:val="24"/>
          <w:lang w:val="lt-LT"/>
        </w:rPr>
      </w:pPr>
    </w:p>
    <w:p w14:paraId="25742BC7" w14:textId="77777777" w:rsidR="00211E8A" w:rsidRPr="00BE4D1C" w:rsidRDefault="00211E8A" w:rsidP="000C719D">
      <w:pPr>
        <w:spacing w:line="360" w:lineRule="auto"/>
        <w:rPr>
          <w:color w:val="FF0000"/>
          <w:sz w:val="24"/>
          <w:szCs w:val="24"/>
          <w:lang w:val="lt-LT"/>
        </w:rPr>
      </w:pPr>
      <w:r w:rsidRPr="00BE4D1C">
        <w:rPr>
          <w:b/>
          <w:color w:val="FF0000"/>
          <w:sz w:val="24"/>
          <w:szCs w:val="24"/>
          <w:lang w:val="lt-LT"/>
        </w:rPr>
        <w:t>Uždavinys</w:t>
      </w:r>
      <w:r w:rsidRPr="00BE4D1C">
        <w:rPr>
          <w:color w:val="FF0000"/>
          <w:sz w:val="24"/>
          <w:szCs w:val="24"/>
          <w:lang w:val="lt-LT"/>
        </w:rPr>
        <w:t xml:space="preserve">: </w:t>
      </w:r>
    </w:p>
    <w:p w14:paraId="0B1B820F" w14:textId="40C0FC78" w:rsidR="00211E8A" w:rsidRDefault="0069230D" w:rsidP="000C719D">
      <w:pPr>
        <w:spacing w:line="360" w:lineRule="auto"/>
        <w:rPr>
          <w:sz w:val="24"/>
          <w:szCs w:val="24"/>
          <w:lang w:val="lt-LT"/>
        </w:rPr>
      </w:pPr>
      <w:r>
        <w:rPr>
          <w:b/>
          <w:sz w:val="24"/>
          <w:szCs w:val="24"/>
          <w:lang w:val="lt-LT"/>
        </w:rPr>
        <w:t>2</w:t>
      </w:r>
      <w:r w:rsidR="00211E8A" w:rsidRPr="000B5A33">
        <w:rPr>
          <w:b/>
          <w:sz w:val="24"/>
          <w:szCs w:val="24"/>
          <w:lang w:val="lt-LT"/>
        </w:rPr>
        <w:t xml:space="preserve"> skaidrė.</w:t>
      </w:r>
      <w:r w:rsidR="00211E8A" w:rsidRPr="00A16230">
        <w:rPr>
          <w:sz w:val="24"/>
          <w:szCs w:val="24"/>
          <w:lang w:val="lt-LT"/>
        </w:rPr>
        <w:t xml:space="preserve"> Mokiniams </w:t>
      </w:r>
      <w:r w:rsidR="000007A5">
        <w:rPr>
          <w:sz w:val="24"/>
          <w:szCs w:val="24"/>
          <w:lang w:val="lt-LT"/>
        </w:rPr>
        <w:t>primenama, kas yra gamtos ištekliai.</w:t>
      </w:r>
      <w:r w:rsidR="00211E8A" w:rsidRPr="00A16230">
        <w:rPr>
          <w:sz w:val="24"/>
          <w:szCs w:val="24"/>
          <w:lang w:val="lt-LT"/>
        </w:rPr>
        <w:t xml:space="preserve"> </w:t>
      </w:r>
    </w:p>
    <w:p w14:paraId="2F33F9B7" w14:textId="4D6A266A" w:rsidR="0069230D" w:rsidRDefault="0069230D" w:rsidP="000C719D">
      <w:pPr>
        <w:spacing w:line="360" w:lineRule="auto"/>
        <w:rPr>
          <w:sz w:val="24"/>
          <w:szCs w:val="24"/>
          <w:lang w:val="lt-LT"/>
        </w:rPr>
      </w:pPr>
      <w:r>
        <w:rPr>
          <w:b/>
          <w:sz w:val="24"/>
          <w:szCs w:val="24"/>
          <w:lang w:val="lt-LT"/>
        </w:rPr>
        <w:t>3</w:t>
      </w:r>
      <w:r w:rsidR="00211E8A" w:rsidRPr="000B5A33">
        <w:rPr>
          <w:b/>
          <w:sz w:val="24"/>
          <w:szCs w:val="24"/>
          <w:lang w:val="lt-LT"/>
        </w:rPr>
        <w:t xml:space="preserve"> skaidrė</w:t>
      </w:r>
      <w:r w:rsidR="00A16230" w:rsidRPr="000B5A33">
        <w:rPr>
          <w:b/>
          <w:sz w:val="24"/>
          <w:szCs w:val="24"/>
          <w:lang w:val="lt-LT"/>
        </w:rPr>
        <w:t>.</w:t>
      </w:r>
      <w:r w:rsidR="00211E8A" w:rsidRPr="00A16230">
        <w:rPr>
          <w:sz w:val="24"/>
          <w:szCs w:val="24"/>
          <w:lang w:val="lt-LT"/>
        </w:rPr>
        <w:t xml:space="preserve"> </w:t>
      </w:r>
      <w:r w:rsidR="000007A5">
        <w:rPr>
          <w:sz w:val="24"/>
          <w:szCs w:val="24"/>
          <w:lang w:val="lt-LT"/>
        </w:rPr>
        <w:t xml:space="preserve">Mokinių galima paklausti, kurie iš išteklių yra svarbiausi. Galima rodyti vaizdus, be įrašų, galima su jais. Svarbu akcentuoti išteklių svarbą mūsų gyvenime. </w:t>
      </w:r>
    </w:p>
    <w:p w14:paraId="3BAE6D41" w14:textId="50CA44D6" w:rsidR="000007A5" w:rsidRDefault="0069230D" w:rsidP="000C719D">
      <w:pPr>
        <w:spacing w:line="360" w:lineRule="auto"/>
        <w:rPr>
          <w:sz w:val="24"/>
          <w:szCs w:val="24"/>
          <w:lang w:val="lt-LT"/>
        </w:rPr>
      </w:pPr>
      <w:r>
        <w:rPr>
          <w:b/>
          <w:sz w:val="24"/>
          <w:szCs w:val="24"/>
          <w:lang w:val="lt-LT"/>
        </w:rPr>
        <w:t>4</w:t>
      </w:r>
      <w:r w:rsidR="00211E8A" w:rsidRPr="000B5A33">
        <w:rPr>
          <w:b/>
          <w:sz w:val="24"/>
          <w:szCs w:val="24"/>
          <w:lang w:val="lt-LT"/>
        </w:rPr>
        <w:t xml:space="preserve"> skaidrė</w:t>
      </w:r>
      <w:r w:rsidR="00A16230" w:rsidRPr="000B5A33">
        <w:rPr>
          <w:b/>
          <w:sz w:val="24"/>
          <w:szCs w:val="24"/>
          <w:lang w:val="lt-LT"/>
        </w:rPr>
        <w:t>.</w:t>
      </w:r>
      <w:r w:rsidR="00211E8A" w:rsidRPr="00A16230">
        <w:rPr>
          <w:sz w:val="24"/>
          <w:szCs w:val="24"/>
          <w:lang w:val="lt-LT"/>
        </w:rPr>
        <w:t xml:space="preserve"> </w:t>
      </w:r>
      <w:r w:rsidR="000007A5">
        <w:rPr>
          <w:sz w:val="24"/>
          <w:szCs w:val="24"/>
          <w:lang w:val="lt-LT"/>
        </w:rPr>
        <w:t xml:space="preserve">Nors mokiniai jau tikrai žino iš ankstesnių kontekstų, primenama, kaip skirstomi ištekliai. Jų klasifikacijos įvairios, tačiau supaprastinta forma gali būti atsinaujinantys neatsinaujinantys. Galima tuo remiantis užduoti įvairių klausimų. </w:t>
      </w:r>
    </w:p>
    <w:p w14:paraId="28CD89F2" w14:textId="1DF03ED4" w:rsidR="0069230D" w:rsidRPr="00A16230" w:rsidRDefault="0069230D" w:rsidP="000C719D">
      <w:pPr>
        <w:spacing w:line="360" w:lineRule="auto"/>
        <w:rPr>
          <w:sz w:val="24"/>
          <w:szCs w:val="24"/>
          <w:lang w:val="lt-LT"/>
        </w:rPr>
      </w:pPr>
      <w:r>
        <w:rPr>
          <w:b/>
          <w:sz w:val="24"/>
          <w:szCs w:val="24"/>
          <w:lang w:val="lt-LT"/>
        </w:rPr>
        <w:t>5</w:t>
      </w:r>
      <w:r w:rsidR="00211E8A" w:rsidRPr="000B5A33">
        <w:rPr>
          <w:b/>
          <w:sz w:val="24"/>
          <w:szCs w:val="24"/>
          <w:lang w:val="lt-LT"/>
        </w:rPr>
        <w:t xml:space="preserve"> skaidrė</w:t>
      </w:r>
      <w:r w:rsidR="00A16230" w:rsidRPr="000B5A33">
        <w:rPr>
          <w:b/>
          <w:sz w:val="24"/>
          <w:szCs w:val="24"/>
          <w:lang w:val="lt-LT"/>
        </w:rPr>
        <w:t>.</w:t>
      </w:r>
      <w:r w:rsidR="00211E8A" w:rsidRPr="00A16230">
        <w:rPr>
          <w:sz w:val="24"/>
          <w:szCs w:val="24"/>
          <w:lang w:val="lt-LT"/>
        </w:rPr>
        <w:t xml:space="preserve"> </w:t>
      </w:r>
      <w:r w:rsidR="000007A5">
        <w:rPr>
          <w:sz w:val="24"/>
          <w:szCs w:val="24"/>
          <w:lang w:val="lt-LT"/>
        </w:rPr>
        <w:t xml:space="preserve">Komentuojama iškastinio kuro svarba, kuri pasaulio mastu nemažėja, nepaisant labai didelės atsinaujinančių išteklių skvarbos. Galima tuo klausimu </w:t>
      </w:r>
      <w:proofErr w:type="spellStart"/>
      <w:r w:rsidR="000007A5">
        <w:rPr>
          <w:sz w:val="24"/>
          <w:szCs w:val="24"/>
          <w:lang w:val="lt-LT"/>
        </w:rPr>
        <w:t>padiskuoti</w:t>
      </w:r>
      <w:proofErr w:type="spellEnd"/>
      <w:r w:rsidR="000007A5">
        <w:rPr>
          <w:sz w:val="24"/>
          <w:szCs w:val="24"/>
          <w:lang w:val="lt-LT"/>
        </w:rPr>
        <w:t xml:space="preserve">, kodėl tai vyksta. </w:t>
      </w:r>
    </w:p>
    <w:p w14:paraId="7031D1F7" w14:textId="0B4924CB" w:rsidR="00211E8A" w:rsidRDefault="0069230D" w:rsidP="000C719D">
      <w:pPr>
        <w:spacing w:line="360" w:lineRule="auto"/>
        <w:rPr>
          <w:sz w:val="24"/>
          <w:szCs w:val="24"/>
          <w:lang w:val="lt-LT"/>
        </w:rPr>
      </w:pPr>
      <w:r>
        <w:rPr>
          <w:b/>
          <w:sz w:val="24"/>
          <w:szCs w:val="24"/>
          <w:lang w:val="lt-LT"/>
        </w:rPr>
        <w:t>6</w:t>
      </w:r>
      <w:r w:rsidR="00211E8A" w:rsidRPr="000B5A33">
        <w:rPr>
          <w:b/>
          <w:sz w:val="24"/>
          <w:szCs w:val="24"/>
          <w:lang w:val="lt-LT"/>
        </w:rPr>
        <w:t xml:space="preserve"> skaidrė</w:t>
      </w:r>
      <w:r w:rsidR="00A16230" w:rsidRPr="000B5A33">
        <w:rPr>
          <w:b/>
          <w:sz w:val="24"/>
          <w:szCs w:val="24"/>
          <w:lang w:val="lt-LT"/>
        </w:rPr>
        <w:t>.</w:t>
      </w:r>
      <w:r w:rsidR="00211E8A" w:rsidRPr="00A16230">
        <w:rPr>
          <w:sz w:val="24"/>
          <w:szCs w:val="24"/>
          <w:lang w:val="lt-LT"/>
        </w:rPr>
        <w:t xml:space="preserve"> </w:t>
      </w:r>
      <w:r w:rsidR="000007A5">
        <w:rPr>
          <w:sz w:val="24"/>
          <w:szCs w:val="24"/>
          <w:lang w:val="lt-LT"/>
        </w:rPr>
        <w:t xml:space="preserve">Primenama, kam naudojama nafta ir ieškoma atsakymo, kodėl nafta vis dar tokia svarbi pasaulio ekonomikoje. Nuo jos priklauso žmonių buitis, transportas ir elektros energijos gamyba. </w:t>
      </w:r>
    </w:p>
    <w:p w14:paraId="6BC48F87" w14:textId="77777777" w:rsidR="000007A5" w:rsidRDefault="0069230D" w:rsidP="000C719D">
      <w:pPr>
        <w:spacing w:line="360" w:lineRule="auto"/>
        <w:rPr>
          <w:sz w:val="24"/>
          <w:szCs w:val="24"/>
          <w:lang w:val="lt-LT"/>
        </w:rPr>
      </w:pPr>
      <w:r>
        <w:rPr>
          <w:b/>
          <w:sz w:val="24"/>
          <w:szCs w:val="24"/>
          <w:lang w:val="lt-LT"/>
        </w:rPr>
        <w:t>7</w:t>
      </w:r>
      <w:r w:rsidR="000D2DAE" w:rsidRPr="000B5A33">
        <w:rPr>
          <w:b/>
          <w:sz w:val="24"/>
          <w:szCs w:val="24"/>
          <w:lang w:val="lt-LT"/>
        </w:rPr>
        <w:t xml:space="preserve"> skaidrė</w:t>
      </w:r>
      <w:r w:rsidR="00A16230" w:rsidRPr="000B5A33">
        <w:rPr>
          <w:b/>
          <w:sz w:val="24"/>
          <w:szCs w:val="24"/>
          <w:lang w:val="lt-LT"/>
        </w:rPr>
        <w:t>.</w:t>
      </w:r>
      <w:r w:rsidR="000D2DAE" w:rsidRPr="00A16230">
        <w:rPr>
          <w:sz w:val="24"/>
          <w:szCs w:val="24"/>
          <w:lang w:val="lt-LT"/>
        </w:rPr>
        <w:t xml:space="preserve"> </w:t>
      </w:r>
      <w:r w:rsidR="000007A5">
        <w:rPr>
          <w:sz w:val="24"/>
          <w:szCs w:val="24"/>
          <w:lang w:val="lt-LT"/>
        </w:rPr>
        <w:t xml:space="preserve">Primenama, kam naudojamos gamtinės dujos ir ieškoma atsakymo, kodėl jos vis dar tokios svarbios pasaulio ekonomikoje. Mokiniai retai kada sieja gamtinių dujų naudojimą su cheminėmis medžiagomis, trąšomis. Tokių pavyzdžių apsčiai ir Lietuvoj. </w:t>
      </w:r>
    </w:p>
    <w:p w14:paraId="36CA6C0D" w14:textId="011C2DAD" w:rsidR="000D2DAE" w:rsidRPr="0069230D" w:rsidRDefault="0069230D" w:rsidP="000C719D">
      <w:pPr>
        <w:spacing w:line="360" w:lineRule="auto"/>
        <w:rPr>
          <w:sz w:val="24"/>
          <w:szCs w:val="24"/>
          <w:lang w:val="lt-LT"/>
        </w:rPr>
      </w:pPr>
      <w:r>
        <w:rPr>
          <w:b/>
          <w:sz w:val="24"/>
          <w:szCs w:val="24"/>
          <w:lang w:val="lt-LT"/>
        </w:rPr>
        <w:t>8</w:t>
      </w:r>
      <w:r w:rsidR="000D2DAE" w:rsidRPr="000B5A33">
        <w:rPr>
          <w:b/>
          <w:sz w:val="24"/>
          <w:szCs w:val="24"/>
          <w:lang w:val="lt-LT"/>
        </w:rPr>
        <w:t xml:space="preserve"> skaidrė</w:t>
      </w:r>
      <w:r w:rsidR="00A16230" w:rsidRPr="00A16230">
        <w:rPr>
          <w:sz w:val="24"/>
          <w:szCs w:val="24"/>
          <w:lang w:val="lt-LT"/>
        </w:rPr>
        <w:t>.</w:t>
      </w:r>
      <w:r w:rsidR="000D2DAE" w:rsidRPr="00A16230">
        <w:rPr>
          <w:sz w:val="24"/>
          <w:szCs w:val="24"/>
          <w:lang w:val="lt-LT"/>
        </w:rPr>
        <w:t xml:space="preserve"> </w:t>
      </w:r>
      <w:r w:rsidR="0012229C">
        <w:rPr>
          <w:bCs/>
          <w:lang w:val="lt-LT"/>
        </w:rPr>
        <w:t xml:space="preserve">Sudedami akcentai, kokį poveikį iškastinio kuro naudojimas turi mūsų planetai. </w:t>
      </w:r>
    </w:p>
    <w:p w14:paraId="0EA003B2" w14:textId="11E81642" w:rsidR="000D2DAE" w:rsidRPr="000B5A33" w:rsidRDefault="0069230D" w:rsidP="000C719D">
      <w:pPr>
        <w:spacing w:line="360" w:lineRule="auto"/>
        <w:rPr>
          <w:sz w:val="24"/>
          <w:szCs w:val="24"/>
          <w:lang w:val="lt-LT"/>
        </w:rPr>
      </w:pPr>
      <w:r w:rsidRPr="0069230D">
        <w:rPr>
          <w:b/>
          <w:sz w:val="24"/>
          <w:szCs w:val="24"/>
          <w:lang w:val="lt-LT"/>
        </w:rPr>
        <w:t xml:space="preserve">9 </w:t>
      </w:r>
      <w:r w:rsidR="000D2DAE" w:rsidRPr="0069230D">
        <w:rPr>
          <w:b/>
          <w:sz w:val="24"/>
          <w:szCs w:val="24"/>
          <w:lang w:val="lt-LT"/>
        </w:rPr>
        <w:t>skaidrė</w:t>
      </w:r>
      <w:r w:rsidR="000B5A33" w:rsidRPr="000B5A33">
        <w:rPr>
          <w:sz w:val="24"/>
          <w:szCs w:val="24"/>
          <w:lang w:val="lt-LT"/>
        </w:rPr>
        <w:t>.</w:t>
      </w:r>
      <w:r w:rsidR="000D2DAE" w:rsidRPr="000B5A33">
        <w:rPr>
          <w:sz w:val="24"/>
          <w:szCs w:val="24"/>
          <w:lang w:val="lt-LT"/>
        </w:rPr>
        <w:t xml:space="preserve"> </w:t>
      </w:r>
      <w:r w:rsidR="0012229C">
        <w:rPr>
          <w:sz w:val="24"/>
          <w:szCs w:val="24"/>
          <w:lang w:val="lt-LT"/>
        </w:rPr>
        <w:t xml:space="preserve">Iškeliamas probleminis klausimas, kaip spręsti tas problemas. Galimos įvairios strategijos, viena iš jų pateikiama ir komentuojama.   </w:t>
      </w:r>
      <w:r>
        <w:rPr>
          <w:sz w:val="24"/>
          <w:szCs w:val="24"/>
          <w:lang w:val="lt-LT"/>
        </w:rPr>
        <w:t xml:space="preserve"> </w:t>
      </w:r>
    </w:p>
    <w:p w14:paraId="2BBA7664" w14:textId="6B078AF5" w:rsidR="000D2DAE" w:rsidRPr="00A16230" w:rsidRDefault="0069230D" w:rsidP="000C719D">
      <w:pPr>
        <w:spacing w:line="360" w:lineRule="auto"/>
        <w:rPr>
          <w:sz w:val="24"/>
          <w:szCs w:val="24"/>
          <w:lang w:val="lt-LT"/>
        </w:rPr>
      </w:pPr>
      <w:r w:rsidRPr="0069230D">
        <w:rPr>
          <w:b/>
          <w:sz w:val="24"/>
          <w:szCs w:val="24"/>
          <w:lang w:val="lt-LT"/>
        </w:rPr>
        <w:t>10</w:t>
      </w:r>
      <w:r w:rsidR="000D2DAE" w:rsidRPr="0069230D">
        <w:rPr>
          <w:b/>
          <w:sz w:val="24"/>
          <w:szCs w:val="24"/>
          <w:lang w:val="lt-LT"/>
        </w:rPr>
        <w:t xml:space="preserve"> skaidrė</w:t>
      </w:r>
      <w:r w:rsidR="00A16230" w:rsidRPr="000B5A33">
        <w:rPr>
          <w:sz w:val="24"/>
          <w:szCs w:val="24"/>
          <w:lang w:val="lt-LT"/>
        </w:rPr>
        <w:t>.</w:t>
      </w:r>
      <w:r w:rsidR="000D2DAE" w:rsidRPr="00A16230">
        <w:rPr>
          <w:sz w:val="24"/>
          <w:szCs w:val="24"/>
          <w:lang w:val="lt-LT"/>
        </w:rPr>
        <w:t xml:space="preserve"> </w:t>
      </w:r>
      <w:r w:rsidR="0012229C">
        <w:rPr>
          <w:bCs/>
          <w:sz w:val="24"/>
          <w:szCs w:val="24"/>
          <w:lang w:val="lt-LT"/>
        </w:rPr>
        <w:t xml:space="preserve">Vertinami problemų sprendimą įtakojantys veiksniai. Aiškinamasi, kodėl jie atsiranda.  </w:t>
      </w:r>
      <w:r>
        <w:rPr>
          <w:b/>
          <w:bCs/>
          <w:sz w:val="24"/>
          <w:szCs w:val="24"/>
          <w:lang w:val="lt-LT"/>
        </w:rPr>
        <w:t xml:space="preserve">  </w:t>
      </w:r>
    </w:p>
    <w:p w14:paraId="2B5CB30B" w14:textId="71213038" w:rsidR="000D2DAE" w:rsidRPr="00A16230" w:rsidRDefault="000D2DAE" w:rsidP="000C719D">
      <w:pPr>
        <w:spacing w:line="360" w:lineRule="auto"/>
        <w:rPr>
          <w:sz w:val="24"/>
          <w:szCs w:val="24"/>
          <w:lang w:val="lt-LT"/>
        </w:rPr>
      </w:pPr>
      <w:r w:rsidRPr="000B5A33">
        <w:rPr>
          <w:b/>
          <w:sz w:val="24"/>
          <w:szCs w:val="24"/>
          <w:lang w:val="lt-LT"/>
        </w:rPr>
        <w:t>1</w:t>
      </w:r>
      <w:r w:rsidR="00ED01A3">
        <w:rPr>
          <w:b/>
          <w:sz w:val="24"/>
          <w:szCs w:val="24"/>
          <w:lang w:val="lt-LT"/>
        </w:rPr>
        <w:t xml:space="preserve">1 </w:t>
      </w:r>
      <w:r w:rsidRPr="000B5A33">
        <w:rPr>
          <w:b/>
          <w:sz w:val="24"/>
          <w:szCs w:val="24"/>
          <w:lang w:val="lt-LT"/>
        </w:rPr>
        <w:t>skaidrė</w:t>
      </w:r>
      <w:r w:rsidR="00A16230" w:rsidRPr="000B5A33">
        <w:rPr>
          <w:b/>
          <w:sz w:val="24"/>
          <w:szCs w:val="24"/>
          <w:lang w:val="lt-LT"/>
        </w:rPr>
        <w:t>.</w:t>
      </w:r>
      <w:r w:rsidRPr="00A16230">
        <w:rPr>
          <w:sz w:val="24"/>
          <w:szCs w:val="24"/>
          <w:lang w:val="lt-LT"/>
        </w:rPr>
        <w:t xml:space="preserve"> </w:t>
      </w:r>
      <w:r w:rsidR="0012229C">
        <w:rPr>
          <w:sz w:val="24"/>
          <w:szCs w:val="24"/>
          <w:lang w:val="lt-LT"/>
        </w:rPr>
        <w:t xml:space="preserve">Aptariami galimi sprendimo būdai regioniniu, šalių ir pasauliniu lygiu. Galima mokinių paklausti, ką jie žino apie tarptautinius susitarimus. </w:t>
      </w:r>
    </w:p>
    <w:p w14:paraId="1E4D893C" w14:textId="19F64A59" w:rsidR="00ED01A3" w:rsidRDefault="000D2DAE" w:rsidP="000C719D">
      <w:pPr>
        <w:spacing w:line="360" w:lineRule="auto"/>
        <w:rPr>
          <w:b/>
          <w:bCs/>
          <w:sz w:val="24"/>
          <w:szCs w:val="24"/>
          <w:lang w:val="lt-LT"/>
        </w:rPr>
      </w:pPr>
      <w:r w:rsidRPr="000B5A33">
        <w:rPr>
          <w:b/>
          <w:sz w:val="24"/>
          <w:szCs w:val="24"/>
          <w:lang w:val="lt-LT"/>
        </w:rPr>
        <w:lastRenderedPageBreak/>
        <w:t>1</w:t>
      </w:r>
      <w:r w:rsidR="00ED01A3">
        <w:rPr>
          <w:b/>
          <w:sz w:val="24"/>
          <w:szCs w:val="24"/>
          <w:lang w:val="lt-LT"/>
        </w:rPr>
        <w:t>2</w:t>
      </w:r>
      <w:r w:rsidRPr="000B5A33">
        <w:rPr>
          <w:b/>
          <w:sz w:val="24"/>
          <w:szCs w:val="24"/>
          <w:lang w:val="lt-LT"/>
        </w:rPr>
        <w:t xml:space="preserve"> skaidrė</w:t>
      </w:r>
      <w:r w:rsidR="00A16230" w:rsidRPr="000B5A33">
        <w:rPr>
          <w:b/>
          <w:sz w:val="24"/>
          <w:szCs w:val="24"/>
          <w:lang w:val="lt-LT"/>
        </w:rPr>
        <w:t>.</w:t>
      </w:r>
      <w:r w:rsidR="00A16230" w:rsidRPr="00A16230">
        <w:rPr>
          <w:sz w:val="24"/>
          <w:szCs w:val="24"/>
          <w:lang w:val="lt-LT"/>
        </w:rPr>
        <w:t xml:space="preserve"> </w:t>
      </w:r>
      <w:r w:rsidR="0012229C">
        <w:rPr>
          <w:bCs/>
          <w:sz w:val="24"/>
          <w:szCs w:val="24"/>
          <w:lang w:val="lt-LT"/>
        </w:rPr>
        <w:t xml:space="preserve">Neabejotina, kad visi mokiniai yra girdėję apie šios švedės iniciatyvas, kurios pasaulinėje visuomenėje vertinamos nevienareikšmiškai. Verta mokinių paklausti, kaip jie tai vertina ir kodėl kyla nemažai nepasitenkinimo iš tam tikrų subjektų. Tuo pačiu svarbus akcentas, kad nuo visuomenės įsitraukimo labai svarbūs pokyčiai mūsų planetoje.    </w:t>
      </w:r>
      <w:r w:rsidR="00ED01A3">
        <w:rPr>
          <w:b/>
          <w:bCs/>
          <w:sz w:val="24"/>
          <w:szCs w:val="24"/>
          <w:lang w:val="lt-LT"/>
        </w:rPr>
        <w:t xml:space="preserve">  </w:t>
      </w:r>
    </w:p>
    <w:p w14:paraId="3838A28F" w14:textId="2D91A813" w:rsidR="0012229C" w:rsidRDefault="000D2DAE" w:rsidP="000C719D">
      <w:pPr>
        <w:spacing w:line="360" w:lineRule="auto"/>
        <w:rPr>
          <w:b/>
          <w:sz w:val="24"/>
          <w:szCs w:val="24"/>
          <w:lang w:val="lt-LT"/>
        </w:rPr>
      </w:pPr>
      <w:r w:rsidRPr="000B5A33">
        <w:rPr>
          <w:b/>
          <w:sz w:val="24"/>
          <w:szCs w:val="24"/>
          <w:lang w:val="lt-LT"/>
        </w:rPr>
        <w:t>1</w:t>
      </w:r>
      <w:r w:rsidR="00ED01A3">
        <w:rPr>
          <w:b/>
          <w:sz w:val="24"/>
          <w:szCs w:val="24"/>
          <w:lang w:val="lt-LT"/>
        </w:rPr>
        <w:t>3</w:t>
      </w:r>
      <w:r w:rsidRPr="000B5A33">
        <w:rPr>
          <w:b/>
          <w:sz w:val="24"/>
          <w:szCs w:val="24"/>
          <w:lang w:val="lt-LT"/>
        </w:rPr>
        <w:t xml:space="preserve"> skaidrė</w:t>
      </w:r>
      <w:r w:rsidR="00A16230" w:rsidRPr="000B5A33">
        <w:rPr>
          <w:b/>
          <w:sz w:val="24"/>
          <w:szCs w:val="24"/>
          <w:lang w:val="lt-LT"/>
        </w:rPr>
        <w:t>.</w:t>
      </w:r>
      <w:r w:rsidR="0012229C">
        <w:rPr>
          <w:b/>
          <w:sz w:val="24"/>
          <w:szCs w:val="24"/>
          <w:lang w:val="lt-LT"/>
        </w:rPr>
        <w:t xml:space="preserve"> </w:t>
      </w:r>
      <w:r w:rsidR="0012229C" w:rsidRPr="0012229C">
        <w:rPr>
          <w:bCs/>
          <w:sz w:val="24"/>
          <w:szCs w:val="24"/>
          <w:lang w:val="lt-LT"/>
        </w:rPr>
        <w:t>Kaip alternatyvą iškastinio kuro ištekliams</w:t>
      </w:r>
      <w:r w:rsidR="0012229C">
        <w:rPr>
          <w:b/>
          <w:sz w:val="24"/>
          <w:szCs w:val="24"/>
          <w:lang w:val="lt-LT"/>
        </w:rPr>
        <w:t xml:space="preserve"> </w:t>
      </w:r>
      <w:r w:rsidR="0012229C" w:rsidRPr="0012229C">
        <w:rPr>
          <w:bCs/>
          <w:sz w:val="24"/>
          <w:szCs w:val="24"/>
          <w:lang w:val="lt-LT"/>
        </w:rPr>
        <w:t>pateikiam</w:t>
      </w:r>
      <w:r w:rsidR="0012229C">
        <w:rPr>
          <w:bCs/>
          <w:sz w:val="24"/>
          <w:szCs w:val="24"/>
          <w:lang w:val="lt-LT"/>
        </w:rPr>
        <w:t>e</w:t>
      </w:r>
      <w:r w:rsidR="0012229C" w:rsidRPr="0012229C">
        <w:rPr>
          <w:bCs/>
          <w:sz w:val="24"/>
          <w:szCs w:val="24"/>
          <w:lang w:val="lt-LT"/>
        </w:rPr>
        <w:t xml:space="preserve"> Saulės energiją.  Daug žmonių laikosi nuostatos, kad iškastinio kuro išteklių žmonija pakeisti negali. </w:t>
      </w:r>
      <w:proofErr w:type="spellStart"/>
      <w:r w:rsidR="000C07A2" w:rsidRPr="000C07A2">
        <w:rPr>
          <w:bCs/>
          <w:sz w:val="24"/>
          <w:szCs w:val="24"/>
        </w:rPr>
        <w:t>Saulė</w:t>
      </w:r>
      <w:r w:rsidR="000C719D">
        <w:rPr>
          <w:bCs/>
          <w:sz w:val="24"/>
          <w:szCs w:val="24"/>
        </w:rPr>
        <w:t>s</w:t>
      </w:r>
      <w:proofErr w:type="spellEnd"/>
      <w:r w:rsidR="000C07A2" w:rsidRPr="000C07A2">
        <w:rPr>
          <w:bCs/>
          <w:sz w:val="24"/>
          <w:szCs w:val="24"/>
        </w:rPr>
        <w:t xml:space="preserve"> </w:t>
      </w:r>
      <w:proofErr w:type="spellStart"/>
      <w:r w:rsidR="000C07A2">
        <w:rPr>
          <w:bCs/>
          <w:sz w:val="24"/>
          <w:szCs w:val="24"/>
        </w:rPr>
        <w:t>energijos</w:t>
      </w:r>
      <w:proofErr w:type="spellEnd"/>
      <w:r w:rsidR="000C07A2">
        <w:rPr>
          <w:bCs/>
          <w:sz w:val="24"/>
          <w:szCs w:val="24"/>
        </w:rPr>
        <w:t xml:space="preserve">, </w:t>
      </w:r>
      <w:proofErr w:type="spellStart"/>
      <w:r w:rsidR="000C07A2">
        <w:rPr>
          <w:bCs/>
          <w:sz w:val="24"/>
          <w:szCs w:val="24"/>
        </w:rPr>
        <w:t>kuri</w:t>
      </w:r>
      <w:proofErr w:type="spellEnd"/>
      <w:r w:rsidR="000C07A2">
        <w:rPr>
          <w:bCs/>
          <w:sz w:val="24"/>
          <w:szCs w:val="24"/>
        </w:rPr>
        <w:t xml:space="preserve"> </w:t>
      </w:r>
      <w:proofErr w:type="spellStart"/>
      <w:r w:rsidR="000C07A2" w:rsidRPr="000C07A2">
        <w:rPr>
          <w:bCs/>
          <w:sz w:val="24"/>
          <w:szCs w:val="24"/>
        </w:rPr>
        <w:t>yra</w:t>
      </w:r>
      <w:proofErr w:type="spellEnd"/>
      <w:r w:rsidR="000C07A2" w:rsidRPr="000C07A2">
        <w:rPr>
          <w:bCs/>
          <w:sz w:val="24"/>
          <w:szCs w:val="24"/>
        </w:rPr>
        <w:t xml:space="preserve"> pats </w:t>
      </w:r>
      <w:proofErr w:type="spellStart"/>
      <w:r w:rsidR="000C07A2" w:rsidRPr="000C07A2">
        <w:rPr>
          <w:bCs/>
          <w:sz w:val="24"/>
          <w:szCs w:val="24"/>
        </w:rPr>
        <w:t>galingiausias</w:t>
      </w:r>
      <w:proofErr w:type="spellEnd"/>
      <w:r w:rsidR="000C07A2" w:rsidRPr="000C07A2">
        <w:rPr>
          <w:bCs/>
          <w:sz w:val="24"/>
          <w:szCs w:val="24"/>
        </w:rPr>
        <w:t xml:space="preserve"> </w:t>
      </w:r>
      <w:proofErr w:type="spellStart"/>
      <w:r w:rsidR="000C07A2" w:rsidRPr="000C07A2">
        <w:rPr>
          <w:bCs/>
          <w:sz w:val="24"/>
          <w:szCs w:val="24"/>
        </w:rPr>
        <w:t>atsinaujinančiosios</w:t>
      </w:r>
      <w:proofErr w:type="spellEnd"/>
      <w:r w:rsidR="000C07A2" w:rsidRPr="000C07A2">
        <w:rPr>
          <w:bCs/>
          <w:sz w:val="24"/>
          <w:szCs w:val="24"/>
        </w:rPr>
        <w:t xml:space="preserve"> </w:t>
      </w:r>
      <w:proofErr w:type="spellStart"/>
      <w:r w:rsidR="000C07A2" w:rsidRPr="000C07A2">
        <w:rPr>
          <w:bCs/>
          <w:sz w:val="24"/>
          <w:szCs w:val="24"/>
        </w:rPr>
        <w:t>energijos</w:t>
      </w:r>
      <w:proofErr w:type="spellEnd"/>
      <w:r w:rsidR="000C07A2" w:rsidRPr="000C07A2">
        <w:rPr>
          <w:bCs/>
          <w:sz w:val="24"/>
          <w:szCs w:val="24"/>
        </w:rPr>
        <w:t xml:space="preserve"> </w:t>
      </w:r>
      <w:proofErr w:type="spellStart"/>
      <w:r w:rsidR="000C07A2" w:rsidRPr="000C07A2">
        <w:rPr>
          <w:bCs/>
          <w:sz w:val="24"/>
          <w:szCs w:val="24"/>
        </w:rPr>
        <w:t>šaltinis</w:t>
      </w:r>
      <w:proofErr w:type="spellEnd"/>
      <w:r w:rsidR="000C07A2" w:rsidRPr="000C07A2">
        <w:rPr>
          <w:bCs/>
          <w:sz w:val="24"/>
          <w:szCs w:val="24"/>
        </w:rPr>
        <w:t xml:space="preserve"> </w:t>
      </w:r>
      <w:proofErr w:type="spellStart"/>
      <w:r w:rsidR="000C07A2" w:rsidRPr="000C07A2">
        <w:rPr>
          <w:bCs/>
          <w:sz w:val="24"/>
          <w:szCs w:val="24"/>
        </w:rPr>
        <w:t>Žemėje</w:t>
      </w:r>
      <w:proofErr w:type="spellEnd"/>
      <w:r w:rsidR="000C07A2">
        <w:rPr>
          <w:bCs/>
          <w:sz w:val="24"/>
          <w:szCs w:val="24"/>
        </w:rPr>
        <w:t xml:space="preserve">, </w:t>
      </w:r>
      <w:proofErr w:type="spellStart"/>
      <w:r w:rsidR="000C07A2">
        <w:rPr>
          <w:bCs/>
          <w:sz w:val="24"/>
          <w:szCs w:val="24"/>
        </w:rPr>
        <w:t>pavyzdžiu</w:t>
      </w:r>
      <w:proofErr w:type="spellEnd"/>
      <w:r w:rsidR="000C07A2">
        <w:rPr>
          <w:bCs/>
          <w:sz w:val="24"/>
          <w:szCs w:val="24"/>
        </w:rPr>
        <w:t xml:space="preserve"> </w:t>
      </w:r>
      <w:proofErr w:type="spellStart"/>
      <w:r w:rsidR="000C07A2">
        <w:rPr>
          <w:bCs/>
          <w:sz w:val="24"/>
          <w:szCs w:val="24"/>
        </w:rPr>
        <w:t>galima</w:t>
      </w:r>
      <w:proofErr w:type="spellEnd"/>
      <w:r w:rsidR="000C07A2">
        <w:rPr>
          <w:bCs/>
          <w:sz w:val="24"/>
          <w:szCs w:val="24"/>
        </w:rPr>
        <w:t xml:space="preserve"> </w:t>
      </w:r>
      <w:proofErr w:type="spellStart"/>
      <w:r w:rsidR="000C07A2">
        <w:rPr>
          <w:bCs/>
          <w:sz w:val="24"/>
          <w:szCs w:val="24"/>
        </w:rPr>
        <w:t>pamėginti</w:t>
      </w:r>
      <w:proofErr w:type="spellEnd"/>
      <w:r w:rsidR="000C07A2">
        <w:rPr>
          <w:bCs/>
          <w:sz w:val="24"/>
          <w:szCs w:val="24"/>
        </w:rPr>
        <w:t xml:space="preserve"> </w:t>
      </w:r>
      <w:proofErr w:type="spellStart"/>
      <w:r w:rsidR="000C07A2">
        <w:rPr>
          <w:bCs/>
          <w:sz w:val="24"/>
          <w:szCs w:val="24"/>
        </w:rPr>
        <w:t>šį</w:t>
      </w:r>
      <w:proofErr w:type="spellEnd"/>
      <w:r w:rsidR="000C07A2">
        <w:rPr>
          <w:bCs/>
          <w:sz w:val="24"/>
          <w:szCs w:val="24"/>
        </w:rPr>
        <w:t xml:space="preserve"> </w:t>
      </w:r>
      <w:proofErr w:type="spellStart"/>
      <w:r w:rsidR="000C07A2">
        <w:rPr>
          <w:bCs/>
          <w:sz w:val="24"/>
          <w:szCs w:val="24"/>
        </w:rPr>
        <w:t>mitą</w:t>
      </w:r>
      <w:proofErr w:type="spellEnd"/>
      <w:r w:rsidR="000C07A2">
        <w:rPr>
          <w:bCs/>
          <w:sz w:val="24"/>
          <w:szCs w:val="24"/>
        </w:rPr>
        <w:t xml:space="preserve"> </w:t>
      </w:r>
      <w:proofErr w:type="spellStart"/>
      <w:r w:rsidR="000C07A2">
        <w:rPr>
          <w:bCs/>
          <w:sz w:val="24"/>
          <w:szCs w:val="24"/>
        </w:rPr>
        <w:t>paneigti</w:t>
      </w:r>
      <w:proofErr w:type="spellEnd"/>
      <w:r w:rsidR="000C07A2">
        <w:rPr>
          <w:bCs/>
          <w:sz w:val="24"/>
          <w:szCs w:val="24"/>
        </w:rPr>
        <w:t xml:space="preserve">. </w:t>
      </w:r>
    </w:p>
    <w:p w14:paraId="79E59486" w14:textId="051A4A93" w:rsidR="0012229C" w:rsidRDefault="000D2DAE" w:rsidP="000C719D">
      <w:pPr>
        <w:spacing w:line="360" w:lineRule="auto"/>
        <w:rPr>
          <w:sz w:val="24"/>
          <w:szCs w:val="24"/>
          <w:lang w:val="lt-LT"/>
        </w:rPr>
      </w:pPr>
      <w:r w:rsidRPr="000B5A33">
        <w:rPr>
          <w:b/>
          <w:sz w:val="24"/>
          <w:szCs w:val="24"/>
          <w:lang w:val="lt-LT"/>
        </w:rPr>
        <w:t>1</w:t>
      </w:r>
      <w:r w:rsidR="00ED01A3">
        <w:rPr>
          <w:b/>
          <w:sz w:val="24"/>
          <w:szCs w:val="24"/>
          <w:lang w:val="lt-LT"/>
        </w:rPr>
        <w:t>4</w:t>
      </w:r>
      <w:r w:rsidR="0012229C">
        <w:rPr>
          <w:b/>
          <w:sz w:val="24"/>
          <w:szCs w:val="24"/>
          <w:lang w:val="lt-LT"/>
        </w:rPr>
        <w:t>-21</w:t>
      </w:r>
      <w:r w:rsidRPr="000B5A33">
        <w:rPr>
          <w:b/>
          <w:sz w:val="24"/>
          <w:szCs w:val="24"/>
          <w:lang w:val="lt-LT"/>
        </w:rPr>
        <w:t xml:space="preserve"> skaidrė</w:t>
      </w:r>
      <w:r w:rsidR="0012229C">
        <w:rPr>
          <w:b/>
          <w:sz w:val="24"/>
          <w:szCs w:val="24"/>
          <w:lang w:val="lt-LT"/>
        </w:rPr>
        <w:t>s</w:t>
      </w:r>
      <w:r w:rsidR="00A16230" w:rsidRPr="000B5A33">
        <w:rPr>
          <w:b/>
          <w:sz w:val="24"/>
          <w:szCs w:val="24"/>
          <w:lang w:val="lt-LT"/>
        </w:rPr>
        <w:t>.</w:t>
      </w:r>
      <w:r w:rsidR="00A16230" w:rsidRPr="00A16230">
        <w:rPr>
          <w:sz w:val="24"/>
          <w:szCs w:val="24"/>
          <w:lang w:val="lt-LT"/>
        </w:rPr>
        <w:t xml:space="preserve"> </w:t>
      </w:r>
      <w:r w:rsidR="0012229C">
        <w:rPr>
          <w:sz w:val="24"/>
          <w:szCs w:val="24"/>
          <w:lang w:val="lt-LT"/>
        </w:rPr>
        <w:t xml:space="preserve">Jose pateikiama </w:t>
      </w:r>
      <w:r w:rsidR="000C07A2">
        <w:rPr>
          <w:sz w:val="24"/>
          <w:szCs w:val="24"/>
          <w:lang w:val="lt-LT"/>
        </w:rPr>
        <w:t>saulės energijos, kaip</w:t>
      </w:r>
      <w:r w:rsidR="0012229C">
        <w:rPr>
          <w:sz w:val="24"/>
          <w:szCs w:val="24"/>
          <w:lang w:val="lt-LT"/>
        </w:rPr>
        <w:t xml:space="preserve"> atsinaujinančio energijos šaltinio</w:t>
      </w:r>
      <w:r w:rsidR="000C07A2">
        <w:rPr>
          <w:sz w:val="24"/>
          <w:szCs w:val="24"/>
          <w:lang w:val="lt-LT"/>
        </w:rPr>
        <w:t>,</w:t>
      </w:r>
      <w:r w:rsidR="0012229C">
        <w:rPr>
          <w:sz w:val="24"/>
          <w:szCs w:val="24"/>
          <w:lang w:val="lt-LT"/>
        </w:rPr>
        <w:t xml:space="preserve"> plati panaudojimo gama.</w:t>
      </w:r>
      <w:r w:rsidR="000C07A2">
        <w:rPr>
          <w:sz w:val="24"/>
          <w:szCs w:val="24"/>
          <w:lang w:val="lt-LT"/>
        </w:rPr>
        <w:t xml:space="preserve"> Pateikiami pavyzdžiai pristato saulės energijos panaudojimą ir globaliu, ir lokaliu aspektu. Skaidrėse matyti, kad kai kurie sprendimai susiję su globalių problemų sprendimu, pavyzdžiui, biologinės įvairovės apsauga, tiksliau, miškų išsaugojimu, kurie daugelyje pasaulio šalių kertami dėl medienos kaip svarbiausio kuro šaltinio. Su mokiniais galima aptarti, kurias Saulės energijos panaudojimo galimybes jie tiesiogiai arba netiesiogiai jau yra išbandę, kuriuos sprendimus jie taikys ir savo ateities gyvenime, kodėl kai kurie žmonės abejingai žiūri į panaudojimo būdus, nors jų galimybės tai leidžia.  </w:t>
      </w:r>
    </w:p>
    <w:p w14:paraId="2D00F358" w14:textId="1EBABB35" w:rsidR="000C07A2" w:rsidRDefault="000C07A2" w:rsidP="000C719D">
      <w:pPr>
        <w:spacing w:line="360" w:lineRule="auto"/>
        <w:rPr>
          <w:sz w:val="24"/>
          <w:szCs w:val="24"/>
          <w:lang w:val="lt-LT"/>
        </w:rPr>
      </w:pPr>
      <w:r>
        <w:rPr>
          <w:b/>
          <w:sz w:val="24"/>
          <w:szCs w:val="24"/>
          <w:lang w:val="lt-LT"/>
        </w:rPr>
        <w:t>22</w:t>
      </w:r>
      <w:r w:rsidR="00CB0971">
        <w:rPr>
          <w:b/>
          <w:sz w:val="24"/>
          <w:szCs w:val="24"/>
          <w:lang w:val="lt-LT"/>
        </w:rPr>
        <w:t>-28</w:t>
      </w:r>
      <w:r w:rsidR="000D2DAE" w:rsidRPr="000B5A33">
        <w:rPr>
          <w:b/>
          <w:sz w:val="24"/>
          <w:szCs w:val="24"/>
          <w:lang w:val="lt-LT"/>
        </w:rPr>
        <w:t xml:space="preserve"> skaidrė</w:t>
      </w:r>
      <w:r w:rsidR="00CB0971">
        <w:rPr>
          <w:b/>
          <w:sz w:val="24"/>
          <w:szCs w:val="24"/>
          <w:lang w:val="lt-LT"/>
        </w:rPr>
        <w:t>s</w:t>
      </w:r>
      <w:r w:rsidR="00A16230" w:rsidRPr="000B5A33">
        <w:rPr>
          <w:b/>
          <w:sz w:val="24"/>
          <w:szCs w:val="24"/>
          <w:lang w:val="lt-LT"/>
        </w:rPr>
        <w:t>.</w:t>
      </w:r>
      <w:r w:rsidR="00A16230" w:rsidRPr="00A16230">
        <w:rPr>
          <w:sz w:val="24"/>
          <w:szCs w:val="24"/>
          <w:lang w:val="lt-LT"/>
        </w:rPr>
        <w:t xml:space="preserve"> </w:t>
      </w:r>
      <w:r>
        <w:rPr>
          <w:sz w:val="24"/>
          <w:szCs w:val="24"/>
          <w:lang w:val="lt-LT"/>
        </w:rPr>
        <w:t xml:space="preserve">Nuo </w:t>
      </w:r>
      <w:r w:rsidR="00CB0971">
        <w:rPr>
          <w:sz w:val="24"/>
          <w:szCs w:val="24"/>
          <w:lang w:val="lt-LT"/>
        </w:rPr>
        <w:t>22</w:t>
      </w:r>
      <w:r>
        <w:rPr>
          <w:sz w:val="24"/>
          <w:szCs w:val="24"/>
          <w:lang w:val="lt-LT"/>
        </w:rPr>
        <w:t xml:space="preserve"> skaidrės prasideda patarimai, kaip galima taupyti išteklius mūsų kasdieniame gyvenime. Kai kurie iš jų netradiciniai  ir tarsi grąžina mus į praeitį arba į natūrinio ūkio laikus. Tačiau tarp patarimų apsčiai tokių, kuriems nereikia nei ruoštis, nei kauptis, tai tiesiog reikia imti ir taikyti. Perbėgus per visus patarimus, naudinga būtų paklausinėti mokinių, kurie iš jų kurias taupymo strategijas naudoja patys, visa šeima, gal kai kurias strategijas taiko mokykla. Jeigu mokykloje šių iniciatyvų yra nedaug, pateikite sąrašą siūlymų, ką mokykla galėtų padaryti, kad jos aplinkoje vyktų kuo tvaresnis gamtos išteklių naudojimas.  </w:t>
      </w:r>
    </w:p>
    <w:p w14:paraId="38BA6938" w14:textId="27DA9CCE" w:rsidR="000D2DAE" w:rsidRDefault="00CB0971" w:rsidP="000C719D">
      <w:pPr>
        <w:spacing w:line="360" w:lineRule="auto"/>
        <w:rPr>
          <w:sz w:val="24"/>
          <w:szCs w:val="24"/>
          <w:lang w:val="lt-LT"/>
        </w:rPr>
      </w:pPr>
      <w:r>
        <w:rPr>
          <w:b/>
          <w:sz w:val="24"/>
          <w:szCs w:val="24"/>
          <w:lang w:val="lt-LT"/>
        </w:rPr>
        <w:t>29</w:t>
      </w:r>
      <w:r w:rsidR="000D2DAE" w:rsidRPr="000B5A33">
        <w:rPr>
          <w:b/>
          <w:sz w:val="24"/>
          <w:szCs w:val="24"/>
          <w:lang w:val="lt-LT"/>
        </w:rPr>
        <w:t xml:space="preserve"> skaidrė</w:t>
      </w:r>
      <w:r w:rsidR="00A16230" w:rsidRPr="000B5A33">
        <w:rPr>
          <w:b/>
          <w:sz w:val="24"/>
          <w:szCs w:val="24"/>
          <w:lang w:val="lt-LT"/>
        </w:rPr>
        <w:t>.</w:t>
      </w:r>
      <w:r w:rsidR="00A16230" w:rsidRPr="00A16230">
        <w:rPr>
          <w:sz w:val="24"/>
          <w:szCs w:val="24"/>
          <w:lang w:val="lt-LT"/>
        </w:rPr>
        <w:t xml:space="preserve"> </w:t>
      </w:r>
      <w:r>
        <w:rPr>
          <w:sz w:val="24"/>
          <w:szCs w:val="24"/>
          <w:lang w:val="lt-LT"/>
        </w:rPr>
        <w:t xml:space="preserve">Ši skaidrė tarsi primena, ką mokiniai gali daryti patys. Dėl to galima apibendrinimą apie asmenines išteklių taupymo strategijas susieti su šia skaidre. </w:t>
      </w:r>
    </w:p>
    <w:p w14:paraId="62634E20" w14:textId="615CB662" w:rsidR="000D2DAE" w:rsidRPr="00A16230" w:rsidRDefault="00CB0971" w:rsidP="000C719D">
      <w:pPr>
        <w:spacing w:line="360" w:lineRule="auto"/>
        <w:rPr>
          <w:sz w:val="24"/>
          <w:szCs w:val="24"/>
          <w:lang w:val="lt-LT"/>
        </w:rPr>
      </w:pPr>
      <w:r>
        <w:rPr>
          <w:b/>
          <w:sz w:val="24"/>
          <w:szCs w:val="24"/>
          <w:lang w:val="lt-LT"/>
        </w:rPr>
        <w:t>30</w:t>
      </w:r>
      <w:r w:rsidR="000D2DAE" w:rsidRPr="000B5A33">
        <w:rPr>
          <w:b/>
          <w:sz w:val="24"/>
          <w:szCs w:val="24"/>
          <w:lang w:val="lt-LT"/>
        </w:rPr>
        <w:t xml:space="preserve"> skaidrė</w:t>
      </w:r>
      <w:r w:rsidR="00A16230" w:rsidRPr="000B5A33">
        <w:rPr>
          <w:b/>
          <w:sz w:val="24"/>
          <w:szCs w:val="24"/>
          <w:lang w:val="lt-LT"/>
        </w:rPr>
        <w:t>.</w:t>
      </w:r>
      <w:r w:rsidR="000D2DAE" w:rsidRPr="00A16230">
        <w:rPr>
          <w:sz w:val="24"/>
          <w:szCs w:val="24"/>
          <w:lang w:val="lt-LT"/>
        </w:rPr>
        <w:t xml:space="preserve"> </w:t>
      </w:r>
      <w:r>
        <w:rPr>
          <w:sz w:val="24"/>
          <w:szCs w:val="24"/>
          <w:lang w:val="lt-LT"/>
        </w:rPr>
        <w:t xml:space="preserve">Vartotojiškumas, mados sekimas, nesibaigiančios naujoviškumo ir išskirtinumo paieškos labai dažnai susijusios su visišku nepaisymu to, kokius mes priimame sprendimus ir nuo ko jie priklauso. Elektroninių ir kitokių prietaisų naudojimo pavyzdžiu galima tai paaiškinti. </w:t>
      </w:r>
    </w:p>
    <w:p w14:paraId="3C93DA8B" w14:textId="7DAB091D" w:rsidR="00514ABA" w:rsidRDefault="00CB0971" w:rsidP="000C719D">
      <w:pPr>
        <w:spacing w:line="360" w:lineRule="auto"/>
        <w:rPr>
          <w:sz w:val="24"/>
          <w:szCs w:val="24"/>
          <w:lang w:val="lt-LT"/>
        </w:rPr>
      </w:pPr>
      <w:r>
        <w:rPr>
          <w:b/>
          <w:sz w:val="24"/>
          <w:szCs w:val="24"/>
          <w:lang w:val="lt-LT"/>
        </w:rPr>
        <w:lastRenderedPageBreak/>
        <w:t>31</w:t>
      </w:r>
      <w:r w:rsidR="00ED01A3">
        <w:rPr>
          <w:b/>
          <w:sz w:val="24"/>
          <w:szCs w:val="24"/>
          <w:lang w:val="lt-LT"/>
        </w:rPr>
        <w:t xml:space="preserve"> </w:t>
      </w:r>
      <w:r w:rsidR="000D2DAE" w:rsidRPr="000B5A33">
        <w:rPr>
          <w:b/>
          <w:sz w:val="24"/>
          <w:szCs w:val="24"/>
          <w:lang w:val="lt-LT"/>
        </w:rPr>
        <w:t>skaidrė</w:t>
      </w:r>
      <w:r w:rsidR="00A16230" w:rsidRPr="000B5A33">
        <w:rPr>
          <w:b/>
          <w:sz w:val="24"/>
          <w:szCs w:val="24"/>
          <w:lang w:val="lt-LT"/>
        </w:rPr>
        <w:t>.</w:t>
      </w:r>
      <w:r w:rsidR="000D2DAE" w:rsidRPr="00A16230">
        <w:rPr>
          <w:sz w:val="24"/>
          <w:szCs w:val="24"/>
          <w:lang w:val="lt-LT"/>
        </w:rPr>
        <w:t xml:space="preserve"> </w:t>
      </w:r>
      <w:r>
        <w:rPr>
          <w:sz w:val="24"/>
          <w:szCs w:val="24"/>
          <w:lang w:val="lt-LT"/>
        </w:rPr>
        <w:t xml:space="preserve">Ką mūsų visuomenė daro, ką darome kiekvienas iš mūsų? Ar tikrai mes patys ir kiti aplink tai daro sąžiningai ir atsakingai? </w:t>
      </w:r>
    </w:p>
    <w:p w14:paraId="2A0AFDB4" w14:textId="55F28994" w:rsidR="00CB0971" w:rsidRDefault="00CB0971" w:rsidP="000C719D">
      <w:pPr>
        <w:spacing w:line="360" w:lineRule="auto"/>
        <w:rPr>
          <w:sz w:val="24"/>
          <w:szCs w:val="24"/>
          <w:lang w:val="lt-LT"/>
        </w:rPr>
      </w:pPr>
      <w:r w:rsidRPr="00CB0971">
        <w:rPr>
          <w:b/>
          <w:bCs/>
          <w:sz w:val="24"/>
          <w:szCs w:val="24"/>
          <w:lang w:val="lt-LT"/>
        </w:rPr>
        <w:t>32-35 skaidrės</w:t>
      </w:r>
      <w:r>
        <w:rPr>
          <w:sz w:val="24"/>
          <w:szCs w:val="24"/>
          <w:lang w:val="lt-LT"/>
        </w:rPr>
        <w:t xml:space="preserve">. Šias skaidres galima praleisti, jeigu mokiniai tai puikiai žino. Esant poreikiui, galima priminti. </w:t>
      </w:r>
    </w:p>
    <w:p w14:paraId="488FD686" w14:textId="77777777" w:rsidR="00CB0971" w:rsidRDefault="00CB0971" w:rsidP="000C719D">
      <w:pPr>
        <w:spacing w:line="360" w:lineRule="auto"/>
        <w:rPr>
          <w:sz w:val="24"/>
          <w:szCs w:val="24"/>
          <w:lang w:val="lt-LT"/>
        </w:rPr>
      </w:pPr>
      <w:r w:rsidRPr="00CB0971">
        <w:rPr>
          <w:b/>
          <w:bCs/>
          <w:sz w:val="24"/>
          <w:szCs w:val="24"/>
          <w:lang w:val="lt-LT"/>
        </w:rPr>
        <w:t>36-42 skaidrės</w:t>
      </w:r>
      <w:r>
        <w:rPr>
          <w:sz w:val="24"/>
          <w:szCs w:val="24"/>
          <w:lang w:val="lt-LT"/>
        </w:rPr>
        <w:t xml:space="preserve">. Žmonės rūšiuoja ne tik įprastines atliekas, kurias metame į atitinkamus konteinerius. Apsčiai yra tokių, kurių nedera į juos mesti, tačiau apie jų utilizavimą žinoma per mažai. Mokinių galima paklausti, ką jie daro savo sodybose, soduose, daržuose su augalų likučiais, kur dedamos elektroninės atliekos, panaudoti nenaudojami baldai, įvairūs dažai, tirpikliai ir kitos cheminės medžiagos, kur pagaliau mokiniai deda sugadintus, nenaudojamus mobiliuosius telefonus. Tokio aptarimo metu būtina padaryti atitinkamas išvadas, gal net sukurti veiksmų planą, ką gali padaryti mokiniai savo aplinkoje. </w:t>
      </w:r>
    </w:p>
    <w:p w14:paraId="06A7EF5F" w14:textId="1446D20E" w:rsidR="000C719D" w:rsidRDefault="000C719D" w:rsidP="000C719D">
      <w:pPr>
        <w:spacing w:line="360" w:lineRule="auto"/>
        <w:rPr>
          <w:sz w:val="24"/>
          <w:szCs w:val="24"/>
          <w:lang w:val="lt-LT"/>
        </w:rPr>
      </w:pPr>
      <w:r w:rsidRPr="000C719D">
        <w:rPr>
          <w:b/>
          <w:bCs/>
          <w:sz w:val="24"/>
          <w:szCs w:val="24"/>
          <w:lang w:val="lt-LT"/>
        </w:rPr>
        <w:t>43 skaidrė</w:t>
      </w:r>
      <w:r>
        <w:rPr>
          <w:sz w:val="24"/>
          <w:szCs w:val="24"/>
          <w:lang w:val="lt-LT"/>
        </w:rPr>
        <w:t xml:space="preserve">. Įvedama sąvoką žiedinė ekonomika, kurią mokiniai jau gali būti girdėję, tačiau labai naudinga perbėgti per jos etapus, žvelgiant iš vartotojo pusės. Esant laikui ar poreikiui, galima žiedinę ekonomiką palyginti su linijine ekonomika. </w:t>
      </w:r>
    </w:p>
    <w:p w14:paraId="6455BE6D" w14:textId="77777777" w:rsidR="000C719D" w:rsidRDefault="000C719D" w:rsidP="000C719D">
      <w:pPr>
        <w:spacing w:line="360" w:lineRule="auto"/>
        <w:rPr>
          <w:sz w:val="24"/>
          <w:szCs w:val="24"/>
          <w:lang w:val="lt-LT"/>
        </w:rPr>
      </w:pPr>
      <w:r w:rsidRPr="000C719D">
        <w:rPr>
          <w:b/>
          <w:bCs/>
          <w:sz w:val="24"/>
          <w:szCs w:val="24"/>
          <w:lang w:val="lt-LT"/>
        </w:rPr>
        <w:t>44 skaidrė</w:t>
      </w:r>
      <w:r>
        <w:rPr>
          <w:sz w:val="24"/>
          <w:szCs w:val="24"/>
          <w:lang w:val="lt-LT"/>
        </w:rPr>
        <w:t xml:space="preserve">. Pasitelkiami ir komentuojami skirtingi žiedinės ekonomikos pavyzdžiai. </w:t>
      </w:r>
    </w:p>
    <w:p w14:paraId="21CDE9E7" w14:textId="0CFB5E1C" w:rsidR="000C719D" w:rsidRDefault="000C719D" w:rsidP="000C719D">
      <w:pPr>
        <w:spacing w:line="360" w:lineRule="auto"/>
        <w:rPr>
          <w:sz w:val="24"/>
          <w:szCs w:val="24"/>
          <w:lang w:val="lt-LT"/>
        </w:rPr>
      </w:pPr>
      <w:r w:rsidRPr="000C719D">
        <w:rPr>
          <w:b/>
          <w:bCs/>
          <w:sz w:val="24"/>
          <w:szCs w:val="24"/>
          <w:lang w:val="lt-LT"/>
        </w:rPr>
        <w:t>45-47 skaidrė</w:t>
      </w:r>
      <w:r>
        <w:rPr>
          <w:sz w:val="24"/>
          <w:szCs w:val="24"/>
          <w:lang w:val="lt-LT"/>
        </w:rPr>
        <w:t xml:space="preserve">. Kitais aspektais įžeminama žiedinė ekonomika ir svarstoma, ar apskritai įmanoma </w:t>
      </w:r>
      <w:proofErr w:type="spellStart"/>
      <w:r>
        <w:rPr>
          <w:sz w:val="24"/>
          <w:szCs w:val="24"/>
          <w:lang w:val="lt-LT"/>
        </w:rPr>
        <w:t>zero</w:t>
      </w:r>
      <w:proofErr w:type="spellEnd"/>
      <w:r>
        <w:rPr>
          <w:sz w:val="24"/>
          <w:szCs w:val="24"/>
          <w:lang w:val="lt-LT"/>
        </w:rPr>
        <w:t xml:space="preserve"> </w:t>
      </w:r>
      <w:proofErr w:type="spellStart"/>
      <w:r>
        <w:rPr>
          <w:sz w:val="24"/>
          <w:szCs w:val="24"/>
          <w:lang w:val="lt-LT"/>
        </w:rPr>
        <w:t>waste</w:t>
      </w:r>
      <w:proofErr w:type="spellEnd"/>
      <w:r>
        <w:rPr>
          <w:sz w:val="24"/>
          <w:szCs w:val="24"/>
          <w:lang w:val="lt-LT"/>
        </w:rPr>
        <w:t xml:space="preserve"> filosofija. </w:t>
      </w:r>
    </w:p>
    <w:p w14:paraId="57EA696B" w14:textId="7FB27201" w:rsidR="000C719D" w:rsidRDefault="000C719D" w:rsidP="000C719D">
      <w:pPr>
        <w:spacing w:line="360" w:lineRule="auto"/>
        <w:rPr>
          <w:sz w:val="24"/>
          <w:szCs w:val="24"/>
          <w:lang w:val="lt-LT"/>
        </w:rPr>
      </w:pPr>
      <w:r w:rsidRPr="000C719D">
        <w:rPr>
          <w:b/>
          <w:bCs/>
          <w:sz w:val="24"/>
          <w:szCs w:val="24"/>
          <w:lang w:val="lt-LT"/>
        </w:rPr>
        <w:t>48 skaidrė</w:t>
      </w:r>
      <w:r>
        <w:rPr>
          <w:sz w:val="24"/>
          <w:szCs w:val="24"/>
          <w:lang w:val="lt-LT"/>
        </w:rPr>
        <w:t xml:space="preserve">. Ir nors nemažai dalykų yra sunkiai įgyvendinami, visuomenėms suvokti reikia nemažai laiko, tačiau grįžkime prie to, ką galime kiekvienas iš mūsų. Tereikia žinojimo, atsakomybės ir valios keisti savo įpročius.  </w:t>
      </w:r>
    </w:p>
    <w:p w14:paraId="05C294BA" w14:textId="1DE7E555" w:rsidR="000C719D" w:rsidRDefault="000C719D" w:rsidP="000D2DAE">
      <w:pPr>
        <w:rPr>
          <w:sz w:val="24"/>
          <w:szCs w:val="24"/>
          <w:lang w:val="lt-LT"/>
        </w:rPr>
      </w:pPr>
      <w:r>
        <w:rPr>
          <w:sz w:val="24"/>
          <w:szCs w:val="24"/>
          <w:lang w:val="lt-LT"/>
        </w:rPr>
        <w:t xml:space="preserve"> </w:t>
      </w:r>
    </w:p>
    <w:p w14:paraId="5F83D4B5" w14:textId="77777777" w:rsidR="000C719D" w:rsidRDefault="000C719D" w:rsidP="000D2DAE">
      <w:pPr>
        <w:rPr>
          <w:sz w:val="24"/>
          <w:szCs w:val="24"/>
          <w:lang w:val="lt-LT"/>
        </w:rPr>
      </w:pPr>
    </w:p>
    <w:p w14:paraId="6767CD96" w14:textId="77777777" w:rsidR="000C719D" w:rsidRDefault="000C719D" w:rsidP="000D2DAE">
      <w:pPr>
        <w:rPr>
          <w:sz w:val="24"/>
          <w:szCs w:val="24"/>
          <w:lang w:val="lt-LT"/>
        </w:rPr>
      </w:pPr>
    </w:p>
    <w:p w14:paraId="0F33CA62" w14:textId="39E95C89" w:rsidR="00BE4D1C" w:rsidRDefault="00BE4D1C" w:rsidP="000D2DAE">
      <w:pPr>
        <w:rPr>
          <w:b/>
          <w:bCs/>
          <w:sz w:val="24"/>
          <w:szCs w:val="24"/>
          <w:lang w:val="lt-LT"/>
        </w:rPr>
      </w:pPr>
      <w:r>
        <w:rPr>
          <w:bCs/>
          <w:sz w:val="24"/>
          <w:szCs w:val="24"/>
          <w:lang w:val="lt-LT"/>
        </w:rPr>
        <w:t xml:space="preserve"> </w:t>
      </w:r>
    </w:p>
    <w:sectPr w:rsidR="00BE4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30F"/>
    <w:multiLevelType w:val="hybridMultilevel"/>
    <w:tmpl w:val="090686EE"/>
    <w:lvl w:ilvl="0" w:tplc="D26E66AC">
      <w:start w:val="1"/>
      <w:numFmt w:val="bullet"/>
      <w:lvlText w:val="•"/>
      <w:lvlJc w:val="left"/>
      <w:pPr>
        <w:tabs>
          <w:tab w:val="num" w:pos="720"/>
        </w:tabs>
        <w:ind w:left="720" w:hanging="360"/>
      </w:pPr>
      <w:rPr>
        <w:rFonts w:ascii="Arial" w:hAnsi="Arial" w:hint="default"/>
      </w:rPr>
    </w:lvl>
    <w:lvl w:ilvl="1" w:tplc="306E44EC" w:tentative="1">
      <w:start w:val="1"/>
      <w:numFmt w:val="bullet"/>
      <w:lvlText w:val="•"/>
      <w:lvlJc w:val="left"/>
      <w:pPr>
        <w:tabs>
          <w:tab w:val="num" w:pos="1440"/>
        </w:tabs>
        <w:ind w:left="1440" w:hanging="360"/>
      </w:pPr>
      <w:rPr>
        <w:rFonts w:ascii="Arial" w:hAnsi="Arial" w:hint="default"/>
      </w:rPr>
    </w:lvl>
    <w:lvl w:ilvl="2" w:tplc="899A64C2" w:tentative="1">
      <w:start w:val="1"/>
      <w:numFmt w:val="bullet"/>
      <w:lvlText w:val="•"/>
      <w:lvlJc w:val="left"/>
      <w:pPr>
        <w:tabs>
          <w:tab w:val="num" w:pos="2160"/>
        </w:tabs>
        <w:ind w:left="2160" w:hanging="360"/>
      </w:pPr>
      <w:rPr>
        <w:rFonts w:ascii="Arial" w:hAnsi="Arial" w:hint="default"/>
      </w:rPr>
    </w:lvl>
    <w:lvl w:ilvl="3" w:tplc="D69497E2" w:tentative="1">
      <w:start w:val="1"/>
      <w:numFmt w:val="bullet"/>
      <w:lvlText w:val="•"/>
      <w:lvlJc w:val="left"/>
      <w:pPr>
        <w:tabs>
          <w:tab w:val="num" w:pos="2880"/>
        </w:tabs>
        <w:ind w:left="2880" w:hanging="360"/>
      </w:pPr>
      <w:rPr>
        <w:rFonts w:ascii="Arial" w:hAnsi="Arial" w:hint="default"/>
      </w:rPr>
    </w:lvl>
    <w:lvl w:ilvl="4" w:tplc="5C0A7A48" w:tentative="1">
      <w:start w:val="1"/>
      <w:numFmt w:val="bullet"/>
      <w:lvlText w:val="•"/>
      <w:lvlJc w:val="left"/>
      <w:pPr>
        <w:tabs>
          <w:tab w:val="num" w:pos="3600"/>
        </w:tabs>
        <w:ind w:left="3600" w:hanging="360"/>
      </w:pPr>
      <w:rPr>
        <w:rFonts w:ascii="Arial" w:hAnsi="Arial" w:hint="default"/>
      </w:rPr>
    </w:lvl>
    <w:lvl w:ilvl="5" w:tplc="8E1A219A" w:tentative="1">
      <w:start w:val="1"/>
      <w:numFmt w:val="bullet"/>
      <w:lvlText w:val="•"/>
      <w:lvlJc w:val="left"/>
      <w:pPr>
        <w:tabs>
          <w:tab w:val="num" w:pos="4320"/>
        </w:tabs>
        <w:ind w:left="4320" w:hanging="360"/>
      </w:pPr>
      <w:rPr>
        <w:rFonts w:ascii="Arial" w:hAnsi="Arial" w:hint="default"/>
      </w:rPr>
    </w:lvl>
    <w:lvl w:ilvl="6" w:tplc="7E2004F2" w:tentative="1">
      <w:start w:val="1"/>
      <w:numFmt w:val="bullet"/>
      <w:lvlText w:val="•"/>
      <w:lvlJc w:val="left"/>
      <w:pPr>
        <w:tabs>
          <w:tab w:val="num" w:pos="5040"/>
        </w:tabs>
        <w:ind w:left="5040" w:hanging="360"/>
      </w:pPr>
      <w:rPr>
        <w:rFonts w:ascii="Arial" w:hAnsi="Arial" w:hint="default"/>
      </w:rPr>
    </w:lvl>
    <w:lvl w:ilvl="7" w:tplc="11F8DC30" w:tentative="1">
      <w:start w:val="1"/>
      <w:numFmt w:val="bullet"/>
      <w:lvlText w:val="•"/>
      <w:lvlJc w:val="left"/>
      <w:pPr>
        <w:tabs>
          <w:tab w:val="num" w:pos="5760"/>
        </w:tabs>
        <w:ind w:left="5760" w:hanging="360"/>
      </w:pPr>
      <w:rPr>
        <w:rFonts w:ascii="Arial" w:hAnsi="Arial" w:hint="default"/>
      </w:rPr>
    </w:lvl>
    <w:lvl w:ilvl="8" w:tplc="A480560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8A"/>
    <w:rsid w:val="000007A5"/>
    <w:rsid w:val="000B5A33"/>
    <w:rsid w:val="000C07A2"/>
    <w:rsid w:val="000C719D"/>
    <w:rsid w:val="000D14A1"/>
    <w:rsid w:val="000D2DAE"/>
    <w:rsid w:val="0012229C"/>
    <w:rsid w:val="00187AC6"/>
    <w:rsid w:val="00211E8A"/>
    <w:rsid w:val="002354FB"/>
    <w:rsid w:val="004C4EF6"/>
    <w:rsid w:val="00514ABA"/>
    <w:rsid w:val="0069230D"/>
    <w:rsid w:val="0075262B"/>
    <w:rsid w:val="00A16230"/>
    <w:rsid w:val="00B14D25"/>
    <w:rsid w:val="00B23C07"/>
    <w:rsid w:val="00BE4D1C"/>
    <w:rsid w:val="00CB0971"/>
    <w:rsid w:val="00DC5850"/>
    <w:rsid w:val="00E80494"/>
    <w:rsid w:val="00EC7D77"/>
    <w:rsid w:val="00ED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FC6E"/>
  <w15:chartTrackingRefBased/>
  <w15:docId w15:val="{9E8D94C8-9AD6-4824-BA93-9DDED889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2DA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211E8A"/>
    <w:pPr>
      <w:spacing w:before="100" w:beforeAutospacing="1" w:after="100" w:afterAutospacing="1" w:line="240" w:lineRule="auto"/>
    </w:pPr>
    <w:rPr>
      <w:rFonts w:ascii="Times New Roman" w:eastAsia="Times New Roman" w:hAnsi="Times New Roman" w:cs="Times New Roman"/>
      <w:sz w:val="24"/>
      <w:szCs w:val="24"/>
    </w:rPr>
  </w:style>
  <w:style w:type="table" w:styleId="Lentelstinklelis">
    <w:name w:val="Table Grid"/>
    <w:basedOn w:val="prastojilentel"/>
    <w:uiPriority w:val="39"/>
    <w:rsid w:val="0075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9230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23071">
      <w:bodyDiv w:val="1"/>
      <w:marLeft w:val="0"/>
      <w:marRight w:val="0"/>
      <w:marTop w:val="0"/>
      <w:marBottom w:val="0"/>
      <w:divBdr>
        <w:top w:val="none" w:sz="0" w:space="0" w:color="auto"/>
        <w:left w:val="none" w:sz="0" w:space="0" w:color="auto"/>
        <w:bottom w:val="none" w:sz="0" w:space="0" w:color="auto"/>
        <w:right w:val="none" w:sz="0" w:space="0" w:color="auto"/>
      </w:divBdr>
      <w:divsChild>
        <w:div w:id="1994487760">
          <w:marLeft w:val="547"/>
          <w:marRight w:val="0"/>
          <w:marTop w:val="154"/>
          <w:marBottom w:val="0"/>
          <w:divBdr>
            <w:top w:val="none" w:sz="0" w:space="0" w:color="auto"/>
            <w:left w:val="none" w:sz="0" w:space="0" w:color="auto"/>
            <w:bottom w:val="none" w:sz="0" w:space="0" w:color="auto"/>
            <w:right w:val="none" w:sz="0" w:space="0" w:color="auto"/>
          </w:divBdr>
        </w:div>
      </w:divsChild>
    </w:div>
    <w:div w:id="14743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3646</Words>
  <Characters>2079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Aurelija Dirvonskienė</cp:lastModifiedBy>
  <cp:revision>5</cp:revision>
  <dcterms:created xsi:type="dcterms:W3CDTF">2023-09-28T12:31:00Z</dcterms:created>
  <dcterms:modified xsi:type="dcterms:W3CDTF">2023-10-12T12:44:00Z</dcterms:modified>
</cp:coreProperties>
</file>