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97C27" w14:textId="2CDB272D" w:rsidR="0088782B" w:rsidRPr="00693E41" w:rsidRDefault="00717A54" w:rsidP="00717A54">
      <w:pPr>
        <w:jc w:val="both"/>
        <w:rPr>
          <w:b/>
        </w:rPr>
      </w:pPr>
      <w:r w:rsidRPr="00693E41">
        <w:rPr>
          <w:b/>
        </w:rPr>
        <w:t>INFORMATIKOS BENDROSIOS PROGRAMOS ĮGYVENDINIMO REKOMENDACIJOS PEREINAMAJAM LAIKOTARPIUI</w:t>
      </w:r>
    </w:p>
    <w:p w14:paraId="06FCCBCC" w14:textId="77777777" w:rsidR="0088782B" w:rsidRPr="00693E41" w:rsidRDefault="00D60497" w:rsidP="00E72F34">
      <w:pPr>
        <w:spacing w:before="100" w:beforeAutospacing="1"/>
        <w:rPr>
          <w:b/>
        </w:rPr>
      </w:pPr>
      <w:r w:rsidRPr="00693E41">
        <w:rPr>
          <w:b/>
        </w:rPr>
        <w:t>3, 5, 7, 9 (I gimnazijos) klasės</w:t>
      </w:r>
    </w:p>
    <w:p w14:paraId="2B230C9B" w14:textId="77777777" w:rsidR="0088782B" w:rsidRPr="00693E41" w:rsidRDefault="00D60497">
      <w:pPr>
        <w:pBdr>
          <w:top w:val="nil"/>
          <w:left w:val="nil"/>
          <w:bottom w:val="nil"/>
          <w:right w:val="nil"/>
          <w:between w:val="nil"/>
        </w:pBdr>
        <w:jc w:val="both"/>
        <w:rPr>
          <w:color w:val="000000"/>
        </w:rPr>
      </w:pPr>
      <w:r w:rsidRPr="00693E41">
        <w:rPr>
          <w:color w:val="000000"/>
        </w:rPr>
        <w:t xml:space="preserve">Pradedant įgyvendinti atnaujintą Informatikos bendrąją programą (2022) </w:t>
      </w:r>
      <w:r w:rsidRPr="00693E41">
        <w:rPr>
          <w:b/>
          <w:color w:val="000000"/>
        </w:rPr>
        <w:t xml:space="preserve">3, 5, 7 ir 9 (I gimnazijos) </w:t>
      </w:r>
      <w:r w:rsidRPr="00693E41">
        <w:rPr>
          <w:color w:val="000000"/>
        </w:rPr>
        <w:t xml:space="preserve">klasėse </w:t>
      </w:r>
      <w:r w:rsidRPr="00693E41">
        <w:rPr>
          <w:b/>
          <w:color w:val="000000"/>
        </w:rPr>
        <w:t>2023–2024 mokslo metais</w:t>
      </w:r>
      <w:r w:rsidRPr="00693E41">
        <w:rPr>
          <w:color w:val="000000"/>
        </w:rPr>
        <w:t xml:space="preserve">, dar nenagrinėtų temų mokymuisi reikėtų skirti laiko </w:t>
      </w:r>
      <w:r w:rsidRPr="00693E41">
        <w:rPr>
          <w:b/>
          <w:color w:val="000000"/>
        </w:rPr>
        <w:t>iš pasirenkamam mokymo(</w:t>
      </w:r>
      <w:proofErr w:type="spellStart"/>
      <w:r w:rsidRPr="00693E41">
        <w:rPr>
          <w:b/>
          <w:color w:val="000000"/>
        </w:rPr>
        <w:t>si</w:t>
      </w:r>
      <w:proofErr w:type="spellEnd"/>
      <w:r w:rsidRPr="00693E41">
        <w:rPr>
          <w:b/>
          <w:color w:val="000000"/>
        </w:rPr>
        <w:t>) turiniui</w:t>
      </w:r>
      <w:r w:rsidRPr="00693E41">
        <w:rPr>
          <w:color w:val="000000"/>
        </w:rPr>
        <w:t xml:space="preserve"> skirto laiko (30 procentų).</w:t>
      </w:r>
    </w:p>
    <w:p w14:paraId="36CF4EF7" w14:textId="77777777" w:rsidR="008F5902" w:rsidRPr="00693E41" w:rsidRDefault="008F5902" w:rsidP="00E72F34">
      <w:pPr>
        <w:pBdr>
          <w:top w:val="nil"/>
          <w:left w:val="nil"/>
          <w:bottom w:val="nil"/>
          <w:right w:val="nil"/>
          <w:between w:val="nil"/>
        </w:pBdr>
        <w:spacing w:before="100" w:beforeAutospacing="1"/>
        <w:jc w:val="both"/>
      </w:pPr>
      <w:r w:rsidRPr="00693E41">
        <w:rPr>
          <w:b/>
          <w:color w:val="000000"/>
        </w:rPr>
        <w:t>2023–2024 mokslo metais 3 klasės</w:t>
      </w:r>
      <w:r w:rsidRPr="00693E41">
        <w:rPr>
          <w:color w:val="000000"/>
        </w:rPr>
        <w:t xml:space="preserve"> mokiniai pradės mokytis pagal atnaujintą Informatikos bendrąją programą (2022). R</w:t>
      </w:r>
      <w:r w:rsidRPr="00693E41">
        <w:t>ekomenduojama pirmiausia skirti laiko naujoms 1</w:t>
      </w:r>
      <w:r w:rsidRPr="00693E41">
        <w:rPr>
          <w:color w:val="000000"/>
        </w:rPr>
        <w:t>–2</w:t>
      </w:r>
      <w:r w:rsidRPr="00693E41">
        <w:t xml:space="preserve"> klasių mokymo(</w:t>
      </w:r>
      <w:proofErr w:type="spellStart"/>
      <w:r w:rsidRPr="00693E41">
        <w:t>si</w:t>
      </w:r>
      <w:proofErr w:type="spellEnd"/>
      <w:r w:rsidRPr="00693E41">
        <w:t xml:space="preserve">) turinio temoms, tam naudoti </w:t>
      </w:r>
      <w:r w:rsidRPr="00693E41">
        <w:rPr>
          <w:color w:val="000000"/>
        </w:rPr>
        <w:t>pasirenkamam turiniui skirtas pamokas</w:t>
      </w:r>
      <w:r w:rsidRPr="00693E41">
        <w:t>, po to tęsti 3 klasės privalomojo mokymo(</w:t>
      </w:r>
      <w:proofErr w:type="spellStart"/>
      <w:r w:rsidRPr="00693E41">
        <w:t>si</w:t>
      </w:r>
      <w:proofErr w:type="spellEnd"/>
      <w:r w:rsidRPr="00693E41">
        <w:t>) turinio mokymąsi:</w:t>
      </w:r>
    </w:p>
    <w:p w14:paraId="39F9083A" w14:textId="7F7E7CA6" w:rsidR="0088782B" w:rsidRPr="00693E41" w:rsidRDefault="00D60497">
      <w:pPr>
        <w:jc w:val="both"/>
      </w:pPr>
      <w:r w:rsidRPr="00693E41">
        <w:t>–</w:t>
      </w:r>
      <w:r w:rsidR="00A24024" w:rsidRPr="00693E41">
        <w:t> </w:t>
      </w:r>
      <w:r w:rsidR="00AF7AF9" w:rsidRPr="00693E41">
        <w:rPr>
          <w:i/>
        </w:rPr>
        <w:t xml:space="preserve">Skaitmeninio turinio aptarimas </w:t>
      </w:r>
      <w:r w:rsidR="00AF7AF9" w:rsidRPr="00693E41">
        <w:t>– Informatikos BP (2022) 1–2 klasių mokymo(</w:t>
      </w:r>
      <w:proofErr w:type="spellStart"/>
      <w:r w:rsidR="00AF7AF9" w:rsidRPr="00693E41">
        <w:t>si</w:t>
      </w:r>
      <w:proofErr w:type="spellEnd"/>
      <w:r w:rsidR="00AF7AF9" w:rsidRPr="00693E41">
        <w:t xml:space="preserve">) turinys </w:t>
      </w:r>
      <w:r w:rsidRPr="00693E41">
        <w:t>(</w:t>
      </w:r>
      <w:r w:rsidR="00C812CB" w:rsidRPr="00693E41">
        <w:t>1</w:t>
      </w:r>
      <w:r w:rsidRPr="00693E41">
        <w:t>–</w:t>
      </w:r>
      <w:r w:rsidR="00C812CB" w:rsidRPr="00693E41">
        <w:t>2 </w:t>
      </w:r>
      <w:r w:rsidRPr="00693E41">
        <w:t>pamokos);</w:t>
      </w:r>
    </w:p>
    <w:p w14:paraId="764A639B" w14:textId="4F66A08E" w:rsidR="00C42F60" w:rsidRPr="00693E41" w:rsidRDefault="00D60497">
      <w:pPr>
        <w:jc w:val="both"/>
      </w:pPr>
      <w:r w:rsidRPr="00693E41">
        <w:t>–</w:t>
      </w:r>
      <w:r w:rsidR="00C42F60" w:rsidRPr="00693E41">
        <w:t> </w:t>
      </w:r>
      <w:r w:rsidR="00AF7AF9" w:rsidRPr="00693E41">
        <w:rPr>
          <w:i/>
          <w:lang w:eastAsia="ar-SA"/>
        </w:rPr>
        <w:t>Komandos samprata</w:t>
      </w:r>
      <w:r w:rsidR="00AF7AF9" w:rsidRPr="00693E41">
        <w:rPr>
          <w:lang w:eastAsia="ar-SA"/>
        </w:rPr>
        <w:t xml:space="preserve"> </w:t>
      </w:r>
      <w:r w:rsidR="00C42F60" w:rsidRPr="00693E41">
        <w:t>– Informatikos BP (2022) 1–2 klasių mokymo(</w:t>
      </w:r>
      <w:proofErr w:type="spellStart"/>
      <w:r w:rsidR="00C42F60" w:rsidRPr="00693E41">
        <w:t>si</w:t>
      </w:r>
      <w:proofErr w:type="spellEnd"/>
      <w:r w:rsidR="00C42F60" w:rsidRPr="00693E41">
        <w:t>) turinys (</w:t>
      </w:r>
      <w:r w:rsidR="008F63FF" w:rsidRPr="00693E41">
        <w:t>1</w:t>
      </w:r>
      <w:r w:rsidR="00C42F60" w:rsidRPr="00693E41">
        <w:t xml:space="preserve"> pamok</w:t>
      </w:r>
      <w:r w:rsidR="008F63FF" w:rsidRPr="00693E41">
        <w:t>a</w:t>
      </w:r>
      <w:r w:rsidR="00C42F60" w:rsidRPr="00693E41">
        <w:t>);</w:t>
      </w:r>
    </w:p>
    <w:p w14:paraId="289DCEF6" w14:textId="121B46C4" w:rsidR="00AF7AF9" w:rsidRPr="00693E41" w:rsidRDefault="00C42F60">
      <w:pPr>
        <w:jc w:val="both"/>
        <w:rPr>
          <w:lang w:eastAsia="ar-SA"/>
        </w:rPr>
      </w:pPr>
      <w:r w:rsidRPr="00693E41">
        <w:t>– </w:t>
      </w:r>
      <w:r w:rsidR="00AF7AF9" w:rsidRPr="00693E41">
        <w:rPr>
          <w:i/>
          <w:lang w:eastAsia="ar-SA"/>
        </w:rPr>
        <w:t>Komandų sekos ir pasirinkimo (šakojimo) komanda</w:t>
      </w:r>
      <w:r w:rsidRPr="00693E41">
        <w:rPr>
          <w:lang w:eastAsia="ar-SA"/>
        </w:rPr>
        <w:t xml:space="preserve"> </w:t>
      </w:r>
      <w:r w:rsidRPr="00693E41">
        <w:t>– Informatikos BP (2022) 1–2 klasių mokymo(</w:t>
      </w:r>
      <w:proofErr w:type="spellStart"/>
      <w:r w:rsidRPr="00693E41">
        <w:t>si</w:t>
      </w:r>
      <w:proofErr w:type="spellEnd"/>
      <w:r w:rsidRPr="00693E41">
        <w:t>) turinys (</w:t>
      </w:r>
      <w:r w:rsidR="008F63FF" w:rsidRPr="00693E41">
        <w:t>1</w:t>
      </w:r>
      <w:r w:rsidRPr="00693E41">
        <w:t>–</w:t>
      </w:r>
      <w:r w:rsidR="008F63FF" w:rsidRPr="00693E41">
        <w:t>2</w:t>
      </w:r>
      <w:r w:rsidRPr="00693E41">
        <w:t xml:space="preserve"> pamokos);</w:t>
      </w:r>
    </w:p>
    <w:p w14:paraId="4F738017" w14:textId="1B0CAEA8" w:rsidR="00AF7AF9" w:rsidRPr="00693E41" w:rsidRDefault="00C42F60">
      <w:pPr>
        <w:jc w:val="both"/>
        <w:rPr>
          <w:lang w:eastAsia="ar-SA"/>
        </w:rPr>
      </w:pPr>
      <w:r w:rsidRPr="00693E41">
        <w:t>– </w:t>
      </w:r>
      <w:r w:rsidR="00AF7AF9" w:rsidRPr="00693E41">
        <w:rPr>
          <w:i/>
          <w:lang w:eastAsia="ar-SA"/>
        </w:rPr>
        <w:t>Loginės operacijos: NE, IR, ARBA</w:t>
      </w:r>
      <w:r w:rsidRPr="00693E41">
        <w:rPr>
          <w:lang w:eastAsia="ar-SA"/>
        </w:rPr>
        <w:t xml:space="preserve"> </w:t>
      </w:r>
      <w:r w:rsidRPr="00693E41">
        <w:t>– Informatikos BP (2022) 1–2 klasių mokymo(</w:t>
      </w:r>
      <w:proofErr w:type="spellStart"/>
      <w:r w:rsidRPr="00693E41">
        <w:t>si</w:t>
      </w:r>
      <w:proofErr w:type="spellEnd"/>
      <w:r w:rsidRPr="00693E41">
        <w:t>) turinys (</w:t>
      </w:r>
      <w:r w:rsidR="008F63FF" w:rsidRPr="00693E41">
        <w:t>2</w:t>
      </w:r>
      <w:r w:rsidRPr="00693E41">
        <w:t>–</w:t>
      </w:r>
      <w:r w:rsidR="008F63FF" w:rsidRPr="00693E41">
        <w:t>3 </w:t>
      </w:r>
      <w:r w:rsidRPr="00693E41">
        <w:t>pamokos);</w:t>
      </w:r>
    </w:p>
    <w:p w14:paraId="724C3C4B" w14:textId="2AE8312E" w:rsidR="00654D29" w:rsidRPr="00693E41" w:rsidRDefault="00C42F60">
      <w:pPr>
        <w:jc w:val="both"/>
      </w:pPr>
      <w:r w:rsidRPr="00693E41">
        <w:t>– </w:t>
      </w:r>
      <w:r w:rsidR="00654D29" w:rsidRPr="00693E41">
        <w:rPr>
          <w:i/>
          <w:lang w:eastAsia="ar-SA"/>
        </w:rPr>
        <w:t>Žaidybinės programavimo priemonės</w:t>
      </w:r>
      <w:r w:rsidRPr="00693E41">
        <w:rPr>
          <w:lang w:eastAsia="ar-SA"/>
        </w:rPr>
        <w:t xml:space="preserve"> </w:t>
      </w:r>
      <w:r w:rsidRPr="00693E41">
        <w:t>– Informatikos BP (2022) 1–2 klasių mokymo(</w:t>
      </w:r>
      <w:proofErr w:type="spellStart"/>
      <w:r w:rsidRPr="00693E41">
        <w:t>si</w:t>
      </w:r>
      <w:proofErr w:type="spellEnd"/>
      <w:r w:rsidRPr="00693E41">
        <w:t>) turinys (</w:t>
      </w:r>
      <w:r w:rsidR="008F63FF" w:rsidRPr="00693E41">
        <w:t>1</w:t>
      </w:r>
      <w:r w:rsidRPr="00693E41">
        <w:t>–</w:t>
      </w:r>
      <w:r w:rsidR="008F63FF" w:rsidRPr="00693E41">
        <w:t>2 </w:t>
      </w:r>
      <w:r w:rsidRPr="00693E41">
        <w:t>pamokos);</w:t>
      </w:r>
      <w:r w:rsidR="00654D29" w:rsidRPr="00693E41">
        <w:rPr>
          <w:lang w:eastAsia="ar-SA"/>
        </w:rPr>
        <w:t>.</w:t>
      </w:r>
    </w:p>
    <w:p w14:paraId="55695ACD" w14:textId="05E46C9D" w:rsidR="00654D29" w:rsidRPr="00693E41" w:rsidRDefault="00C42F60">
      <w:pPr>
        <w:jc w:val="both"/>
      </w:pPr>
      <w:r w:rsidRPr="00693E41">
        <w:t>– </w:t>
      </w:r>
      <w:r w:rsidR="00654D29" w:rsidRPr="00693E41">
        <w:rPr>
          <w:i/>
          <w:lang w:eastAsia="ar-SA"/>
        </w:rPr>
        <w:t>Klaidų atpažinimas</w:t>
      </w:r>
      <w:r w:rsidRPr="00693E41">
        <w:rPr>
          <w:lang w:eastAsia="ar-SA"/>
        </w:rPr>
        <w:t xml:space="preserve"> </w:t>
      </w:r>
      <w:r w:rsidRPr="00693E41">
        <w:t>– Informatikos BP (2022) 1–2 klasių mokymo(</w:t>
      </w:r>
      <w:proofErr w:type="spellStart"/>
      <w:r w:rsidRPr="00693E41">
        <w:t>si</w:t>
      </w:r>
      <w:proofErr w:type="spellEnd"/>
      <w:r w:rsidRPr="00693E41">
        <w:t>) turinys (</w:t>
      </w:r>
      <w:r w:rsidR="008F63FF" w:rsidRPr="00693E41">
        <w:t>1 pamoka</w:t>
      </w:r>
      <w:r w:rsidRPr="00693E41">
        <w:t>);</w:t>
      </w:r>
    </w:p>
    <w:p w14:paraId="6F077FA1" w14:textId="278B0B04" w:rsidR="00654D29" w:rsidRPr="00693E41" w:rsidRDefault="00C42F60">
      <w:pPr>
        <w:jc w:val="both"/>
      </w:pPr>
      <w:r w:rsidRPr="00693E41">
        <w:t>– </w:t>
      </w:r>
      <w:r w:rsidR="00654D29" w:rsidRPr="00693E41">
        <w:rPr>
          <w:i/>
          <w:lang w:eastAsia="ar-SA"/>
        </w:rPr>
        <w:t>Pažintis su duomenimis. Duomenų rinkimas ir tvarkymas.</w:t>
      </w:r>
      <w:r w:rsidR="00997C87" w:rsidRPr="00693E41">
        <w:rPr>
          <w:i/>
          <w:lang w:eastAsia="ar-SA"/>
        </w:rPr>
        <w:t xml:space="preserve"> Duomenų vaizdavimas piešiniais, diagramomis</w:t>
      </w:r>
      <w:r w:rsidRPr="00693E41">
        <w:rPr>
          <w:lang w:eastAsia="ar-SA"/>
        </w:rPr>
        <w:t xml:space="preserve"> </w:t>
      </w:r>
      <w:r w:rsidRPr="00693E41">
        <w:t>– Informatikos BP (2022) 1–2 klasių mokymo(</w:t>
      </w:r>
      <w:proofErr w:type="spellStart"/>
      <w:r w:rsidRPr="00693E41">
        <w:t>si</w:t>
      </w:r>
      <w:proofErr w:type="spellEnd"/>
      <w:r w:rsidRPr="00693E41">
        <w:t>) turinys (</w:t>
      </w:r>
      <w:r w:rsidR="008F63FF" w:rsidRPr="00693E41">
        <w:t>1</w:t>
      </w:r>
      <w:r w:rsidRPr="00693E41">
        <w:t>–</w:t>
      </w:r>
      <w:r w:rsidR="008F63FF" w:rsidRPr="00693E41">
        <w:t>2</w:t>
      </w:r>
      <w:r w:rsidRPr="00693E41">
        <w:t xml:space="preserve"> pamokos);</w:t>
      </w:r>
    </w:p>
    <w:p w14:paraId="77081B4D" w14:textId="69832474" w:rsidR="00654D29" w:rsidRPr="00693E41" w:rsidRDefault="00C42F60">
      <w:pPr>
        <w:jc w:val="both"/>
      </w:pPr>
      <w:r w:rsidRPr="00693E41">
        <w:t>– </w:t>
      </w:r>
      <w:r w:rsidR="00997C87" w:rsidRPr="00693E41">
        <w:rPr>
          <w:i/>
          <w:lang w:eastAsia="ar-SA"/>
        </w:rPr>
        <w:t>Duomenų ir informacijos patikimumas</w:t>
      </w:r>
      <w:r w:rsidRPr="00693E41">
        <w:rPr>
          <w:lang w:eastAsia="ar-SA"/>
        </w:rPr>
        <w:t xml:space="preserve"> </w:t>
      </w:r>
      <w:r w:rsidRPr="00693E41">
        <w:t>– Informatikos BP (2022) 1–2 klasių mokymo(</w:t>
      </w:r>
      <w:proofErr w:type="spellStart"/>
      <w:r w:rsidRPr="00693E41">
        <w:t>si</w:t>
      </w:r>
      <w:proofErr w:type="spellEnd"/>
      <w:r w:rsidRPr="00693E41">
        <w:t>) turinys (</w:t>
      </w:r>
      <w:r w:rsidR="008F63FF" w:rsidRPr="00693E41">
        <w:t>1</w:t>
      </w:r>
      <w:r w:rsidR="008B0B65" w:rsidRPr="00693E41">
        <w:t> </w:t>
      </w:r>
      <w:r w:rsidR="008F63FF" w:rsidRPr="00693E41">
        <w:t>pamoka</w:t>
      </w:r>
      <w:r w:rsidRPr="00693E41">
        <w:t>)</w:t>
      </w:r>
      <w:r w:rsidR="00997C87" w:rsidRPr="00693E41">
        <w:rPr>
          <w:lang w:eastAsia="ar-SA"/>
        </w:rPr>
        <w:t>.</w:t>
      </w:r>
    </w:p>
    <w:p w14:paraId="7AD7607F" w14:textId="77777777" w:rsidR="0088782B" w:rsidRPr="00693E41" w:rsidRDefault="00D60497" w:rsidP="00E72F34">
      <w:pPr>
        <w:spacing w:before="120"/>
        <w:jc w:val="both"/>
      </w:pPr>
      <w:r w:rsidRPr="00693E41">
        <w:t xml:space="preserve">Daugiau patarimų šioms temoms nagrinėti yra pateikta Pradinio ugdymo </w:t>
      </w:r>
      <w:r w:rsidRPr="00693E41">
        <w:rPr>
          <w:i/>
        </w:rPr>
        <w:t>Informatikos bendrosios programos</w:t>
      </w:r>
      <w:r w:rsidRPr="00693E41">
        <w:t xml:space="preserve"> į</w:t>
      </w:r>
      <w:r w:rsidRPr="00693E41">
        <w:rPr>
          <w:i/>
        </w:rPr>
        <w:t>gyvendinimo rekomendacijų</w:t>
      </w:r>
      <w:r w:rsidRPr="00693E41">
        <w:t xml:space="preserve"> dalyse </w:t>
      </w:r>
      <w:r w:rsidRPr="00693E41">
        <w:rPr>
          <w:i/>
        </w:rPr>
        <w:t xml:space="preserve">Dalyko naujo turinio mokymo rekomendacijos </w:t>
      </w:r>
      <w:r w:rsidRPr="00693E41">
        <w:t xml:space="preserve">ir </w:t>
      </w:r>
      <w:r w:rsidRPr="00693E41">
        <w:rPr>
          <w:i/>
        </w:rPr>
        <w:t xml:space="preserve">Veiklų planavimo ir kompetencijų ugdymo pavyzdžiai </w:t>
      </w:r>
      <w:r w:rsidRPr="00693E41">
        <w:t>ir kituose skyriuose.</w:t>
      </w:r>
    </w:p>
    <w:p w14:paraId="72A4318E" w14:textId="6922F496" w:rsidR="008F5902" w:rsidRPr="00693E41" w:rsidRDefault="008F5902" w:rsidP="00E72F34">
      <w:pPr>
        <w:pBdr>
          <w:top w:val="nil"/>
          <w:left w:val="nil"/>
          <w:bottom w:val="nil"/>
          <w:right w:val="nil"/>
          <w:between w:val="nil"/>
        </w:pBdr>
        <w:spacing w:before="100" w:beforeAutospacing="1"/>
        <w:jc w:val="both"/>
      </w:pPr>
      <w:r w:rsidRPr="00693E41">
        <w:rPr>
          <w:b/>
          <w:color w:val="000000"/>
        </w:rPr>
        <w:t>2023–2024 mokslo metais 5 klasės</w:t>
      </w:r>
      <w:r w:rsidRPr="00693E41">
        <w:rPr>
          <w:color w:val="000000"/>
        </w:rPr>
        <w:t xml:space="preserve"> mokiniai pradės mokytis pagal atnaujintą Informatikos bendrąją programą (2022). R</w:t>
      </w:r>
      <w:r w:rsidRPr="00693E41">
        <w:t>ekomenduojama pirmiausia skirti laiko naujoms 1</w:t>
      </w:r>
      <w:r w:rsidRPr="00693E41">
        <w:rPr>
          <w:color w:val="000000"/>
        </w:rPr>
        <w:t>–4</w:t>
      </w:r>
      <w:r w:rsidRPr="00693E41">
        <w:t xml:space="preserve"> klasių mokymo(</w:t>
      </w:r>
      <w:proofErr w:type="spellStart"/>
      <w:r w:rsidRPr="00693E41">
        <w:t>si</w:t>
      </w:r>
      <w:proofErr w:type="spellEnd"/>
      <w:r w:rsidRPr="00693E41">
        <w:t xml:space="preserve">) turinio temoms, tam naudoti </w:t>
      </w:r>
      <w:r w:rsidRPr="00693E41">
        <w:rPr>
          <w:color w:val="000000"/>
        </w:rPr>
        <w:t>pasirenkamam turiniui skirtas pamokas</w:t>
      </w:r>
      <w:r w:rsidRPr="00693E41">
        <w:t>, po to tęsti 5 klasės privalomojo mokymo(</w:t>
      </w:r>
      <w:proofErr w:type="spellStart"/>
      <w:r w:rsidRPr="00693E41">
        <w:t>si</w:t>
      </w:r>
      <w:proofErr w:type="spellEnd"/>
      <w:r w:rsidRPr="00693E41">
        <w:t>) turinio mokymąsi:</w:t>
      </w:r>
    </w:p>
    <w:p w14:paraId="643007C5" w14:textId="279B4300" w:rsidR="0088782B" w:rsidRPr="00693E41" w:rsidRDefault="00D60497">
      <w:pPr>
        <w:jc w:val="both"/>
      </w:pPr>
      <w:r w:rsidRPr="00693E41">
        <w:t xml:space="preserve">– </w:t>
      </w:r>
      <w:r w:rsidR="005070BE" w:rsidRPr="00693E41">
        <w:rPr>
          <w:i/>
          <w:lang w:eastAsia="ar-SA"/>
        </w:rPr>
        <w:t>Algoritmo samprata</w:t>
      </w:r>
      <w:r w:rsidR="00B60AF3" w:rsidRPr="00693E41">
        <w:rPr>
          <w:i/>
          <w:lang w:eastAsia="ar-SA"/>
        </w:rPr>
        <w:t xml:space="preserve"> </w:t>
      </w:r>
      <w:r w:rsidR="00B60AF3" w:rsidRPr="00693E41">
        <w:t>– Informatikos BP (2022) 1–4 klasių mokymo(</w:t>
      </w:r>
      <w:proofErr w:type="spellStart"/>
      <w:r w:rsidR="00B60AF3" w:rsidRPr="00693E41">
        <w:t>si</w:t>
      </w:r>
      <w:proofErr w:type="spellEnd"/>
      <w:r w:rsidR="00B60AF3" w:rsidRPr="00693E41">
        <w:t>) turinys (1</w:t>
      </w:r>
      <w:r w:rsidR="00E72F34" w:rsidRPr="00693E41">
        <w:t xml:space="preserve"> </w:t>
      </w:r>
      <w:r w:rsidR="00B60AF3" w:rsidRPr="00693E41">
        <w:t>pamok</w:t>
      </w:r>
      <w:r w:rsidR="00E72F34" w:rsidRPr="00693E41">
        <w:t>a</w:t>
      </w:r>
      <w:r w:rsidR="00B60AF3" w:rsidRPr="00693E41">
        <w:t>);</w:t>
      </w:r>
    </w:p>
    <w:p w14:paraId="6560F54D" w14:textId="7DECB676" w:rsidR="00BE598A" w:rsidRPr="00693E41" w:rsidRDefault="00E72F34">
      <w:pPr>
        <w:jc w:val="both"/>
        <w:rPr>
          <w:i/>
          <w:lang w:eastAsia="ar-SA"/>
        </w:rPr>
      </w:pPr>
      <w:r w:rsidRPr="00693E41">
        <w:t xml:space="preserve">– </w:t>
      </w:r>
      <w:r w:rsidR="00BE598A" w:rsidRPr="00693E41">
        <w:rPr>
          <w:i/>
          <w:lang w:eastAsia="ar-SA"/>
        </w:rPr>
        <w:t>Komandų sekos ir pasirinkimo (šakojimo) komanda</w:t>
      </w:r>
      <w:r w:rsidRPr="00693E41">
        <w:rPr>
          <w:i/>
          <w:lang w:eastAsia="ar-SA"/>
        </w:rPr>
        <w:t xml:space="preserve"> </w:t>
      </w:r>
      <w:r w:rsidRPr="00693E41">
        <w:t>– Informatikos BP (2022) 1–4 klasių mokymo(</w:t>
      </w:r>
      <w:proofErr w:type="spellStart"/>
      <w:r w:rsidRPr="00693E41">
        <w:t>si</w:t>
      </w:r>
      <w:proofErr w:type="spellEnd"/>
      <w:r w:rsidRPr="00693E41">
        <w:t>) turinys (1–2 pamokos);</w:t>
      </w:r>
    </w:p>
    <w:p w14:paraId="21A709BA" w14:textId="687E0777" w:rsidR="0088782B" w:rsidRPr="00693E41" w:rsidRDefault="00D60497">
      <w:pPr>
        <w:jc w:val="both"/>
      </w:pPr>
      <w:r w:rsidRPr="00693E41">
        <w:t xml:space="preserve">– </w:t>
      </w:r>
      <w:r w:rsidR="005070BE" w:rsidRPr="00693E41">
        <w:rPr>
          <w:i/>
          <w:lang w:eastAsia="ar-SA"/>
        </w:rPr>
        <w:t>Sudėtingesnė pasirinkimo (šakojimo) komanda</w:t>
      </w:r>
      <w:r w:rsidR="00E72F34" w:rsidRPr="00693E41">
        <w:rPr>
          <w:i/>
          <w:lang w:eastAsia="ar-SA"/>
        </w:rPr>
        <w:t xml:space="preserve"> </w:t>
      </w:r>
      <w:r w:rsidR="00E72F34" w:rsidRPr="00693E41">
        <w:t>– Informatikos BP (2022) 1–4 klasių mokymo(</w:t>
      </w:r>
      <w:proofErr w:type="spellStart"/>
      <w:r w:rsidR="00E72F34" w:rsidRPr="00693E41">
        <w:t>si</w:t>
      </w:r>
      <w:proofErr w:type="spellEnd"/>
      <w:r w:rsidR="00E72F34" w:rsidRPr="00693E41">
        <w:t>) turinys (1–2 pamokos);</w:t>
      </w:r>
    </w:p>
    <w:p w14:paraId="77037594" w14:textId="624CD211" w:rsidR="00717A54" w:rsidRPr="00693E41" w:rsidRDefault="00E72F34">
      <w:pPr>
        <w:jc w:val="both"/>
        <w:rPr>
          <w:i/>
          <w:lang w:eastAsia="ar-SA"/>
        </w:rPr>
      </w:pPr>
      <w:r w:rsidRPr="00693E41">
        <w:t xml:space="preserve">– </w:t>
      </w:r>
      <w:r w:rsidR="005070BE" w:rsidRPr="00693E41">
        <w:rPr>
          <w:i/>
          <w:lang w:eastAsia="ar-SA"/>
        </w:rPr>
        <w:t>Kartojimo komanda</w:t>
      </w:r>
      <w:r w:rsidRPr="00693E41">
        <w:rPr>
          <w:i/>
          <w:lang w:eastAsia="ar-SA"/>
        </w:rPr>
        <w:t xml:space="preserve"> </w:t>
      </w:r>
      <w:r w:rsidRPr="00693E41">
        <w:t>– Informatikos BP (2022) 1–4 klasių mokymo(</w:t>
      </w:r>
      <w:proofErr w:type="spellStart"/>
      <w:r w:rsidRPr="00693E41">
        <w:t>si</w:t>
      </w:r>
      <w:proofErr w:type="spellEnd"/>
      <w:r w:rsidRPr="00693E41">
        <w:t>) turinys (2 pamokos);</w:t>
      </w:r>
    </w:p>
    <w:p w14:paraId="27CE41C7" w14:textId="4D356ED7" w:rsidR="00BE598A" w:rsidRPr="00693E41" w:rsidRDefault="00E72F34">
      <w:pPr>
        <w:jc w:val="both"/>
        <w:rPr>
          <w:i/>
          <w:lang w:eastAsia="ar-SA"/>
        </w:rPr>
      </w:pPr>
      <w:r w:rsidRPr="00693E41">
        <w:t xml:space="preserve">– </w:t>
      </w:r>
      <w:r w:rsidR="00BE598A" w:rsidRPr="00693E41">
        <w:rPr>
          <w:i/>
          <w:lang w:eastAsia="ar-SA"/>
        </w:rPr>
        <w:t>Loginės operacijos: NE, IR, ARBA</w:t>
      </w:r>
      <w:r w:rsidRPr="00693E41">
        <w:rPr>
          <w:i/>
          <w:lang w:eastAsia="ar-SA"/>
        </w:rPr>
        <w:t xml:space="preserve"> </w:t>
      </w:r>
      <w:r w:rsidRPr="00693E41">
        <w:t>– Informatikos BP (2022) 1–4 klasių mokymo(</w:t>
      </w:r>
      <w:proofErr w:type="spellStart"/>
      <w:r w:rsidRPr="00693E41">
        <w:t>si</w:t>
      </w:r>
      <w:proofErr w:type="spellEnd"/>
      <w:r w:rsidRPr="00693E41">
        <w:t>) turinys (2 pamokos);</w:t>
      </w:r>
    </w:p>
    <w:p w14:paraId="5A1D1ADB" w14:textId="5B4D2372" w:rsidR="005070BE" w:rsidRPr="00693E41" w:rsidRDefault="00E72F34">
      <w:pPr>
        <w:jc w:val="both"/>
        <w:rPr>
          <w:i/>
          <w:lang w:eastAsia="ar-SA"/>
        </w:rPr>
      </w:pPr>
      <w:r w:rsidRPr="00693E41">
        <w:t xml:space="preserve">– </w:t>
      </w:r>
      <w:r w:rsidR="005070BE" w:rsidRPr="00693E41">
        <w:rPr>
          <w:i/>
          <w:lang w:eastAsia="ar-SA"/>
        </w:rPr>
        <w:t>Algoritmo skaidymas</w:t>
      </w:r>
      <w:r w:rsidRPr="00693E41">
        <w:rPr>
          <w:i/>
          <w:lang w:eastAsia="ar-SA"/>
        </w:rPr>
        <w:t xml:space="preserve"> </w:t>
      </w:r>
      <w:r w:rsidRPr="00693E41">
        <w:t>– Informatikos BP (2022) 1–4 klasių mokymo(</w:t>
      </w:r>
      <w:proofErr w:type="spellStart"/>
      <w:r w:rsidRPr="00693E41">
        <w:t>si</w:t>
      </w:r>
      <w:proofErr w:type="spellEnd"/>
      <w:r w:rsidRPr="00693E41">
        <w:t>) turinys (1–2 pamokos);</w:t>
      </w:r>
    </w:p>
    <w:p w14:paraId="69849C9F" w14:textId="4D008EF1" w:rsidR="005070BE" w:rsidRPr="00693E41" w:rsidRDefault="00E72F34">
      <w:pPr>
        <w:jc w:val="both"/>
        <w:rPr>
          <w:i/>
          <w:lang w:eastAsia="ar-SA"/>
        </w:rPr>
      </w:pPr>
      <w:r w:rsidRPr="00693E41">
        <w:t xml:space="preserve">– </w:t>
      </w:r>
      <w:r w:rsidR="005070BE" w:rsidRPr="00693E41">
        <w:rPr>
          <w:i/>
          <w:lang w:eastAsia="ar-SA"/>
        </w:rPr>
        <w:t>Sprendimo teisingumo tikrinimas, klaidų radimas ir taisymas</w:t>
      </w:r>
      <w:r w:rsidRPr="00693E41">
        <w:rPr>
          <w:i/>
          <w:lang w:eastAsia="ar-SA"/>
        </w:rPr>
        <w:t xml:space="preserve"> </w:t>
      </w:r>
      <w:r w:rsidRPr="00693E41">
        <w:t>– Informatikos BP (2022) 1–4 klasių mokymo(</w:t>
      </w:r>
      <w:proofErr w:type="spellStart"/>
      <w:r w:rsidRPr="00693E41">
        <w:t>si</w:t>
      </w:r>
      <w:proofErr w:type="spellEnd"/>
      <w:r w:rsidRPr="00693E41">
        <w:t>) turinys (2 pamokos);</w:t>
      </w:r>
    </w:p>
    <w:p w14:paraId="11E74726" w14:textId="2A4FE9D1" w:rsidR="005070BE" w:rsidRPr="00693E41" w:rsidRDefault="00E72F34">
      <w:pPr>
        <w:jc w:val="both"/>
        <w:rPr>
          <w:i/>
          <w:lang w:eastAsia="ar-SA"/>
        </w:rPr>
      </w:pPr>
      <w:r w:rsidRPr="00693E41">
        <w:t xml:space="preserve">– </w:t>
      </w:r>
      <w:r w:rsidR="00B60AF3" w:rsidRPr="00693E41">
        <w:rPr>
          <w:i/>
          <w:lang w:eastAsia="ar-SA"/>
        </w:rPr>
        <w:t>Virtualusis draugas. Ar tikrai draugas? Elektroninės patyčios</w:t>
      </w:r>
      <w:r w:rsidRPr="00693E41">
        <w:rPr>
          <w:i/>
          <w:lang w:eastAsia="ar-SA"/>
        </w:rPr>
        <w:t xml:space="preserve"> </w:t>
      </w:r>
      <w:r w:rsidRPr="00693E41">
        <w:t>– Informatikos BP (2022) 1–4 klasių mokymo(</w:t>
      </w:r>
      <w:proofErr w:type="spellStart"/>
      <w:r w:rsidRPr="00693E41">
        <w:t>si</w:t>
      </w:r>
      <w:proofErr w:type="spellEnd"/>
      <w:r w:rsidRPr="00693E41">
        <w:t>) turinys (1–2 pamokos);</w:t>
      </w:r>
    </w:p>
    <w:p w14:paraId="741EFC4E" w14:textId="56C9B364" w:rsidR="005070BE" w:rsidRPr="00693E41" w:rsidRDefault="00E72F34">
      <w:pPr>
        <w:jc w:val="both"/>
        <w:rPr>
          <w:i/>
          <w:lang w:eastAsia="ar-SA"/>
        </w:rPr>
      </w:pPr>
      <w:r w:rsidRPr="00693E41">
        <w:t xml:space="preserve">– </w:t>
      </w:r>
      <w:r w:rsidR="00B60AF3" w:rsidRPr="00693E41">
        <w:rPr>
          <w:i/>
          <w:lang w:eastAsia="ar-SA"/>
        </w:rPr>
        <w:t>Asmeninių duomenų saugumas</w:t>
      </w:r>
      <w:r w:rsidRPr="00693E41">
        <w:rPr>
          <w:i/>
          <w:lang w:eastAsia="ar-SA"/>
        </w:rPr>
        <w:t xml:space="preserve"> </w:t>
      </w:r>
      <w:r w:rsidRPr="00693E41">
        <w:t>– Informatikos BP (2022) 1–4 klasių mokymo(</w:t>
      </w:r>
      <w:proofErr w:type="spellStart"/>
      <w:r w:rsidRPr="00693E41">
        <w:t>si</w:t>
      </w:r>
      <w:proofErr w:type="spellEnd"/>
      <w:r w:rsidRPr="00693E41">
        <w:t>) turinys (1–2 pamokos);</w:t>
      </w:r>
    </w:p>
    <w:p w14:paraId="2E2EC528" w14:textId="12F3F393" w:rsidR="005070BE" w:rsidRPr="00693E41" w:rsidRDefault="00E72F34">
      <w:pPr>
        <w:jc w:val="both"/>
        <w:rPr>
          <w:i/>
          <w:lang w:eastAsia="ar-SA"/>
        </w:rPr>
      </w:pPr>
      <w:r w:rsidRPr="00693E41">
        <w:t xml:space="preserve">– </w:t>
      </w:r>
      <w:r w:rsidR="00B60AF3" w:rsidRPr="00693E41">
        <w:rPr>
          <w:i/>
          <w:lang w:eastAsia="ar-SA"/>
        </w:rPr>
        <w:t>Slaptažodžių sudarymas. Duomenų šifravimas</w:t>
      </w:r>
      <w:r w:rsidRPr="00693E41">
        <w:rPr>
          <w:i/>
          <w:lang w:eastAsia="ar-SA"/>
        </w:rPr>
        <w:t xml:space="preserve"> </w:t>
      </w:r>
      <w:r w:rsidRPr="00693E41">
        <w:t>– Informatikos BP (2022) 1–4 klasių mokymo(</w:t>
      </w:r>
      <w:proofErr w:type="spellStart"/>
      <w:r w:rsidRPr="00693E41">
        <w:t>si</w:t>
      </w:r>
      <w:proofErr w:type="spellEnd"/>
      <w:r w:rsidRPr="00693E41">
        <w:t>) turinys (1–2 pamokos);</w:t>
      </w:r>
    </w:p>
    <w:p w14:paraId="7FC8EEBA" w14:textId="33D405A0" w:rsidR="005070BE" w:rsidRPr="00693E41" w:rsidRDefault="00E72F34">
      <w:pPr>
        <w:jc w:val="both"/>
        <w:rPr>
          <w:i/>
          <w:lang w:eastAsia="ar-SA"/>
        </w:rPr>
      </w:pPr>
      <w:r w:rsidRPr="00693E41">
        <w:lastRenderedPageBreak/>
        <w:t xml:space="preserve">– </w:t>
      </w:r>
      <w:r w:rsidR="00B60AF3" w:rsidRPr="00693E41">
        <w:rPr>
          <w:i/>
          <w:lang w:eastAsia="ar-SA"/>
        </w:rPr>
        <w:t>Bendravimo virtualiojoje erdvėje galimybės ir pavojus</w:t>
      </w:r>
      <w:r w:rsidRPr="00693E41">
        <w:rPr>
          <w:i/>
          <w:lang w:eastAsia="ar-SA"/>
        </w:rPr>
        <w:t xml:space="preserve"> </w:t>
      </w:r>
      <w:r w:rsidRPr="00693E41">
        <w:t>– Informatikos BP (2022) 1–4 klasių mokymo(</w:t>
      </w:r>
      <w:proofErr w:type="spellStart"/>
      <w:r w:rsidRPr="00693E41">
        <w:t>si</w:t>
      </w:r>
      <w:proofErr w:type="spellEnd"/>
      <w:r w:rsidRPr="00693E41">
        <w:t>) turinys (1–2 pamokos);</w:t>
      </w:r>
    </w:p>
    <w:p w14:paraId="47D5C744" w14:textId="10DD1DD0" w:rsidR="005070BE" w:rsidRPr="00693E41" w:rsidRDefault="00E72F34">
      <w:pPr>
        <w:jc w:val="both"/>
        <w:rPr>
          <w:i/>
          <w:lang w:eastAsia="ar-SA"/>
        </w:rPr>
      </w:pPr>
      <w:r w:rsidRPr="00693E41">
        <w:t xml:space="preserve">– </w:t>
      </w:r>
      <w:r w:rsidR="00B60AF3" w:rsidRPr="00693E41">
        <w:rPr>
          <w:i/>
          <w:lang w:eastAsia="ar-SA"/>
        </w:rPr>
        <w:t>Skaitmeninių technologijų poveikis visuomenei ir aplinkai</w:t>
      </w:r>
      <w:r w:rsidRPr="00693E41">
        <w:rPr>
          <w:i/>
          <w:lang w:eastAsia="ar-SA"/>
        </w:rPr>
        <w:t xml:space="preserve"> </w:t>
      </w:r>
      <w:r w:rsidRPr="00693E41">
        <w:t>– Informatikos BP (2022) 1–4 klasių mokymo(</w:t>
      </w:r>
      <w:proofErr w:type="spellStart"/>
      <w:r w:rsidRPr="00693E41">
        <w:t>si</w:t>
      </w:r>
      <w:proofErr w:type="spellEnd"/>
      <w:r w:rsidRPr="00693E41">
        <w:t>) turinys (1 pamoka).</w:t>
      </w:r>
    </w:p>
    <w:p w14:paraId="202CF366" w14:textId="6E7AC5CF" w:rsidR="0088782B" w:rsidRPr="00693E41" w:rsidRDefault="00D60497" w:rsidP="00E72F34">
      <w:pPr>
        <w:spacing w:before="120"/>
        <w:jc w:val="both"/>
      </w:pPr>
      <w:r w:rsidRPr="00693E41">
        <w:t xml:space="preserve">Daugiau patarimų šioms temoms nagrinėti yra pateikta Pradinio ugdymo </w:t>
      </w:r>
      <w:r w:rsidRPr="00693E41">
        <w:rPr>
          <w:i/>
        </w:rPr>
        <w:t>Informatikos bendrosios programos</w:t>
      </w:r>
      <w:r w:rsidRPr="00693E41">
        <w:t xml:space="preserve"> į</w:t>
      </w:r>
      <w:r w:rsidRPr="00693E41">
        <w:rPr>
          <w:i/>
        </w:rPr>
        <w:t xml:space="preserve">gyvendinimo rekomendacijų </w:t>
      </w:r>
      <w:r w:rsidRPr="00693E41">
        <w:t xml:space="preserve">dalyse </w:t>
      </w:r>
      <w:r w:rsidRPr="00693E41">
        <w:rPr>
          <w:i/>
        </w:rPr>
        <w:t xml:space="preserve">Dalyko naujo turinio mokymo rekomendacijos </w:t>
      </w:r>
      <w:r w:rsidRPr="00693E41">
        <w:t xml:space="preserve">ir </w:t>
      </w:r>
      <w:r w:rsidRPr="00693E41">
        <w:rPr>
          <w:i/>
        </w:rPr>
        <w:t xml:space="preserve">Veiklų planavimo ir kompetencijų ugdymo pavyzdžiai </w:t>
      </w:r>
      <w:r w:rsidRPr="00693E41">
        <w:t>ir kituose skyriuose.</w:t>
      </w:r>
    </w:p>
    <w:p w14:paraId="151274A2" w14:textId="59EDF525" w:rsidR="008F5902" w:rsidRPr="00693E41" w:rsidRDefault="008F5902" w:rsidP="00E72F34">
      <w:pPr>
        <w:pBdr>
          <w:top w:val="nil"/>
          <w:left w:val="nil"/>
          <w:bottom w:val="nil"/>
          <w:right w:val="nil"/>
          <w:between w:val="nil"/>
        </w:pBdr>
        <w:spacing w:before="100" w:beforeAutospacing="1"/>
        <w:jc w:val="both"/>
      </w:pPr>
      <w:r w:rsidRPr="00693E41">
        <w:rPr>
          <w:b/>
          <w:color w:val="000000"/>
        </w:rPr>
        <w:t>2023–2024 mokslo metais 7 klasės</w:t>
      </w:r>
      <w:r w:rsidRPr="00693E41">
        <w:rPr>
          <w:color w:val="000000"/>
        </w:rPr>
        <w:t xml:space="preserve"> mokiniai pradės mokytis pagal atnaujintą Informatikos bendrąją programą (2022). R</w:t>
      </w:r>
      <w:r w:rsidRPr="00693E41">
        <w:t>ekomenduojama pirmiausia skirti laiko naujoms 5</w:t>
      </w:r>
      <w:r w:rsidRPr="00693E41">
        <w:rPr>
          <w:color w:val="000000"/>
        </w:rPr>
        <w:t>–6</w:t>
      </w:r>
      <w:r w:rsidRPr="00693E41">
        <w:t xml:space="preserve"> klasių mokymo(</w:t>
      </w:r>
      <w:proofErr w:type="spellStart"/>
      <w:r w:rsidRPr="00693E41">
        <w:t>si</w:t>
      </w:r>
      <w:proofErr w:type="spellEnd"/>
      <w:r w:rsidRPr="00693E41">
        <w:t xml:space="preserve">) turinio temoms, tam naudoti </w:t>
      </w:r>
      <w:r w:rsidRPr="00693E41">
        <w:rPr>
          <w:color w:val="000000"/>
        </w:rPr>
        <w:t>pasirenkamam turiniui skirtas pamokas</w:t>
      </w:r>
      <w:r w:rsidRPr="00693E41">
        <w:t>, po to tęsti 7 klasės privalomojo mokymo(</w:t>
      </w:r>
      <w:proofErr w:type="spellStart"/>
      <w:r w:rsidRPr="00693E41">
        <w:t>si</w:t>
      </w:r>
      <w:proofErr w:type="spellEnd"/>
      <w:r w:rsidRPr="00693E41">
        <w:t>) turinio mokymąsi:</w:t>
      </w:r>
    </w:p>
    <w:p w14:paraId="55892DFE" w14:textId="75A3F86F" w:rsidR="0088782B" w:rsidRPr="00693E41" w:rsidRDefault="00D60497">
      <w:pPr>
        <w:jc w:val="both"/>
      </w:pPr>
      <w:r w:rsidRPr="00693E41">
        <w:t xml:space="preserve">– </w:t>
      </w:r>
      <w:r w:rsidR="008B0B65" w:rsidRPr="00693E41">
        <w:rPr>
          <w:i/>
        </w:rPr>
        <w:t>Sprendimų automatizavimo samprata</w:t>
      </w:r>
      <w:r w:rsidR="008B0B65" w:rsidRPr="00693E41">
        <w:rPr>
          <w:rStyle w:val="normaltextrun"/>
          <w:rFonts w:ascii="Calibri" w:hAnsi="Calibri" w:cs="Calibri"/>
          <w:color w:val="000000"/>
          <w:bdr w:val="none" w:sz="0" w:space="0" w:color="auto" w:frame="1"/>
        </w:rPr>
        <w:t xml:space="preserve"> </w:t>
      </w:r>
      <w:r w:rsidR="008B0B65" w:rsidRPr="00693E41">
        <w:t>– Informatikos BP (2022) 5–6 klasių mokymo(</w:t>
      </w:r>
      <w:proofErr w:type="spellStart"/>
      <w:r w:rsidR="008B0B65" w:rsidRPr="00693E41">
        <w:t>si</w:t>
      </w:r>
      <w:proofErr w:type="spellEnd"/>
      <w:r w:rsidR="008B0B65" w:rsidRPr="00693E41">
        <w:t>) turinys (1 pamoka)</w:t>
      </w:r>
      <w:r w:rsidRPr="00693E41">
        <w:t>;</w:t>
      </w:r>
    </w:p>
    <w:p w14:paraId="698C6A9E" w14:textId="26FA3B7D" w:rsidR="008B0B65" w:rsidRPr="00693E41" w:rsidRDefault="008B0B65" w:rsidP="008B0B65">
      <w:pPr>
        <w:jc w:val="both"/>
      </w:pPr>
      <w:r w:rsidRPr="00693E41">
        <w:t xml:space="preserve">– </w:t>
      </w:r>
      <w:r w:rsidRPr="00693E41">
        <w:rPr>
          <w:i/>
        </w:rPr>
        <w:t xml:space="preserve">Programų samprata ir vykdymas </w:t>
      </w:r>
      <w:r w:rsidRPr="00693E41">
        <w:t>– Informatikos BP (2022) 5–6 klasių mokymo(</w:t>
      </w:r>
      <w:proofErr w:type="spellStart"/>
      <w:r w:rsidRPr="00693E41">
        <w:t>si</w:t>
      </w:r>
      <w:proofErr w:type="spellEnd"/>
      <w:r w:rsidRPr="00693E41">
        <w:t>) turinys (1–2 pamokos);</w:t>
      </w:r>
    </w:p>
    <w:p w14:paraId="4AE319B9" w14:textId="152FBCCE" w:rsidR="008B0B65" w:rsidRPr="00693E41" w:rsidRDefault="008B0B65" w:rsidP="008B0B65">
      <w:pPr>
        <w:jc w:val="both"/>
      </w:pPr>
      <w:r w:rsidRPr="00693E41">
        <w:t xml:space="preserve">– </w:t>
      </w:r>
      <w:r w:rsidRPr="00693E41">
        <w:rPr>
          <w:i/>
        </w:rPr>
        <w:t xml:space="preserve">Programų kūrimas </w:t>
      </w:r>
      <w:r w:rsidRPr="00693E41">
        <w:t>– Informatikos BP (2022) 5–6 klasių mokymo(</w:t>
      </w:r>
      <w:proofErr w:type="spellStart"/>
      <w:r w:rsidRPr="00693E41">
        <w:t>si</w:t>
      </w:r>
      <w:proofErr w:type="spellEnd"/>
      <w:r w:rsidRPr="00693E41">
        <w:t>) turinys (2–3 pamokos);</w:t>
      </w:r>
    </w:p>
    <w:p w14:paraId="055E9E62" w14:textId="00BB3A91" w:rsidR="008B0B65" w:rsidRPr="00693E41" w:rsidRDefault="008B0B65" w:rsidP="008B0B65">
      <w:pPr>
        <w:jc w:val="both"/>
      </w:pPr>
      <w:r w:rsidRPr="00693E41">
        <w:t xml:space="preserve">– </w:t>
      </w:r>
      <w:r w:rsidRPr="00693E41">
        <w:rPr>
          <w:i/>
        </w:rPr>
        <w:t>Uždavinio skaidymas, paprogramės</w:t>
      </w:r>
      <w:r w:rsidRPr="00693E41">
        <w:rPr>
          <w:rStyle w:val="normaltextrun"/>
          <w:rFonts w:ascii="Calibri" w:hAnsi="Calibri" w:cs="Calibri"/>
          <w:color w:val="000000"/>
          <w:bdr w:val="none" w:sz="0" w:space="0" w:color="auto" w:frame="1"/>
        </w:rPr>
        <w:t xml:space="preserve"> </w:t>
      </w:r>
      <w:r w:rsidRPr="00693E41">
        <w:t>– Informatikos BP (2022) 5–6 klasių mokymo(</w:t>
      </w:r>
      <w:proofErr w:type="spellStart"/>
      <w:r w:rsidRPr="00693E41">
        <w:t>si</w:t>
      </w:r>
      <w:proofErr w:type="spellEnd"/>
      <w:r w:rsidRPr="00693E41">
        <w:t>) turinys (2–3 pamokos);</w:t>
      </w:r>
    </w:p>
    <w:p w14:paraId="576CE200" w14:textId="7423732C" w:rsidR="008B0B65" w:rsidRPr="00693E41" w:rsidRDefault="008B0B65" w:rsidP="008B0B65">
      <w:pPr>
        <w:jc w:val="both"/>
      </w:pPr>
      <w:r w:rsidRPr="00693E41">
        <w:t xml:space="preserve">– </w:t>
      </w:r>
      <w:r w:rsidRPr="00693E41">
        <w:rPr>
          <w:i/>
        </w:rPr>
        <w:t xml:space="preserve">Programos testavimas ir tobulinimas </w:t>
      </w:r>
      <w:r w:rsidRPr="00693E41">
        <w:t>– Informatikos BP (2022) 5–6 klasių mokymo(</w:t>
      </w:r>
      <w:proofErr w:type="spellStart"/>
      <w:r w:rsidRPr="00693E41">
        <w:t>si</w:t>
      </w:r>
      <w:proofErr w:type="spellEnd"/>
      <w:r w:rsidRPr="00693E41">
        <w:t>) turinys (2 pamokos);</w:t>
      </w:r>
    </w:p>
    <w:p w14:paraId="0726FDCF" w14:textId="3343EE45" w:rsidR="008B0B65" w:rsidRPr="00693E41" w:rsidRDefault="008B0B65" w:rsidP="008B0B65">
      <w:pPr>
        <w:jc w:val="both"/>
      </w:pPr>
      <w:r w:rsidRPr="00693E41">
        <w:t xml:space="preserve">– </w:t>
      </w:r>
      <w:r w:rsidRPr="00693E41">
        <w:rPr>
          <w:i/>
        </w:rPr>
        <w:t xml:space="preserve">Šifravimo uždaviniai </w:t>
      </w:r>
      <w:r w:rsidRPr="00693E41">
        <w:t>– Informatikos BP (2022) 5–6 klasių mokymo(</w:t>
      </w:r>
      <w:proofErr w:type="spellStart"/>
      <w:r w:rsidRPr="00693E41">
        <w:t>si</w:t>
      </w:r>
      <w:proofErr w:type="spellEnd"/>
      <w:r w:rsidRPr="00693E41">
        <w:t>) turinys (1 pamoka);</w:t>
      </w:r>
    </w:p>
    <w:p w14:paraId="13F338B6" w14:textId="2DAA912F" w:rsidR="008B0B65" w:rsidRPr="00693E41" w:rsidRDefault="008B0B65" w:rsidP="008B0B65">
      <w:pPr>
        <w:jc w:val="both"/>
      </w:pPr>
      <w:r w:rsidRPr="00693E41">
        <w:t xml:space="preserve">– </w:t>
      </w:r>
      <w:r w:rsidRPr="00693E41">
        <w:rPr>
          <w:i/>
        </w:rPr>
        <w:t xml:space="preserve">Veiksmai, kurie mažina skaitmeninių technologijų neigiamą poveikį aplinkai </w:t>
      </w:r>
      <w:r w:rsidRPr="00693E41">
        <w:t>– Informatikos BP (2022) 5–6 klasių mokymo(</w:t>
      </w:r>
      <w:proofErr w:type="spellStart"/>
      <w:r w:rsidRPr="00693E41">
        <w:t>si</w:t>
      </w:r>
      <w:proofErr w:type="spellEnd"/>
      <w:r w:rsidRPr="00693E41">
        <w:t>) turinys (2 pamokos).</w:t>
      </w:r>
    </w:p>
    <w:p w14:paraId="100B00C0" w14:textId="5BABDB50" w:rsidR="0088782B" w:rsidRPr="00693E41" w:rsidRDefault="00D60497" w:rsidP="00E72F34">
      <w:pPr>
        <w:spacing w:before="120"/>
        <w:jc w:val="both"/>
      </w:pPr>
      <w:r w:rsidRPr="00693E41">
        <w:t xml:space="preserve">Daugiau patarimų šioms temoms nagrinėti yra pateikta Pagrindinio ugdymo </w:t>
      </w:r>
      <w:r w:rsidRPr="00693E41">
        <w:rPr>
          <w:i/>
        </w:rPr>
        <w:t>Informatikos bendrosios programos</w:t>
      </w:r>
      <w:r w:rsidRPr="00693E41">
        <w:t xml:space="preserve"> į</w:t>
      </w:r>
      <w:r w:rsidRPr="00693E41">
        <w:rPr>
          <w:i/>
        </w:rPr>
        <w:t xml:space="preserve">gyvendinimo rekomendacijų </w:t>
      </w:r>
      <w:r w:rsidRPr="00693E41">
        <w:t xml:space="preserve">dalyse </w:t>
      </w:r>
      <w:r w:rsidRPr="00693E41">
        <w:rPr>
          <w:i/>
        </w:rPr>
        <w:t xml:space="preserve">Dalyko naujo turinio mokymo rekomendacijos </w:t>
      </w:r>
      <w:r w:rsidRPr="00693E41">
        <w:t xml:space="preserve">ir </w:t>
      </w:r>
      <w:r w:rsidRPr="00693E41">
        <w:rPr>
          <w:i/>
        </w:rPr>
        <w:t xml:space="preserve">Veiklų planavimo ir kompetencijų ugdymo pavyzdžiai </w:t>
      </w:r>
      <w:r w:rsidRPr="00693E41">
        <w:t>ir kituose skyriuose.</w:t>
      </w:r>
    </w:p>
    <w:p w14:paraId="5457A965" w14:textId="4F8128B0" w:rsidR="003E48B4" w:rsidRPr="00693E41" w:rsidRDefault="003E48B4" w:rsidP="00E72F34">
      <w:pPr>
        <w:pBdr>
          <w:top w:val="nil"/>
          <w:left w:val="nil"/>
          <w:bottom w:val="nil"/>
          <w:right w:val="nil"/>
          <w:between w:val="nil"/>
        </w:pBdr>
        <w:spacing w:before="100" w:beforeAutospacing="1"/>
        <w:jc w:val="both"/>
      </w:pPr>
      <w:r w:rsidRPr="00693E41">
        <w:rPr>
          <w:b/>
          <w:color w:val="000000"/>
        </w:rPr>
        <w:t>2023–2024 mokslo metais 9 (I gimnazijos) klasės</w:t>
      </w:r>
      <w:r w:rsidRPr="00693E41">
        <w:rPr>
          <w:color w:val="000000"/>
        </w:rPr>
        <w:t xml:space="preserve"> mokiniai pradės mokytis pagal atnaujintą Informatikos bendrąją programą (2022). R</w:t>
      </w:r>
      <w:r w:rsidRPr="00693E41">
        <w:t>ekomenduojama pirmiausia skirti laiko naujoms 7</w:t>
      </w:r>
      <w:r w:rsidRPr="00693E41">
        <w:rPr>
          <w:color w:val="000000"/>
        </w:rPr>
        <w:t>–</w:t>
      </w:r>
      <w:r w:rsidRPr="00693E41">
        <w:t>8 klasių mokymo(</w:t>
      </w:r>
      <w:proofErr w:type="spellStart"/>
      <w:r w:rsidRPr="00693E41">
        <w:t>si</w:t>
      </w:r>
      <w:proofErr w:type="spellEnd"/>
      <w:r w:rsidRPr="00693E41">
        <w:t xml:space="preserve">) turinio temoms, tam naudoti </w:t>
      </w:r>
      <w:r w:rsidRPr="00693E41">
        <w:rPr>
          <w:color w:val="000000"/>
        </w:rPr>
        <w:t>pasirenkamam turiniui skirtas pamokas</w:t>
      </w:r>
      <w:r w:rsidRPr="00693E41">
        <w:t>, po to tęsti 9</w:t>
      </w:r>
      <w:r w:rsidR="008B0B65" w:rsidRPr="00693E41">
        <w:t> </w:t>
      </w:r>
      <w:r w:rsidRPr="00693E41">
        <w:t>(I</w:t>
      </w:r>
      <w:r w:rsidR="008B0B65" w:rsidRPr="00693E41">
        <w:t> </w:t>
      </w:r>
      <w:r w:rsidRPr="00693E41">
        <w:t>gimnazijos) klas</w:t>
      </w:r>
      <w:r w:rsidR="00A826AE" w:rsidRPr="00693E41">
        <w:t>ės</w:t>
      </w:r>
      <w:r w:rsidRPr="00693E41">
        <w:t xml:space="preserve"> </w:t>
      </w:r>
      <w:r w:rsidR="00A826AE" w:rsidRPr="00693E41">
        <w:t>privalomojo</w:t>
      </w:r>
      <w:r w:rsidRPr="00693E41">
        <w:t xml:space="preserve"> </w:t>
      </w:r>
      <w:r w:rsidR="00A826AE" w:rsidRPr="00693E41">
        <w:t>mokymo(</w:t>
      </w:r>
      <w:proofErr w:type="spellStart"/>
      <w:r w:rsidR="00A826AE" w:rsidRPr="00693E41">
        <w:t>si</w:t>
      </w:r>
      <w:proofErr w:type="spellEnd"/>
      <w:r w:rsidR="00A826AE" w:rsidRPr="00693E41">
        <w:t xml:space="preserve">) </w:t>
      </w:r>
      <w:r w:rsidRPr="00693E41">
        <w:t>turinio mokymąsi</w:t>
      </w:r>
      <w:r w:rsidR="00A826AE" w:rsidRPr="00693E41">
        <w:t>:</w:t>
      </w:r>
    </w:p>
    <w:p w14:paraId="185AFC5F" w14:textId="488F2AEA" w:rsidR="0088782B" w:rsidRPr="00693E41" w:rsidRDefault="00D60497">
      <w:pPr>
        <w:jc w:val="both"/>
      </w:pPr>
      <w:r w:rsidRPr="00693E41">
        <w:t>–</w:t>
      </w:r>
      <w:r w:rsidR="00A826AE" w:rsidRPr="00693E41">
        <w:t> </w:t>
      </w:r>
      <w:r w:rsidRPr="00693E41">
        <w:rPr>
          <w:i/>
        </w:rPr>
        <w:t>Duomenų kodavimas ir skaičiavimo sistemos kompiuteriuose</w:t>
      </w:r>
      <w:r w:rsidRPr="00693E41">
        <w:t xml:space="preserve"> </w:t>
      </w:r>
      <w:r w:rsidR="008E5CEE" w:rsidRPr="00693E41">
        <w:t>– I</w:t>
      </w:r>
      <w:r w:rsidR="00A826AE" w:rsidRPr="00693E41">
        <w:t>nformatikos BP (2022) 7–8 klas</w:t>
      </w:r>
      <w:r w:rsidR="00657B5E" w:rsidRPr="00693E41">
        <w:t>ių</w:t>
      </w:r>
      <w:r w:rsidR="00A826AE" w:rsidRPr="00693E41">
        <w:t xml:space="preserve"> mokymo(</w:t>
      </w:r>
      <w:proofErr w:type="spellStart"/>
      <w:r w:rsidR="00A826AE" w:rsidRPr="00693E41">
        <w:t>si</w:t>
      </w:r>
      <w:proofErr w:type="spellEnd"/>
      <w:r w:rsidR="00A826AE" w:rsidRPr="00693E41">
        <w:t>) turinys</w:t>
      </w:r>
      <w:r w:rsidRPr="00693E41">
        <w:t xml:space="preserve"> (2–3 pamokos);</w:t>
      </w:r>
    </w:p>
    <w:p w14:paraId="00BBB0D6" w14:textId="108FDA2A" w:rsidR="00657B5E" w:rsidRPr="00693E41" w:rsidRDefault="00EB45D2">
      <w:pPr>
        <w:jc w:val="both"/>
      </w:pPr>
      <w:r w:rsidRPr="00693E41">
        <w:rPr>
          <w:i/>
        </w:rPr>
        <w:t>–</w:t>
      </w:r>
      <w:r w:rsidR="00A826AE" w:rsidRPr="00693E41">
        <w:rPr>
          <w:i/>
        </w:rPr>
        <w:t> </w:t>
      </w:r>
      <w:r w:rsidRPr="00693E41">
        <w:rPr>
          <w:i/>
        </w:rPr>
        <w:t>Saugus ir sveikatą tausojantis darbas skaitmeniniu įrenginiu</w:t>
      </w:r>
      <w:r w:rsidR="00E77A51" w:rsidRPr="00693E41">
        <w:rPr>
          <w:i/>
        </w:rPr>
        <w:t xml:space="preserve"> </w:t>
      </w:r>
      <w:r w:rsidR="00A826AE" w:rsidRPr="00693E41">
        <w:t xml:space="preserve">– </w:t>
      </w:r>
      <w:r w:rsidR="008E5CEE" w:rsidRPr="00693E41">
        <w:t xml:space="preserve">Informatikos </w:t>
      </w:r>
      <w:r w:rsidR="00A826AE" w:rsidRPr="00693E41">
        <w:t xml:space="preserve">BP (2022) 7–8 </w:t>
      </w:r>
      <w:r w:rsidR="00657B5E" w:rsidRPr="00693E41">
        <w:t xml:space="preserve">klasių </w:t>
      </w:r>
      <w:r w:rsidR="00A826AE" w:rsidRPr="00693E41">
        <w:t>mokymo(</w:t>
      </w:r>
      <w:proofErr w:type="spellStart"/>
      <w:r w:rsidR="00A826AE" w:rsidRPr="00693E41">
        <w:t>si</w:t>
      </w:r>
      <w:proofErr w:type="spellEnd"/>
      <w:r w:rsidR="00A826AE" w:rsidRPr="00693E41">
        <w:t xml:space="preserve">) turinys </w:t>
      </w:r>
      <w:r w:rsidR="00E77A51" w:rsidRPr="00693E41">
        <w:t>(1 pamoka)</w:t>
      </w:r>
      <w:r w:rsidR="00657B5E" w:rsidRPr="00693E41">
        <w:t>;</w:t>
      </w:r>
    </w:p>
    <w:p w14:paraId="7679AD08" w14:textId="1F483B38" w:rsidR="0088782B" w:rsidRPr="00693E41" w:rsidRDefault="00D60497">
      <w:pPr>
        <w:jc w:val="both"/>
        <w:rPr>
          <w:i/>
          <w:color w:val="000000"/>
        </w:rPr>
      </w:pPr>
      <w:r w:rsidRPr="00693E41">
        <w:rPr>
          <w:i/>
        </w:rPr>
        <w:t>–</w:t>
      </w:r>
      <w:r w:rsidR="008E5CEE" w:rsidRPr="00693E41">
        <w:rPr>
          <w:i/>
        </w:rPr>
        <w:t> </w:t>
      </w:r>
      <w:r w:rsidRPr="00693E41">
        <w:rPr>
          <w:i/>
        </w:rPr>
        <w:t xml:space="preserve">Rizikos žmogaus fizinei ir psichinei savijautai naudojant skaitmenines technologijas </w:t>
      </w:r>
      <w:r w:rsidR="008E5CEE" w:rsidRPr="00693E41">
        <w:rPr>
          <w:i/>
        </w:rPr>
        <w:t xml:space="preserve">– </w:t>
      </w:r>
      <w:r w:rsidR="008E5CEE" w:rsidRPr="00693E41">
        <w:t xml:space="preserve">Informatikos BP (2022) 7–8 </w:t>
      </w:r>
      <w:r w:rsidR="00657B5E" w:rsidRPr="00693E41">
        <w:t xml:space="preserve">klasių </w:t>
      </w:r>
      <w:r w:rsidR="008E5CEE" w:rsidRPr="00693E41">
        <w:t>mokymo(</w:t>
      </w:r>
      <w:proofErr w:type="spellStart"/>
      <w:r w:rsidR="008E5CEE" w:rsidRPr="00693E41">
        <w:t>si</w:t>
      </w:r>
      <w:proofErr w:type="spellEnd"/>
      <w:r w:rsidR="008E5CEE" w:rsidRPr="00693E41">
        <w:t>) turinys</w:t>
      </w:r>
      <w:r w:rsidRPr="00693E41">
        <w:t xml:space="preserve"> (1–2 pamokos)</w:t>
      </w:r>
      <w:r w:rsidR="00657B5E" w:rsidRPr="00693E41">
        <w:t>;</w:t>
      </w:r>
    </w:p>
    <w:p w14:paraId="34F0072A" w14:textId="073058C4" w:rsidR="0088782B" w:rsidRPr="00693E41" w:rsidRDefault="00D60497">
      <w:pPr>
        <w:jc w:val="both"/>
      </w:pPr>
      <w:r w:rsidRPr="00693E41">
        <w:rPr>
          <w:i/>
        </w:rPr>
        <w:t>–</w:t>
      </w:r>
      <w:r w:rsidR="008E5CEE" w:rsidRPr="00693E41">
        <w:rPr>
          <w:i/>
        </w:rPr>
        <w:t> </w:t>
      </w:r>
      <w:r w:rsidRPr="00693E41">
        <w:rPr>
          <w:i/>
        </w:rPr>
        <w:t xml:space="preserve">Saugaus darbo virtualiojoje erdvėje principai, pavojai ir problemos </w:t>
      </w:r>
      <w:r w:rsidR="008E5CEE" w:rsidRPr="00693E41">
        <w:rPr>
          <w:i/>
        </w:rPr>
        <w:t xml:space="preserve">– </w:t>
      </w:r>
      <w:r w:rsidR="008E5CEE" w:rsidRPr="00693E41">
        <w:t>Informatikos BP (2022) 7–8</w:t>
      </w:r>
      <w:r w:rsidR="00657B5E" w:rsidRPr="00693E41">
        <w:t xml:space="preserve"> klasių </w:t>
      </w:r>
      <w:r w:rsidR="008E5CEE" w:rsidRPr="00693E41">
        <w:t>mokymo(</w:t>
      </w:r>
      <w:proofErr w:type="spellStart"/>
      <w:r w:rsidR="008E5CEE" w:rsidRPr="00693E41">
        <w:t>si</w:t>
      </w:r>
      <w:proofErr w:type="spellEnd"/>
      <w:r w:rsidR="008E5CEE" w:rsidRPr="00693E41">
        <w:t>) turinys</w:t>
      </w:r>
      <w:r w:rsidRPr="00693E41">
        <w:t xml:space="preserve"> (1–2 pamokos)</w:t>
      </w:r>
      <w:r w:rsidR="00657B5E" w:rsidRPr="00693E41">
        <w:t>;</w:t>
      </w:r>
    </w:p>
    <w:p w14:paraId="05D1669F" w14:textId="70D615B2" w:rsidR="005A6849" w:rsidRPr="00693E41" w:rsidRDefault="005A6849" w:rsidP="005A6849">
      <w:pPr>
        <w:jc w:val="both"/>
        <w:rPr>
          <w:i/>
          <w:color w:val="000000"/>
        </w:rPr>
      </w:pPr>
      <w:r w:rsidRPr="00693E41">
        <w:t>–</w:t>
      </w:r>
      <w:r w:rsidR="008E5CEE" w:rsidRPr="00693E41">
        <w:t> </w:t>
      </w:r>
      <w:r w:rsidRPr="00693E41">
        <w:rPr>
          <w:i/>
        </w:rPr>
        <w:t xml:space="preserve">Kompiuterių raida, algoritmai ir programos </w:t>
      </w:r>
      <w:r w:rsidR="008E5CEE" w:rsidRPr="00693E41">
        <w:rPr>
          <w:i/>
        </w:rPr>
        <w:t xml:space="preserve">– </w:t>
      </w:r>
      <w:r w:rsidR="008E5CEE" w:rsidRPr="00693E41">
        <w:t xml:space="preserve">Informatikos BP (2022) 7–8 </w:t>
      </w:r>
      <w:r w:rsidR="00657B5E" w:rsidRPr="00693E41">
        <w:t xml:space="preserve">klasių </w:t>
      </w:r>
      <w:r w:rsidR="008E5CEE" w:rsidRPr="00693E41">
        <w:t>mokymo(</w:t>
      </w:r>
      <w:proofErr w:type="spellStart"/>
      <w:r w:rsidR="008E5CEE" w:rsidRPr="00693E41">
        <w:t>si</w:t>
      </w:r>
      <w:proofErr w:type="spellEnd"/>
      <w:r w:rsidR="008E5CEE" w:rsidRPr="00693E41">
        <w:t>) turinys</w:t>
      </w:r>
      <w:r w:rsidRPr="00693E41">
        <w:t xml:space="preserve"> (1–2 pamokos)</w:t>
      </w:r>
      <w:r w:rsidR="00657B5E" w:rsidRPr="00693E41">
        <w:t>;</w:t>
      </w:r>
    </w:p>
    <w:p w14:paraId="4D5A9CBB" w14:textId="2FBDC761" w:rsidR="005A6849" w:rsidRPr="00693E41" w:rsidRDefault="005A6849" w:rsidP="005A6849">
      <w:pPr>
        <w:jc w:val="both"/>
        <w:rPr>
          <w:i/>
          <w:color w:val="000000"/>
        </w:rPr>
      </w:pPr>
      <w:r w:rsidRPr="00693E41">
        <w:t>–</w:t>
      </w:r>
      <w:r w:rsidR="008E5CEE" w:rsidRPr="00693E41">
        <w:rPr>
          <w:i/>
        </w:rPr>
        <w:t> </w:t>
      </w:r>
      <w:r w:rsidRPr="00693E41">
        <w:rPr>
          <w:i/>
        </w:rPr>
        <w:t xml:space="preserve">Programavimo kalbos konstrukcijos </w:t>
      </w:r>
      <w:r w:rsidR="008E5CEE" w:rsidRPr="00693E41">
        <w:rPr>
          <w:i/>
        </w:rPr>
        <w:t xml:space="preserve">– </w:t>
      </w:r>
      <w:r w:rsidR="008E5CEE" w:rsidRPr="00693E41">
        <w:t>Informatikos BP (2022) 7–8 klasės mokymo(</w:t>
      </w:r>
      <w:proofErr w:type="spellStart"/>
      <w:r w:rsidR="008E5CEE" w:rsidRPr="00693E41">
        <w:t>si</w:t>
      </w:r>
      <w:proofErr w:type="spellEnd"/>
      <w:r w:rsidR="008E5CEE" w:rsidRPr="00693E41">
        <w:t>) turinys</w:t>
      </w:r>
      <w:r w:rsidRPr="00693E41">
        <w:t xml:space="preserve"> (1–2</w:t>
      </w:r>
      <w:r w:rsidR="00373A85" w:rsidRPr="00693E41">
        <w:t> </w:t>
      </w:r>
      <w:r w:rsidRPr="00693E41">
        <w:t xml:space="preserve"> pamokos)</w:t>
      </w:r>
      <w:r w:rsidR="00657B5E" w:rsidRPr="00693E41">
        <w:t>;</w:t>
      </w:r>
    </w:p>
    <w:p w14:paraId="283B89E7" w14:textId="10B58FCF" w:rsidR="005A6849" w:rsidRPr="00693E41" w:rsidRDefault="005A6849" w:rsidP="005A6849">
      <w:pPr>
        <w:jc w:val="both"/>
        <w:rPr>
          <w:i/>
          <w:color w:val="000000"/>
        </w:rPr>
      </w:pPr>
      <w:r w:rsidRPr="00693E41">
        <w:t>–</w:t>
      </w:r>
      <w:r w:rsidR="008E5CEE" w:rsidRPr="00693E41">
        <w:rPr>
          <w:i/>
        </w:rPr>
        <w:t> </w:t>
      </w:r>
      <w:r w:rsidRPr="00693E41">
        <w:rPr>
          <w:i/>
        </w:rPr>
        <w:t xml:space="preserve">Programavimo aplinka </w:t>
      </w:r>
      <w:r w:rsidR="008E5CEE" w:rsidRPr="00693E41">
        <w:rPr>
          <w:i/>
        </w:rPr>
        <w:t xml:space="preserve">– </w:t>
      </w:r>
      <w:r w:rsidR="008E5CEE" w:rsidRPr="00693E41">
        <w:t xml:space="preserve">Informatikos BP (2022) 7–8 </w:t>
      </w:r>
      <w:r w:rsidR="00373A85" w:rsidRPr="00693E41">
        <w:t xml:space="preserve">klasių </w:t>
      </w:r>
      <w:r w:rsidR="008E5CEE" w:rsidRPr="00693E41">
        <w:t>mokymo(</w:t>
      </w:r>
      <w:proofErr w:type="spellStart"/>
      <w:r w:rsidR="008E5CEE" w:rsidRPr="00693E41">
        <w:t>si</w:t>
      </w:r>
      <w:proofErr w:type="spellEnd"/>
      <w:r w:rsidR="008E5CEE" w:rsidRPr="00693E41">
        <w:t xml:space="preserve">) turinys </w:t>
      </w:r>
      <w:r w:rsidRPr="00693E41">
        <w:t>(1 pamoka)</w:t>
      </w:r>
      <w:r w:rsidR="00373A85" w:rsidRPr="00693E41">
        <w:t>;</w:t>
      </w:r>
    </w:p>
    <w:p w14:paraId="0F261FD7" w14:textId="3AD5CC7B" w:rsidR="005A6849" w:rsidRPr="00693E41" w:rsidRDefault="005A6849" w:rsidP="005A6849">
      <w:pPr>
        <w:jc w:val="both"/>
        <w:rPr>
          <w:i/>
          <w:color w:val="000000"/>
        </w:rPr>
      </w:pPr>
      <w:r w:rsidRPr="00693E41">
        <w:t>–</w:t>
      </w:r>
      <w:r w:rsidR="008E5CEE" w:rsidRPr="00693E41">
        <w:rPr>
          <w:i/>
        </w:rPr>
        <w:t> </w:t>
      </w:r>
      <w:r w:rsidRPr="00693E41">
        <w:rPr>
          <w:i/>
        </w:rPr>
        <w:t xml:space="preserve">Algoritmų parinkimas </w:t>
      </w:r>
      <w:r w:rsidR="008E5CEE" w:rsidRPr="00693E41">
        <w:rPr>
          <w:i/>
        </w:rPr>
        <w:t xml:space="preserve">– </w:t>
      </w:r>
      <w:r w:rsidR="008E5CEE" w:rsidRPr="00693E41">
        <w:t xml:space="preserve">Informatikos BP (2022) 7–8 </w:t>
      </w:r>
      <w:r w:rsidR="00373A85" w:rsidRPr="00693E41">
        <w:t xml:space="preserve">klasių </w:t>
      </w:r>
      <w:r w:rsidR="008E5CEE" w:rsidRPr="00693E41">
        <w:t>mokymo(</w:t>
      </w:r>
      <w:proofErr w:type="spellStart"/>
      <w:r w:rsidR="008E5CEE" w:rsidRPr="00693E41">
        <w:t>si</w:t>
      </w:r>
      <w:proofErr w:type="spellEnd"/>
      <w:r w:rsidR="008E5CEE" w:rsidRPr="00693E41">
        <w:t>) turinys</w:t>
      </w:r>
      <w:r w:rsidRPr="00693E41">
        <w:t xml:space="preserve"> (</w:t>
      </w:r>
      <w:r w:rsidR="008B0B65" w:rsidRPr="00693E41">
        <w:t>3</w:t>
      </w:r>
      <w:r w:rsidRPr="00693E41">
        <w:t>–</w:t>
      </w:r>
      <w:r w:rsidR="008B0B65" w:rsidRPr="00693E41">
        <w:t>4</w:t>
      </w:r>
      <w:r w:rsidRPr="00693E41">
        <w:t xml:space="preserve"> pamokos)</w:t>
      </w:r>
      <w:r w:rsidR="00373A85" w:rsidRPr="00693E41">
        <w:t>;</w:t>
      </w:r>
    </w:p>
    <w:p w14:paraId="44A02211" w14:textId="7402ADD4" w:rsidR="005A6849" w:rsidRPr="00693E41" w:rsidRDefault="005A6849" w:rsidP="005A6849">
      <w:pPr>
        <w:jc w:val="both"/>
      </w:pPr>
      <w:r w:rsidRPr="00693E41">
        <w:t>–</w:t>
      </w:r>
      <w:r w:rsidR="008E5CEE" w:rsidRPr="00693E41">
        <w:rPr>
          <w:i/>
        </w:rPr>
        <w:t> </w:t>
      </w:r>
      <w:r w:rsidRPr="00693E41">
        <w:rPr>
          <w:i/>
        </w:rPr>
        <w:t xml:space="preserve">Programos derinimas </w:t>
      </w:r>
      <w:r w:rsidR="008E5CEE" w:rsidRPr="00693E41">
        <w:rPr>
          <w:i/>
        </w:rPr>
        <w:t xml:space="preserve">– </w:t>
      </w:r>
      <w:r w:rsidR="008E5CEE" w:rsidRPr="00693E41">
        <w:t xml:space="preserve">Informatikos BP (2022) 7–8 </w:t>
      </w:r>
      <w:r w:rsidR="00373A85" w:rsidRPr="00693E41">
        <w:t xml:space="preserve">klasių </w:t>
      </w:r>
      <w:r w:rsidR="008E5CEE" w:rsidRPr="00693E41">
        <w:t>mokymo(</w:t>
      </w:r>
      <w:proofErr w:type="spellStart"/>
      <w:r w:rsidR="008E5CEE" w:rsidRPr="00693E41">
        <w:t>si</w:t>
      </w:r>
      <w:proofErr w:type="spellEnd"/>
      <w:r w:rsidR="008E5CEE" w:rsidRPr="00693E41">
        <w:t xml:space="preserve">) turinys </w:t>
      </w:r>
      <w:r w:rsidRPr="00693E41">
        <w:t>(1–2 pamokos)</w:t>
      </w:r>
      <w:r w:rsidR="00373A85" w:rsidRPr="00693E41">
        <w:t>;</w:t>
      </w:r>
    </w:p>
    <w:p w14:paraId="5FEBA88C" w14:textId="02C90296" w:rsidR="00DB012C" w:rsidRDefault="00DB012C" w:rsidP="005A6849">
      <w:pPr>
        <w:jc w:val="both"/>
      </w:pPr>
      <w:r w:rsidRPr="00693E41">
        <w:t>–</w:t>
      </w:r>
      <w:r w:rsidR="008E5CEE" w:rsidRPr="00693E41">
        <w:t> </w:t>
      </w:r>
      <w:r w:rsidRPr="00693E41">
        <w:rPr>
          <w:i/>
        </w:rPr>
        <w:t>Programos rezultatų pateikimas</w:t>
      </w:r>
      <w:r w:rsidR="008E5CEE" w:rsidRPr="00693E41">
        <w:t xml:space="preserve"> </w:t>
      </w:r>
      <w:r w:rsidR="008E5CEE" w:rsidRPr="00693E41">
        <w:rPr>
          <w:i/>
        </w:rPr>
        <w:t xml:space="preserve">– </w:t>
      </w:r>
      <w:r w:rsidR="008E5CEE" w:rsidRPr="00693E41">
        <w:t xml:space="preserve">Informatikos BP (2022) 7–8 </w:t>
      </w:r>
      <w:r w:rsidR="00373A85" w:rsidRPr="00693E41">
        <w:t xml:space="preserve">klasių </w:t>
      </w:r>
      <w:r w:rsidR="008E5CEE" w:rsidRPr="00693E41">
        <w:t>mokymo(</w:t>
      </w:r>
      <w:proofErr w:type="spellStart"/>
      <w:r w:rsidR="008E5CEE" w:rsidRPr="00693E41">
        <w:t>si</w:t>
      </w:r>
      <w:proofErr w:type="spellEnd"/>
      <w:r w:rsidR="008E5CEE" w:rsidRPr="00693E41">
        <w:t>) turinys</w:t>
      </w:r>
      <w:r w:rsidRPr="00693E41">
        <w:t xml:space="preserve"> </w:t>
      </w:r>
      <w:r w:rsidR="00B031A9" w:rsidRPr="00693E41">
        <w:t>(1–2</w:t>
      </w:r>
      <w:r w:rsidR="00373A85" w:rsidRPr="00693E41">
        <w:t> </w:t>
      </w:r>
      <w:r w:rsidR="00B031A9" w:rsidRPr="00693E41">
        <w:t>pamokos)</w:t>
      </w:r>
      <w:r w:rsidR="00032314">
        <w:t>;</w:t>
      </w:r>
    </w:p>
    <w:p w14:paraId="448F36C8" w14:textId="52ACCDED" w:rsidR="00032314" w:rsidRPr="00373A85" w:rsidRDefault="00032314" w:rsidP="00032314">
      <w:pPr>
        <w:jc w:val="both"/>
        <w:rPr>
          <w:i/>
          <w:color w:val="000000"/>
        </w:rPr>
      </w:pPr>
      <w:r w:rsidRPr="00373A85">
        <w:rPr>
          <w:i/>
        </w:rPr>
        <w:t>– Duomenų sąryšių tyrinėjimas</w:t>
      </w:r>
      <w:r w:rsidR="00921225">
        <w:rPr>
          <w:i/>
        </w:rPr>
        <w:t>.</w:t>
      </w:r>
      <w:r w:rsidRPr="00373A85">
        <w:rPr>
          <w:i/>
          <w:color w:val="000000"/>
        </w:rPr>
        <w:t xml:space="preserve"> </w:t>
      </w:r>
      <w:r w:rsidR="00921225" w:rsidRPr="00373A85">
        <w:rPr>
          <w:i/>
        </w:rPr>
        <w:t xml:space="preserve">Įvairaus tipo duomenų glaudinimas </w:t>
      </w:r>
      <w:r>
        <w:rPr>
          <w:i/>
        </w:rPr>
        <w:t xml:space="preserve">– </w:t>
      </w:r>
      <w:r w:rsidRPr="008E5CEE">
        <w:t>In</w:t>
      </w:r>
      <w:r w:rsidRPr="00B804F9">
        <w:t>formatikos BP (2022) 7–8 klas</w:t>
      </w:r>
      <w:r>
        <w:t>ių</w:t>
      </w:r>
      <w:r w:rsidRPr="00B804F9">
        <w:t xml:space="preserve"> mokymo(</w:t>
      </w:r>
      <w:proofErr w:type="spellStart"/>
      <w:r w:rsidRPr="00B804F9">
        <w:t>si</w:t>
      </w:r>
      <w:proofErr w:type="spellEnd"/>
      <w:r w:rsidRPr="00B804F9">
        <w:t>) turin</w:t>
      </w:r>
      <w:r>
        <w:t>ys</w:t>
      </w:r>
      <w:r w:rsidRPr="00373A85">
        <w:t xml:space="preserve"> (4–5</w:t>
      </w:r>
      <w:r>
        <w:t> </w:t>
      </w:r>
      <w:r w:rsidRPr="00373A85">
        <w:t>pamokos)</w:t>
      </w:r>
      <w:r>
        <w:t>;</w:t>
      </w:r>
    </w:p>
    <w:p w14:paraId="1A51A463" w14:textId="3383FA2D" w:rsidR="00C30417" w:rsidRPr="00693E41" w:rsidRDefault="009D25F9" w:rsidP="00E72F34">
      <w:pPr>
        <w:spacing w:before="240" w:after="120"/>
        <w:jc w:val="both"/>
        <w:rPr>
          <w:b/>
        </w:rPr>
      </w:pPr>
      <w:r w:rsidRPr="00693E41">
        <w:rPr>
          <w:b/>
        </w:rPr>
        <w:lastRenderedPageBreak/>
        <w:t>Rekomenduojamas mokymo(</w:t>
      </w:r>
      <w:proofErr w:type="spellStart"/>
      <w:r w:rsidRPr="00693E41">
        <w:rPr>
          <w:b/>
        </w:rPr>
        <w:t>si</w:t>
      </w:r>
      <w:proofErr w:type="spellEnd"/>
      <w:r w:rsidRPr="00693E41">
        <w:rPr>
          <w:b/>
        </w:rPr>
        <w:t>) temų ir valandų paskirstymas.</w:t>
      </w:r>
    </w:p>
    <w:tbl>
      <w:tblPr>
        <w:tblStyle w:val="Lentelstinklelis"/>
        <w:tblW w:w="9918" w:type="dxa"/>
        <w:tblLook w:val="04A0" w:firstRow="1" w:lastRow="0" w:firstColumn="1" w:lastColumn="0" w:noHBand="0" w:noVBand="1"/>
      </w:tblPr>
      <w:tblGrid>
        <w:gridCol w:w="1899"/>
        <w:gridCol w:w="729"/>
        <w:gridCol w:w="758"/>
        <w:gridCol w:w="2034"/>
        <w:gridCol w:w="4498"/>
      </w:tblGrid>
      <w:tr w:rsidR="00693E41" w:rsidRPr="00997C87" w14:paraId="2799463B" w14:textId="77777777" w:rsidTr="00693E41">
        <w:trPr>
          <w:trHeight w:val="511"/>
          <w:tblHeader/>
        </w:trPr>
        <w:tc>
          <w:tcPr>
            <w:tcW w:w="1899" w:type="dxa"/>
            <w:vMerge w:val="restart"/>
            <w:vAlign w:val="center"/>
          </w:tcPr>
          <w:p w14:paraId="02CE1281" w14:textId="40FE5413" w:rsidR="00693E41" w:rsidRPr="00997C87" w:rsidRDefault="00693E41" w:rsidP="00997C87">
            <w:pPr>
              <w:rPr>
                <w:b/>
                <w:sz w:val="18"/>
                <w:szCs w:val="22"/>
              </w:rPr>
            </w:pPr>
            <w:r w:rsidRPr="00F50AD5">
              <w:rPr>
                <w:b/>
                <w:sz w:val="18"/>
                <w:szCs w:val="22"/>
              </w:rPr>
              <w:t>MOKYMO(SI) TURINIO TEMOS</w:t>
            </w:r>
          </w:p>
        </w:tc>
        <w:tc>
          <w:tcPr>
            <w:tcW w:w="1487" w:type="dxa"/>
            <w:gridSpan w:val="2"/>
            <w:vAlign w:val="center"/>
          </w:tcPr>
          <w:p w14:paraId="36A88920" w14:textId="77777777" w:rsidR="00693E41" w:rsidRPr="00997C87" w:rsidRDefault="00693E41" w:rsidP="00A02AEE">
            <w:pPr>
              <w:jc w:val="center"/>
              <w:rPr>
                <w:b/>
                <w:sz w:val="18"/>
                <w:szCs w:val="22"/>
              </w:rPr>
            </w:pPr>
            <w:r w:rsidRPr="00997C87">
              <w:rPr>
                <w:b/>
                <w:sz w:val="18"/>
                <w:szCs w:val="22"/>
              </w:rPr>
              <w:t>VALANDOS</w:t>
            </w:r>
          </w:p>
        </w:tc>
        <w:tc>
          <w:tcPr>
            <w:tcW w:w="2034" w:type="dxa"/>
            <w:vMerge w:val="restart"/>
            <w:vAlign w:val="center"/>
          </w:tcPr>
          <w:p w14:paraId="7AA1552F" w14:textId="77777777" w:rsidR="00693E41" w:rsidRPr="00997C87" w:rsidRDefault="00693E41" w:rsidP="00997C87">
            <w:pPr>
              <w:rPr>
                <w:b/>
                <w:sz w:val="18"/>
                <w:szCs w:val="22"/>
              </w:rPr>
            </w:pPr>
            <w:r w:rsidRPr="00997C87">
              <w:rPr>
                <w:b/>
                <w:sz w:val="18"/>
                <w:szCs w:val="22"/>
              </w:rPr>
              <w:t>KOMPETENCIJOS</w:t>
            </w:r>
          </w:p>
          <w:p w14:paraId="1A4DE4A3" w14:textId="77777777" w:rsidR="00693E41" w:rsidRPr="00997C87" w:rsidRDefault="00693E41" w:rsidP="00997C87">
            <w:pPr>
              <w:rPr>
                <w:b/>
                <w:sz w:val="18"/>
                <w:szCs w:val="22"/>
              </w:rPr>
            </w:pPr>
            <w:r w:rsidRPr="00997C87">
              <w:rPr>
                <w:sz w:val="18"/>
                <w:szCs w:val="22"/>
              </w:rPr>
              <w:t>(svarbiausios, kurioms teikiamas prioritetas, ne daugiau 2)</w:t>
            </w:r>
          </w:p>
        </w:tc>
        <w:tc>
          <w:tcPr>
            <w:tcW w:w="4498" w:type="dxa"/>
            <w:vMerge w:val="restart"/>
            <w:vAlign w:val="center"/>
          </w:tcPr>
          <w:p w14:paraId="3948FEBB" w14:textId="77777777" w:rsidR="00693E41" w:rsidRPr="00997C87" w:rsidRDefault="00693E41" w:rsidP="00997C87">
            <w:pPr>
              <w:rPr>
                <w:b/>
                <w:sz w:val="18"/>
                <w:szCs w:val="22"/>
              </w:rPr>
            </w:pPr>
            <w:r w:rsidRPr="00997C87">
              <w:rPr>
                <w:b/>
                <w:sz w:val="18"/>
                <w:szCs w:val="22"/>
              </w:rPr>
              <w:t>PASIEKIMAI</w:t>
            </w:r>
          </w:p>
        </w:tc>
      </w:tr>
      <w:tr w:rsidR="00693E41" w:rsidRPr="00997C87" w14:paraId="70CC4141" w14:textId="77777777" w:rsidTr="00693E41">
        <w:trPr>
          <w:trHeight w:val="378"/>
          <w:tblHeader/>
        </w:trPr>
        <w:tc>
          <w:tcPr>
            <w:tcW w:w="1899" w:type="dxa"/>
            <w:vMerge/>
            <w:tcBorders>
              <w:bottom w:val="single" w:sz="4" w:space="0" w:color="auto"/>
            </w:tcBorders>
          </w:tcPr>
          <w:p w14:paraId="3E2805A6" w14:textId="77777777" w:rsidR="00693E41" w:rsidRPr="00997C87" w:rsidRDefault="00693E41" w:rsidP="00997C87">
            <w:pPr>
              <w:rPr>
                <w:b/>
                <w:sz w:val="22"/>
                <w:szCs w:val="22"/>
              </w:rPr>
            </w:pPr>
          </w:p>
        </w:tc>
        <w:tc>
          <w:tcPr>
            <w:tcW w:w="729" w:type="dxa"/>
            <w:vAlign w:val="center"/>
          </w:tcPr>
          <w:p w14:paraId="206D7E55" w14:textId="77777777" w:rsidR="00693E41" w:rsidRPr="00997C87" w:rsidRDefault="00693E41" w:rsidP="00A02AEE">
            <w:pPr>
              <w:jc w:val="center"/>
              <w:rPr>
                <w:sz w:val="18"/>
                <w:szCs w:val="22"/>
              </w:rPr>
            </w:pPr>
            <w:r w:rsidRPr="00997C87">
              <w:rPr>
                <w:sz w:val="18"/>
                <w:szCs w:val="22"/>
              </w:rPr>
              <w:t>70 %</w:t>
            </w:r>
          </w:p>
        </w:tc>
        <w:tc>
          <w:tcPr>
            <w:tcW w:w="758" w:type="dxa"/>
            <w:vAlign w:val="center"/>
          </w:tcPr>
          <w:p w14:paraId="2394523B" w14:textId="77777777" w:rsidR="00693E41" w:rsidRPr="00997C87" w:rsidRDefault="00693E41" w:rsidP="00A02AEE">
            <w:pPr>
              <w:jc w:val="center"/>
              <w:rPr>
                <w:sz w:val="18"/>
                <w:szCs w:val="22"/>
              </w:rPr>
            </w:pPr>
            <w:r w:rsidRPr="00997C87">
              <w:rPr>
                <w:sz w:val="18"/>
                <w:szCs w:val="22"/>
              </w:rPr>
              <w:t>30 %</w:t>
            </w:r>
          </w:p>
        </w:tc>
        <w:tc>
          <w:tcPr>
            <w:tcW w:w="2034" w:type="dxa"/>
            <w:vMerge/>
          </w:tcPr>
          <w:p w14:paraId="0C2362A0" w14:textId="77777777" w:rsidR="00693E41" w:rsidRPr="00997C87" w:rsidRDefault="00693E41" w:rsidP="00997C87">
            <w:pPr>
              <w:rPr>
                <w:b/>
                <w:sz w:val="22"/>
                <w:szCs w:val="22"/>
              </w:rPr>
            </w:pPr>
          </w:p>
        </w:tc>
        <w:tc>
          <w:tcPr>
            <w:tcW w:w="4498" w:type="dxa"/>
            <w:vMerge/>
          </w:tcPr>
          <w:p w14:paraId="448B48A6" w14:textId="77777777" w:rsidR="00693E41" w:rsidRPr="00997C87" w:rsidRDefault="00693E41" w:rsidP="00997C87">
            <w:pPr>
              <w:rPr>
                <w:b/>
                <w:sz w:val="22"/>
                <w:szCs w:val="22"/>
              </w:rPr>
            </w:pPr>
          </w:p>
        </w:tc>
      </w:tr>
      <w:tr w:rsidR="00693E41" w:rsidRPr="00997C87" w14:paraId="6323358B" w14:textId="77777777" w:rsidTr="00693E41">
        <w:trPr>
          <w:trHeight w:val="414"/>
        </w:trPr>
        <w:tc>
          <w:tcPr>
            <w:tcW w:w="1899" w:type="dxa"/>
            <w:vMerge w:val="restart"/>
            <w:tcBorders>
              <w:top w:val="single" w:sz="4" w:space="0" w:color="auto"/>
              <w:left w:val="single" w:sz="4" w:space="0" w:color="auto"/>
              <w:right w:val="single" w:sz="4" w:space="0" w:color="auto"/>
            </w:tcBorders>
            <w:shd w:val="clear" w:color="auto" w:fill="auto"/>
          </w:tcPr>
          <w:p w14:paraId="66F05472" w14:textId="77777777" w:rsidR="00693E41" w:rsidRPr="00997C87" w:rsidRDefault="00693E41" w:rsidP="00997C87">
            <w:pPr>
              <w:rPr>
                <w:b/>
                <w:sz w:val="22"/>
                <w:szCs w:val="22"/>
              </w:rPr>
            </w:pPr>
            <w:r w:rsidRPr="00997C87">
              <w:rPr>
                <w:color w:val="000000"/>
                <w:sz w:val="22"/>
                <w:szCs w:val="22"/>
              </w:rPr>
              <w:t>28.6.1. Saugus ir sveikatą tausojantis darbas skaitmeniniu įrenginiu</w:t>
            </w:r>
          </w:p>
        </w:tc>
        <w:tc>
          <w:tcPr>
            <w:tcW w:w="729" w:type="dxa"/>
            <w:vMerge w:val="restart"/>
            <w:tcBorders>
              <w:left w:val="single" w:sz="4" w:space="0" w:color="auto"/>
            </w:tcBorders>
          </w:tcPr>
          <w:p w14:paraId="2CE480BE" w14:textId="77777777" w:rsidR="00693E41" w:rsidRPr="00997C87" w:rsidRDefault="00693E41" w:rsidP="00A02AEE">
            <w:pPr>
              <w:jc w:val="center"/>
              <w:rPr>
                <w:sz w:val="22"/>
                <w:szCs w:val="22"/>
              </w:rPr>
            </w:pPr>
          </w:p>
        </w:tc>
        <w:tc>
          <w:tcPr>
            <w:tcW w:w="758" w:type="dxa"/>
            <w:vMerge w:val="restart"/>
          </w:tcPr>
          <w:p w14:paraId="552BBF01" w14:textId="77777777" w:rsidR="00693E41" w:rsidRPr="00997C87" w:rsidRDefault="00693E41" w:rsidP="00A02AEE">
            <w:pPr>
              <w:jc w:val="center"/>
              <w:rPr>
                <w:sz w:val="22"/>
                <w:szCs w:val="22"/>
              </w:rPr>
            </w:pPr>
            <w:r w:rsidRPr="00997C87">
              <w:rPr>
                <w:sz w:val="22"/>
                <w:szCs w:val="22"/>
              </w:rPr>
              <w:t>1</w:t>
            </w:r>
          </w:p>
        </w:tc>
        <w:tc>
          <w:tcPr>
            <w:tcW w:w="2034" w:type="dxa"/>
            <w:vMerge w:val="restart"/>
          </w:tcPr>
          <w:p w14:paraId="0A4B7C3B" w14:textId="77777777" w:rsidR="00693E41" w:rsidRPr="00997C87" w:rsidRDefault="00693E41" w:rsidP="00997C87">
            <w:pPr>
              <w:rPr>
                <w:sz w:val="22"/>
                <w:szCs w:val="22"/>
              </w:rPr>
            </w:pPr>
            <w:r w:rsidRPr="00997C87">
              <w:rPr>
                <w:sz w:val="22"/>
                <w:szCs w:val="22"/>
              </w:rPr>
              <w:t>Socialinė, emocinė ir sveikos gyvensenos kompetencija</w:t>
            </w:r>
          </w:p>
          <w:p w14:paraId="0CE9A85F" w14:textId="77777777" w:rsidR="00693E41" w:rsidRPr="00997C87" w:rsidRDefault="00693E41" w:rsidP="00997C87">
            <w:pPr>
              <w:rPr>
                <w:sz w:val="22"/>
                <w:szCs w:val="22"/>
              </w:rPr>
            </w:pPr>
            <w:r w:rsidRPr="00997C87">
              <w:rPr>
                <w:sz w:val="22"/>
                <w:szCs w:val="22"/>
              </w:rPr>
              <w:t>Skaitmeninė kompetencija</w:t>
            </w:r>
          </w:p>
        </w:tc>
        <w:tc>
          <w:tcPr>
            <w:tcW w:w="4498" w:type="dxa"/>
          </w:tcPr>
          <w:p w14:paraId="7AECFC2E" w14:textId="14B8EA26" w:rsidR="00693E41" w:rsidRPr="00997C87" w:rsidRDefault="00693E41" w:rsidP="00997C87">
            <w:pPr>
              <w:pStyle w:val="Default"/>
              <w:rPr>
                <w:sz w:val="22"/>
                <w:szCs w:val="22"/>
              </w:rPr>
            </w:pPr>
            <w:r w:rsidRPr="00997C87">
              <w:rPr>
                <w:sz w:val="22"/>
                <w:szCs w:val="22"/>
              </w:rPr>
              <w:t>Nurodo skaitmeninių technologijų naudojimo grėsmes fizinei gerovei (F1.1).</w:t>
            </w:r>
          </w:p>
        </w:tc>
      </w:tr>
      <w:tr w:rsidR="00693E41" w:rsidRPr="00997C87" w14:paraId="4AF977D6" w14:textId="77777777" w:rsidTr="00693E41">
        <w:trPr>
          <w:trHeight w:val="414"/>
        </w:trPr>
        <w:tc>
          <w:tcPr>
            <w:tcW w:w="1899" w:type="dxa"/>
            <w:vMerge/>
            <w:tcBorders>
              <w:left w:val="single" w:sz="4" w:space="0" w:color="auto"/>
              <w:right w:val="single" w:sz="4" w:space="0" w:color="auto"/>
            </w:tcBorders>
            <w:shd w:val="clear" w:color="auto" w:fill="auto"/>
          </w:tcPr>
          <w:p w14:paraId="58CA06B6" w14:textId="77777777" w:rsidR="00693E41" w:rsidRPr="00997C87" w:rsidRDefault="00693E41" w:rsidP="00997C87">
            <w:pPr>
              <w:rPr>
                <w:color w:val="000000"/>
                <w:sz w:val="22"/>
                <w:szCs w:val="22"/>
              </w:rPr>
            </w:pPr>
          </w:p>
        </w:tc>
        <w:tc>
          <w:tcPr>
            <w:tcW w:w="729" w:type="dxa"/>
            <w:vMerge/>
            <w:tcBorders>
              <w:left w:val="single" w:sz="4" w:space="0" w:color="auto"/>
            </w:tcBorders>
          </w:tcPr>
          <w:p w14:paraId="59705F90" w14:textId="77777777" w:rsidR="00693E41" w:rsidRPr="00997C87" w:rsidRDefault="00693E41" w:rsidP="00A02AEE">
            <w:pPr>
              <w:jc w:val="center"/>
              <w:rPr>
                <w:sz w:val="22"/>
                <w:szCs w:val="22"/>
              </w:rPr>
            </w:pPr>
          </w:p>
        </w:tc>
        <w:tc>
          <w:tcPr>
            <w:tcW w:w="758" w:type="dxa"/>
            <w:vMerge/>
          </w:tcPr>
          <w:p w14:paraId="470F0349" w14:textId="77777777" w:rsidR="00693E41" w:rsidRPr="00997C87" w:rsidRDefault="00693E41" w:rsidP="00A02AEE">
            <w:pPr>
              <w:jc w:val="center"/>
              <w:rPr>
                <w:sz w:val="22"/>
                <w:szCs w:val="22"/>
              </w:rPr>
            </w:pPr>
          </w:p>
        </w:tc>
        <w:tc>
          <w:tcPr>
            <w:tcW w:w="2034" w:type="dxa"/>
            <w:vMerge/>
          </w:tcPr>
          <w:p w14:paraId="25FDD78B" w14:textId="77777777" w:rsidR="00693E41" w:rsidRPr="00997C87" w:rsidRDefault="00693E41" w:rsidP="00997C87">
            <w:pPr>
              <w:rPr>
                <w:b/>
                <w:sz w:val="22"/>
                <w:szCs w:val="22"/>
              </w:rPr>
            </w:pPr>
          </w:p>
        </w:tc>
        <w:tc>
          <w:tcPr>
            <w:tcW w:w="4498" w:type="dxa"/>
          </w:tcPr>
          <w:p w14:paraId="1642C90A" w14:textId="14FB8089" w:rsidR="00693E41" w:rsidRPr="00997C87" w:rsidRDefault="00693E41" w:rsidP="00997C87">
            <w:pPr>
              <w:pStyle w:val="Default"/>
              <w:rPr>
                <w:sz w:val="22"/>
                <w:szCs w:val="22"/>
              </w:rPr>
            </w:pPr>
            <w:r w:rsidRPr="00997C87">
              <w:rPr>
                <w:sz w:val="22"/>
                <w:szCs w:val="22"/>
              </w:rPr>
              <w:t>Nurodo skaitmeninių technologijų naudojimo grėsmes psichinei gerovei (F1.2).</w:t>
            </w:r>
          </w:p>
        </w:tc>
      </w:tr>
      <w:tr w:rsidR="00693E41" w:rsidRPr="00997C87" w14:paraId="78A1222B" w14:textId="77777777" w:rsidTr="00693E41">
        <w:trPr>
          <w:trHeight w:val="414"/>
        </w:trPr>
        <w:tc>
          <w:tcPr>
            <w:tcW w:w="1899" w:type="dxa"/>
            <w:vMerge/>
            <w:tcBorders>
              <w:left w:val="single" w:sz="4" w:space="0" w:color="auto"/>
              <w:right w:val="single" w:sz="4" w:space="0" w:color="auto"/>
            </w:tcBorders>
            <w:shd w:val="clear" w:color="auto" w:fill="auto"/>
          </w:tcPr>
          <w:p w14:paraId="5F771978" w14:textId="77777777" w:rsidR="00693E41" w:rsidRPr="00997C87" w:rsidRDefault="00693E41" w:rsidP="00997C87">
            <w:pPr>
              <w:rPr>
                <w:color w:val="000000"/>
                <w:sz w:val="22"/>
                <w:szCs w:val="22"/>
              </w:rPr>
            </w:pPr>
          </w:p>
        </w:tc>
        <w:tc>
          <w:tcPr>
            <w:tcW w:w="729" w:type="dxa"/>
            <w:vMerge/>
            <w:tcBorders>
              <w:left w:val="single" w:sz="4" w:space="0" w:color="auto"/>
            </w:tcBorders>
          </w:tcPr>
          <w:p w14:paraId="7718EA6E" w14:textId="77777777" w:rsidR="00693E41" w:rsidRPr="00997C87" w:rsidRDefault="00693E41" w:rsidP="00A02AEE">
            <w:pPr>
              <w:jc w:val="center"/>
              <w:rPr>
                <w:sz w:val="22"/>
                <w:szCs w:val="22"/>
              </w:rPr>
            </w:pPr>
          </w:p>
        </w:tc>
        <w:tc>
          <w:tcPr>
            <w:tcW w:w="758" w:type="dxa"/>
            <w:vMerge/>
          </w:tcPr>
          <w:p w14:paraId="11E67600" w14:textId="77777777" w:rsidR="00693E41" w:rsidRPr="00997C87" w:rsidRDefault="00693E41" w:rsidP="00A02AEE">
            <w:pPr>
              <w:jc w:val="center"/>
              <w:rPr>
                <w:sz w:val="22"/>
                <w:szCs w:val="22"/>
              </w:rPr>
            </w:pPr>
          </w:p>
        </w:tc>
        <w:tc>
          <w:tcPr>
            <w:tcW w:w="2034" w:type="dxa"/>
            <w:vMerge/>
          </w:tcPr>
          <w:p w14:paraId="5149912D" w14:textId="77777777" w:rsidR="00693E41" w:rsidRPr="00997C87" w:rsidRDefault="00693E41" w:rsidP="00997C87">
            <w:pPr>
              <w:rPr>
                <w:b/>
                <w:sz w:val="22"/>
                <w:szCs w:val="22"/>
              </w:rPr>
            </w:pPr>
          </w:p>
        </w:tc>
        <w:tc>
          <w:tcPr>
            <w:tcW w:w="4498" w:type="dxa"/>
          </w:tcPr>
          <w:p w14:paraId="0E534783" w14:textId="0F7EBB40" w:rsidR="00693E41" w:rsidRPr="00997C87" w:rsidRDefault="00693E41" w:rsidP="00997C87">
            <w:pPr>
              <w:pStyle w:val="Default"/>
              <w:rPr>
                <w:sz w:val="22"/>
                <w:szCs w:val="22"/>
              </w:rPr>
            </w:pPr>
            <w:r w:rsidRPr="00997C87">
              <w:rPr>
                <w:sz w:val="22"/>
                <w:szCs w:val="22"/>
              </w:rPr>
              <w:t>Vengia skaitmeninių technologijų naudojimo keliamų grėsmių fizinei ir psichinei gerovei (F1.3).</w:t>
            </w:r>
          </w:p>
        </w:tc>
      </w:tr>
      <w:tr w:rsidR="00693E41" w:rsidRPr="00997C87" w14:paraId="4AEFA2C2" w14:textId="77777777" w:rsidTr="00693E41">
        <w:trPr>
          <w:trHeight w:val="414"/>
        </w:trPr>
        <w:tc>
          <w:tcPr>
            <w:tcW w:w="1899" w:type="dxa"/>
            <w:vMerge/>
            <w:tcBorders>
              <w:left w:val="single" w:sz="4" w:space="0" w:color="auto"/>
              <w:bottom w:val="single" w:sz="4" w:space="0" w:color="auto"/>
              <w:right w:val="single" w:sz="4" w:space="0" w:color="auto"/>
            </w:tcBorders>
            <w:shd w:val="clear" w:color="auto" w:fill="auto"/>
          </w:tcPr>
          <w:p w14:paraId="58A8CBD2" w14:textId="77777777" w:rsidR="00693E41" w:rsidRPr="00997C87" w:rsidRDefault="00693E41" w:rsidP="00997C87">
            <w:pPr>
              <w:rPr>
                <w:color w:val="000000"/>
                <w:sz w:val="22"/>
                <w:szCs w:val="22"/>
              </w:rPr>
            </w:pPr>
          </w:p>
        </w:tc>
        <w:tc>
          <w:tcPr>
            <w:tcW w:w="729" w:type="dxa"/>
            <w:vMerge/>
            <w:tcBorders>
              <w:left w:val="single" w:sz="4" w:space="0" w:color="auto"/>
            </w:tcBorders>
          </w:tcPr>
          <w:p w14:paraId="5EA02F66" w14:textId="77777777" w:rsidR="00693E41" w:rsidRPr="00997C87" w:rsidRDefault="00693E41" w:rsidP="00A02AEE">
            <w:pPr>
              <w:jc w:val="center"/>
              <w:rPr>
                <w:sz w:val="22"/>
                <w:szCs w:val="22"/>
              </w:rPr>
            </w:pPr>
          </w:p>
        </w:tc>
        <w:tc>
          <w:tcPr>
            <w:tcW w:w="758" w:type="dxa"/>
            <w:vMerge/>
          </w:tcPr>
          <w:p w14:paraId="42473C6A" w14:textId="77777777" w:rsidR="00693E41" w:rsidRPr="00997C87" w:rsidRDefault="00693E41" w:rsidP="00A02AEE">
            <w:pPr>
              <w:jc w:val="center"/>
              <w:rPr>
                <w:sz w:val="22"/>
                <w:szCs w:val="22"/>
              </w:rPr>
            </w:pPr>
          </w:p>
        </w:tc>
        <w:tc>
          <w:tcPr>
            <w:tcW w:w="2034" w:type="dxa"/>
            <w:vMerge/>
          </w:tcPr>
          <w:p w14:paraId="41E5789D" w14:textId="77777777" w:rsidR="00693E41" w:rsidRPr="00997C87" w:rsidRDefault="00693E41" w:rsidP="00997C87">
            <w:pPr>
              <w:rPr>
                <w:b/>
                <w:sz w:val="22"/>
                <w:szCs w:val="22"/>
              </w:rPr>
            </w:pPr>
          </w:p>
        </w:tc>
        <w:tc>
          <w:tcPr>
            <w:tcW w:w="4498" w:type="dxa"/>
          </w:tcPr>
          <w:p w14:paraId="1B50EB2A" w14:textId="0BE23190" w:rsidR="00693E41" w:rsidRPr="00997C87" w:rsidRDefault="00693E41" w:rsidP="00997C87">
            <w:pPr>
              <w:pStyle w:val="Default"/>
              <w:rPr>
                <w:sz w:val="22"/>
                <w:szCs w:val="22"/>
              </w:rPr>
            </w:pPr>
            <w:r w:rsidRPr="00997C87">
              <w:rPr>
                <w:sz w:val="22"/>
                <w:szCs w:val="22"/>
              </w:rPr>
              <w:t>Įvertina skaitmeninių technologijų naudojimo grėsmes fizinei ir psichinei gerovei. Pasiūlo, kaip reikia elgtis norint išvengti grėsmingų situacijų (F1.4).</w:t>
            </w:r>
          </w:p>
        </w:tc>
      </w:tr>
      <w:tr w:rsidR="00693E41" w:rsidRPr="00997C87" w14:paraId="3AA7C87B" w14:textId="77777777" w:rsidTr="00032314">
        <w:trPr>
          <w:trHeight w:val="113"/>
        </w:trPr>
        <w:tc>
          <w:tcPr>
            <w:tcW w:w="1899" w:type="dxa"/>
            <w:vMerge w:val="restart"/>
            <w:tcBorders>
              <w:top w:val="single" w:sz="4" w:space="0" w:color="auto"/>
              <w:left w:val="single" w:sz="4" w:space="0" w:color="auto"/>
              <w:right w:val="single" w:sz="4" w:space="0" w:color="auto"/>
            </w:tcBorders>
            <w:shd w:val="clear" w:color="auto" w:fill="auto"/>
          </w:tcPr>
          <w:p w14:paraId="6643C2DE" w14:textId="77777777" w:rsidR="00693E41" w:rsidRPr="00997C87" w:rsidRDefault="00693E41" w:rsidP="00997C87">
            <w:pPr>
              <w:rPr>
                <w:color w:val="000000"/>
                <w:sz w:val="22"/>
                <w:szCs w:val="22"/>
              </w:rPr>
            </w:pPr>
            <w:r w:rsidRPr="00997C87">
              <w:rPr>
                <w:color w:val="000000"/>
                <w:sz w:val="22"/>
                <w:szCs w:val="22"/>
              </w:rPr>
              <w:t>28.6.2. Rizikos žmogaus fizinei ir psichinei savijautai naudojant skaitmenines technologijas</w:t>
            </w:r>
          </w:p>
        </w:tc>
        <w:tc>
          <w:tcPr>
            <w:tcW w:w="729" w:type="dxa"/>
            <w:vMerge w:val="restart"/>
            <w:tcBorders>
              <w:left w:val="single" w:sz="4" w:space="0" w:color="auto"/>
            </w:tcBorders>
          </w:tcPr>
          <w:p w14:paraId="5097A90C" w14:textId="77777777" w:rsidR="00693E41" w:rsidRPr="00997C87" w:rsidRDefault="00693E41" w:rsidP="00A02AEE">
            <w:pPr>
              <w:jc w:val="center"/>
              <w:rPr>
                <w:sz w:val="22"/>
                <w:szCs w:val="22"/>
              </w:rPr>
            </w:pPr>
          </w:p>
        </w:tc>
        <w:tc>
          <w:tcPr>
            <w:tcW w:w="758" w:type="dxa"/>
            <w:vMerge w:val="restart"/>
          </w:tcPr>
          <w:p w14:paraId="653D0880" w14:textId="77777777" w:rsidR="00693E41" w:rsidRPr="00997C87" w:rsidRDefault="00693E41" w:rsidP="00A02AEE">
            <w:pPr>
              <w:jc w:val="center"/>
              <w:rPr>
                <w:sz w:val="22"/>
                <w:szCs w:val="22"/>
              </w:rPr>
            </w:pPr>
            <w:r w:rsidRPr="00997C87">
              <w:rPr>
                <w:sz w:val="22"/>
                <w:szCs w:val="22"/>
              </w:rPr>
              <w:t>1</w:t>
            </w:r>
          </w:p>
        </w:tc>
        <w:tc>
          <w:tcPr>
            <w:tcW w:w="2034" w:type="dxa"/>
            <w:vMerge w:val="restart"/>
          </w:tcPr>
          <w:p w14:paraId="717BF9DA" w14:textId="77777777" w:rsidR="00693E41" w:rsidRPr="00997C87" w:rsidRDefault="00693E41" w:rsidP="00997C87">
            <w:pPr>
              <w:rPr>
                <w:sz w:val="22"/>
                <w:szCs w:val="22"/>
              </w:rPr>
            </w:pPr>
            <w:r w:rsidRPr="00997C87">
              <w:rPr>
                <w:sz w:val="22"/>
                <w:szCs w:val="22"/>
              </w:rPr>
              <w:t>Socialinė, emocinė ir sveikos gyvensenos kompetencija</w:t>
            </w:r>
          </w:p>
          <w:p w14:paraId="3C2D1ADA" w14:textId="77777777" w:rsidR="00693E41" w:rsidRPr="00997C87" w:rsidRDefault="00693E41" w:rsidP="00997C87">
            <w:pPr>
              <w:rPr>
                <w:sz w:val="22"/>
                <w:szCs w:val="22"/>
              </w:rPr>
            </w:pPr>
            <w:r w:rsidRPr="00997C87">
              <w:rPr>
                <w:sz w:val="22"/>
                <w:szCs w:val="22"/>
              </w:rPr>
              <w:t>Skaitmeninė kompetencija</w:t>
            </w:r>
          </w:p>
        </w:tc>
        <w:tc>
          <w:tcPr>
            <w:tcW w:w="4498" w:type="dxa"/>
          </w:tcPr>
          <w:p w14:paraId="296C0460" w14:textId="7F941456" w:rsidR="00693E41" w:rsidRPr="00997C87" w:rsidRDefault="00693E41" w:rsidP="00997C87">
            <w:pPr>
              <w:rPr>
                <w:b/>
                <w:sz w:val="22"/>
                <w:szCs w:val="22"/>
              </w:rPr>
            </w:pPr>
            <w:r w:rsidRPr="00997C87">
              <w:rPr>
                <w:sz w:val="22"/>
                <w:szCs w:val="22"/>
              </w:rPr>
              <w:t>Nurodo skaitmeninių technologijų naudojimo grėsmes fizinei gerovei (F1.1).</w:t>
            </w:r>
          </w:p>
        </w:tc>
      </w:tr>
      <w:tr w:rsidR="00693E41" w:rsidRPr="00997C87" w14:paraId="567A78B1" w14:textId="77777777" w:rsidTr="00032314">
        <w:trPr>
          <w:trHeight w:val="60"/>
        </w:trPr>
        <w:tc>
          <w:tcPr>
            <w:tcW w:w="1899" w:type="dxa"/>
            <w:vMerge/>
            <w:tcBorders>
              <w:left w:val="single" w:sz="4" w:space="0" w:color="auto"/>
              <w:right w:val="single" w:sz="4" w:space="0" w:color="auto"/>
            </w:tcBorders>
            <w:shd w:val="clear" w:color="auto" w:fill="auto"/>
          </w:tcPr>
          <w:p w14:paraId="51C2DADE" w14:textId="77777777" w:rsidR="00693E41" w:rsidRPr="00997C87" w:rsidRDefault="00693E41" w:rsidP="00997C87">
            <w:pPr>
              <w:rPr>
                <w:color w:val="000000"/>
                <w:sz w:val="22"/>
                <w:szCs w:val="22"/>
              </w:rPr>
            </w:pPr>
          </w:p>
        </w:tc>
        <w:tc>
          <w:tcPr>
            <w:tcW w:w="729" w:type="dxa"/>
            <w:vMerge/>
            <w:tcBorders>
              <w:left w:val="single" w:sz="4" w:space="0" w:color="auto"/>
            </w:tcBorders>
          </w:tcPr>
          <w:p w14:paraId="3B535BBA" w14:textId="77777777" w:rsidR="00693E41" w:rsidRPr="00997C87" w:rsidRDefault="00693E41" w:rsidP="00A02AEE">
            <w:pPr>
              <w:jc w:val="center"/>
              <w:rPr>
                <w:sz w:val="22"/>
                <w:szCs w:val="22"/>
              </w:rPr>
            </w:pPr>
          </w:p>
        </w:tc>
        <w:tc>
          <w:tcPr>
            <w:tcW w:w="758" w:type="dxa"/>
            <w:vMerge/>
          </w:tcPr>
          <w:p w14:paraId="07F2C9B0" w14:textId="77777777" w:rsidR="00693E41" w:rsidRPr="00997C87" w:rsidRDefault="00693E41" w:rsidP="00A02AEE">
            <w:pPr>
              <w:jc w:val="center"/>
              <w:rPr>
                <w:sz w:val="22"/>
                <w:szCs w:val="22"/>
              </w:rPr>
            </w:pPr>
          </w:p>
        </w:tc>
        <w:tc>
          <w:tcPr>
            <w:tcW w:w="2034" w:type="dxa"/>
            <w:vMerge/>
          </w:tcPr>
          <w:p w14:paraId="0830139F" w14:textId="77777777" w:rsidR="00693E41" w:rsidRPr="00997C87" w:rsidRDefault="00693E41" w:rsidP="00997C87">
            <w:pPr>
              <w:rPr>
                <w:b/>
                <w:sz w:val="22"/>
                <w:szCs w:val="22"/>
              </w:rPr>
            </w:pPr>
          </w:p>
        </w:tc>
        <w:tc>
          <w:tcPr>
            <w:tcW w:w="4498" w:type="dxa"/>
          </w:tcPr>
          <w:p w14:paraId="376D7475" w14:textId="02D9EC63" w:rsidR="00693E41" w:rsidRPr="00997C87" w:rsidRDefault="00693E41" w:rsidP="00997C87">
            <w:pPr>
              <w:rPr>
                <w:b/>
                <w:sz w:val="22"/>
                <w:szCs w:val="22"/>
              </w:rPr>
            </w:pPr>
            <w:r w:rsidRPr="00997C87">
              <w:rPr>
                <w:sz w:val="22"/>
                <w:szCs w:val="22"/>
              </w:rPr>
              <w:t>Nurodo skaitmeninių technologijų naudojimo grėsmes psichinei gerovei (F1.2).</w:t>
            </w:r>
          </w:p>
        </w:tc>
      </w:tr>
      <w:tr w:rsidR="00693E41" w:rsidRPr="00997C87" w14:paraId="57A3ABEB" w14:textId="77777777" w:rsidTr="00693E41">
        <w:trPr>
          <w:trHeight w:val="621"/>
        </w:trPr>
        <w:tc>
          <w:tcPr>
            <w:tcW w:w="1899" w:type="dxa"/>
            <w:vMerge/>
            <w:tcBorders>
              <w:left w:val="single" w:sz="4" w:space="0" w:color="auto"/>
              <w:right w:val="single" w:sz="4" w:space="0" w:color="auto"/>
            </w:tcBorders>
            <w:shd w:val="clear" w:color="auto" w:fill="auto"/>
          </w:tcPr>
          <w:p w14:paraId="33750B9F" w14:textId="77777777" w:rsidR="00693E41" w:rsidRPr="00997C87" w:rsidRDefault="00693E41" w:rsidP="00997C87">
            <w:pPr>
              <w:rPr>
                <w:color w:val="000000"/>
                <w:sz w:val="22"/>
                <w:szCs w:val="22"/>
              </w:rPr>
            </w:pPr>
          </w:p>
        </w:tc>
        <w:tc>
          <w:tcPr>
            <w:tcW w:w="729" w:type="dxa"/>
            <w:vMerge/>
            <w:tcBorders>
              <w:left w:val="single" w:sz="4" w:space="0" w:color="auto"/>
            </w:tcBorders>
          </w:tcPr>
          <w:p w14:paraId="2C4BAD20" w14:textId="77777777" w:rsidR="00693E41" w:rsidRPr="00997C87" w:rsidRDefault="00693E41" w:rsidP="00A02AEE">
            <w:pPr>
              <w:jc w:val="center"/>
              <w:rPr>
                <w:sz w:val="22"/>
                <w:szCs w:val="22"/>
              </w:rPr>
            </w:pPr>
          </w:p>
        </w:tc>
        <w:tc>
          <w:tcPr>
            <w:tcW w:w="758" w:type="dxa"/>
            <w:vMerge/>
          </w:tcPr>
          <w:p w14:paraId="6E3D80B6" w14:textId="77777777" w:rsidR="00693E41" w:rsidRPr="00997C87" w:rsidRDefault="00693E41" w:rsidP="00A02AEE">
            <w:pPr>
              <w:jc w:val="center"/>
              <w:rPr>
                <w:sz w:val="22"/>
                <w:szCs w:val="22"/>
              </w:rPr>
            </w:pPr>
          </w:p>
        </w:tc>
        <w:tc>
          <w:tcPr>
            <w:tcW w:w="2034" w:type="dxa"/>
            <w:vMerge/>
          </w:tcPr>
          <w:p w14:paraId="487FA906" w14:textId="77777777" w:rsidR="00693E41" w:rsidRPr="00997C87" w:rsidRDefault="00693E41" w:rsidP="00997C87">
            <w:pPr>
              <w:rPr>
                <w:b/>
                <w:sz w:val="22"/>
                <w:szCs w:val="22"/>
              </w:rPr>
            </w:pPr>
          </w:p>
        </w:tc>
        <w:tc>
          <w:tcPr>
            <w:tcW w:w="4498" w:type="dxa"/>
          </w:tcPr>
          <w:p w14:paraId="64841C07" w14:textId="7D4E4630" w:rsidR="00693E41" w:rsidRPr="00997C87" w:rsidRDefault="00693E41" w:rsidP="00997C87">
            <w:pPr>
              <w:rPr>
                <w:b/>
                <w:sz w:val="22"/>
                <w:szCs w:val="22"/>
              </w:rPr>
            </w:pPr>
            <w:r w:rsidRPr="00997C87">
              <w:rPr>
                <w:sz w:val="22"/>
                <w:szCs w:val="22"/>
              </w:rPr>
              <w:t>Vengia skaitmeninių technologijų naudojimo keliamų grėsmių fizinei ir psichinei gerovei (F1.3).</w:t>
            </w:r>
          </w:p>
        </w:tc>
      </w:tr>
      <w:tr w:rsidR="00693E41" w:rsidRPr="00997C87" w14:paraId="4FD4F0F6" w14:textId="77777777" w:rsidTr="00693E41">
        <w:trPr>
          <w:trHeight w:val="621"/>
        </w:trPr>
        <w:tc>
          <w:tcPr>
            <w:tcW w:w="1899" w:type="dxa"/>
            <w:vMerge/>
            <w:tcBorders>
              <w:left w:val="single" w:sz="4" w:space="0" w:color="auto"/>
              <w:bottom w:val="single" w:sz="4" w:space="0" w:color="auto"/>
              <w:right w:val="single" w:sz="4" w:space="0" w:color="auto"/>
            </w:tcBorders>
            <w:shd w:val="clear" w:color="auto" w:fill="auto"/>
          </w:tcPr>
          <w:p w14:paraId="3D07445E" w14:textId="77777777" w:rsidR="00693E41" w:rsidRPr="00997C87" w:rsidRDefault="00693E41" w:rsidP="00997C87">
            <w:pPr>
              <w:rPr>
                <w:color w:val="000000"/>
                <w:sz w:val="22"/>
                <w:szCs w:val="22"/>
              </w:rPr>
            </w:pPr>
          </w:p>
        </w:tc>
        <w:tc>
          <w:tcPr>
            <w:tcW w:w="729" w:type="dxa"/>
            <w:vMerge/>
            <w:tcBorders>
              <w:left w:val="single" w:sz="4" w:space="0" w:color="auto"/>
            </w:tcBorders>
          </w:tcPr>
          <w:p w14:paraId="5AD69680" w14:textId="77777777" w:rsidR="00693E41" w:rsidRPr="00997C87" w:rsidRDefault="00693E41" w:rsidP="00A02AEE">
            <w:pPr>
              <w:jc w:val="center"/>
              <w:rPr>
                <w:sz w:val="22"/>
                <w:szCs w:val="22"/>
              </w:rPr>
            </w:pPr>
          </w:p>
        </w:tc>
        <w:tc>
          <w:tcPr>
            <w:tcW w:w="758" w:type="dxa"/>
            <w:vMerge/>
          </w:tcPr>
          <w:p w14:paraId="755889DC" w14:textId="77777777" w:rsidR="00693E41" w:rsidRPr="00997C87" w:rsidRDefault="00693E41" w:rsidP="00A02AEE">
            <w:pPr>
              <w:jc w:val="center"/>
              <w:rPr>
                <w:sz w:val="22"/>
                <w:szCs w:val="22"/>
              </w:rPr>
            </w:pPr>
          </w:p>
        </w:tc>
        <w:tc>
          <w:tcPr>
            <w:tcW w:w="2034" w:type="dxa"/>
            <w:vMerge/>
          </w:tcPr>
          <w:p w14:paraId="60ADA333" w14:textId="77777777" w:rsidR="00693E41" w:rsidRPr="00997C87" w:rsidRDefault="00693E41" w:rsidP="00997C87">
            <w:pPr>
              <w:rPr>
                <w:b/>
                <w:sz w:val="22"/>
                <w:szCs w:val="22"/>
              </w:rPr>
            </w:pPr>
          </w:p>
        </w:tc>
        <w:tc>
          <w:tcPr>
            <w:tcW w:w="4498" w:type="dxa"/>
          </w:tcPr>
          <w:p w14:paraId="005AB31F" w14:textId="3EE7906F" w:rsidR="00693E41" w:rsidRPr="00997C87" w:rsidRDefault="00693E41" w:rsidP="00997C87">
            <w:pPr>
              <w:rPr>
                <w:b/>
                <w:sz w:val="22"/>
                <w:szCs w:val="22"/>
              </w:rPr>
            </w:pPr>
            <w:r w:rsidRPr="00997C87">
              <w:rPr>
                <w:sz w:val="22"/>
                <w:szCs w:val="22"/>
              </w:rPr>
              <w:t>Įvertina skaitmeninių technologijų naudojimo grėsmes fizinei ir psichinei gerovei. Pasiūlo, kaip reikia elgtis norint išvengti grėsmingų situacijų (F1.4).</w:t>
            </w:r>
          </w:p>
        </w:tc>
      </w:tr>
      <w:tr w:rsidR="00693E41" w:rsidRPr="00997C87" w14:paraId="318D2B72" w14:textId="77777777" w:rsidTr="00032314">
        <w:trPr>
          <w:trHeight w:val="125"/>
        </w:trPr>
        <w:tc>
          <w:tcPr>
            <w:tcW w:w="1899" w:type="dxa"/>
            <w:vMerge w:val="restart"/>
            <w:tcBorders>
              <w:top w:val="single" w:sz="4" w:space="0" w:color="auto"/>
              <w:left w:val="single" w:sz="4" w:space="0" w:color="auto"/>
              <w:right w:val="single" w:sz="4" w:space="0" w:color="auto"/>
            </w:tcBorders>
            <w:shd w:val="clear" w:color="auto" w:fill="auto"/>
          </w:tcPr>
          <w:p w14:paraId="372CDEBD" w14:textId="77777777" w:rsidR="00693E41" w:rsidRPr="00997C87" w:rsidRDefault="00693E41" w:rsidP="00997C87">
            <w:pPr>
              <w:rPr>
                <w:b/>
                <w:sz w:val="22"/>
                <w:szCs w:val="22"/>
              </w:rPr>
            </w:pPr>
            <w:r w:rsidRPr="00997C87">
              <w:rPr>
                <w:color w:val="000000"/>
                <w:sz w:val="22"/>
                <w:szCs w:val="22"/>
              </w:rPr>
              <w:t>28.6.4. Saugaus darbo virtualiojoje erdvėje principai, pavojai ir problemos</w:t>
            </w:r>
          </w:p>
        </w:tc>
        <w:tc>
          <w:tcPr>
            <w:tcW w:w="729" w:type="dxa"/>
            <w:vMerge w:val="restart"/>
            <w:tcBorders>
              <w:left w:val="single" w:sz="4" w:space="0" w:color="auto"/>
            </w:tcBorders>
          </w:tcPr>
          <w:p w14:paraId="4F69DC8A" w14:textId="77777777" w:rsidR="00693E41" w:rsidRPr="00997C87" w:rsidRDefault="00693E41" w:rsidP="00A02AEE">
            <w:pPr>
              <w:jc w:val="center"/>
              <w:rPr>
                <w:sz w:val="22"/>
                <w:szCs w:val="22"/>
              </w:rPr>
            </w:pPr>
          </w:p>
        </w:tc>
        <w:tc>
          <w:tcPr>
            <w:tcW w:w="758" w:type="dxa"/>
            <w:vMerge w:val="restart"/>
          </w:tcPr>
          <w:p w14:paraId="2B3E78D8" w14:textId="77777777" w:rsidR="00693E41" w:rsidRPr="00997C87" w:rsidRDefault="00693E41" w:rsidP="00A02AEE">
            <w:pPr>
              <w:jc w:val="center"/>
              <w:rPr>
                <w:sz w:val="22"/>
                <w:szCs w:val="22"/>
              </w:rPr>
            </w:pPr>
            <w:r w:rsidRPr="00997C87">
              <w:rPr>
                <w:sz w:val="22"/>
                <w:szCs w:val="22"/>
              </w:rPr>
              <w:t>1</w:t>
            </w:r>
          </w:p>
        </w:tc>
        <w:tc>
          <w:tcPr>
            <w:tcW w:w="2034" w:type="dxa"/>
            <w:vMerge w:val="restart"/>
          </w:tcPr>
          <w:p w14:paraId="16AEC0BA" w14:textId="77777777" w:rsidR="00693E41" w:rsidRPr="00997C87" w:rsidRDefault="00693E41" w:rsidP="00997C87">
            <w:pPr>
              <w:rPr>
                <w:sz w:val="22"/>
                <w:szCs w:val="22"/>
              </w:rPr>
            </w:pPr>
            <w:r w:rsidRPr="00997C87">
              <w:rPr>
                <w:sz w:val="22"/>
                <w:szCs w:val="22"/>
              </w:rPr>
              <w:t>Socialinė, emocinė ir sveikos gyvensenos kompetencija</w:t>
            </w:r>
          </w:p>
          <w:p w14:paraId="49245345" w14:textId="77777777" w:rsidR="00693E41" w:rsidRPr="00997C87" w:rsidRDefault="00693E41" w:rsidP="00997C87">
            <w:pPr>
              <w:rPr>
                <w:sz w:val="22"/>
                <w:szCs w:val="22"/>
              </w:rPr>
            </w:pPr>
            <w:r w:rsidRPr="00997C87">
              <w:rPr>
                <w:sz w:val="22"/>
                <w:szCs w:val="22"/>
              </w:rPr>
              <w:t>Pilietiškumo kompetencija</w:t>
            </w:r>
          </w:p>
        </w:tc>
        <w:tc>
          <w:tcPr>
            <w:tcW w:w="4498" w:type="dxa"/>
          </w:tcPr>
          <w:p w14:paraId="119B64A5" w14:textId="549CB995" w:rsidR="00693E41" w:rsidRPr="00997C87" w:rsidRDefault="00693E41" w:rsidP="00997C87">
            <w:pPr>
              <w:pStyle w:val="Default"/>
              <w:rPr>
                <w:sz w:val="22"/>
                <w:szCs w:val="22"/>
              </w:rPr>
            </w:pPr>
            <w:r w:rsidRPr="00997C87">
              <w:rPr>
                <w:sz w:val="22"/>
                <w:szCs w:val="22"/>
              </w:rPr>
              <w:t>Nurodo saugaus darbo virtualiojoje erdvėje principus, galimus pavojus (F3.1).</w:t>
            </w:r>
          </w:p>
        </w:tc>
      </w:tr>
      <w:tr w:rsidR="00693E41" w:rsidRPr="00997C87" w14:paraId="1E5E33AB" w14:textId="77777777" w:rsidTr="00032314">
        <w:trPr>
          <w:trHeight w:val="60"/>
        </w:trPr>
        <w:tc>
          <w:tcPr>
            <w:tcW w:w="1899" w:type="dxa"/>
            <w:vMerge/>
            <w:tcBorders>
              <w:left w:val="single" w:sz="4" w:space="0" w:color="auto"/>
              <w:right w:val="single" w:sz="4" w:space="0" w:color="auto"/>
            </w:tcBorders>
            <w:shd w:val="clear" w:color="auto" w:fill="auto"/>
          </w:tcPr>
          <w:p w14:paraId="0FC8759B" w14:textId="77777777" w:rsidR="00693E41" w:rsidRPr="00997C87" w:rsidRDefault="00693E41" w:rsidP="00997C87">
            <w:pPr>
              <w:rPr>
                <w:color w:val="000000"/>
                <w:sz w:val="22"/>
                <w:szCs w:val="22"/>
              </w:rPr>
            </w:pPr>
          </w:p>
        </w:tc>
        <w:tc>
          <w:tcPr>
            <w:tcW w:w="729" w:type="dxa"/>
            <w:vMerge/>
            <w:tcBorders>
              <w:left w:val="single" w:sz="4" w:space="0" w:color="auto"/>
            </w:tcBorders>
          </w:tcPr>
          <w:p w14:paraId="18546FD6" w14:textId="77777777" w:rsidR="00693E41" w:rsidRPr="00997C87" w:rsidRDefault="00693E41" w:rsidP="00A02AEE">
            <w:pPr>
              <w:jc w:val="center"/>
              <w:rPr>
                <w:sz w:val="22"/>
                <w:szCs w:val="22"/>
              </w:rPr>
            </w:pPr>
          </w:p>
        </w:tc>
        <w:tc>
          <w:tcPr>
            <w:tcW w:w="758" w:type="dxa"/>
            <w:vMerge/>
          </w:tcPr>
          <w:p w14:paraId="7A5324E1" w14:textId="77777777" w:rsidR="00693E41" w:rsidRPr="00997C87" w:rsidRDefault="00693E41" w:rsidP="00A02AEE">
            <w:pPr>
              <w:jc w:val="center"/>
              <w:rPr>
                <w:sz w:val="22"/>
                <w:szCs w:val="22"/>
              </w:rPr>
            </w:pPr>
          </w:p>
        </w:tc>
        <w:tc>
          <w:tcPr>
            <w:tcW w:w="2034" w:type="dxa"/>
            <w:vMerge/>
          </w:tcPr>
          <w:p w14:paraId="62BAB828" w14:textId="77777777" w:rsidR="00693E41" w:rsidRPr="00997C87" w:rsidRDefault="00693E41" w:rsidP="00997C87">
            <w:pPr>
              <w:rPr>
                <w:sz w:val="22"/>
                <w:szCs w:val="22"/>
              </w:rPr>
            </w:pPr>
          </w:p>
        </w:tc>
        <w:tc>
          <w:tcPr>
            <w:tcW w:w="4498" w:type="dxa"/>
          </w:tcPr>
          <w:p w14:paraId="3037D071" w14:textId="4093E596" w:rsidR="00693E41" w:rsidRPr="00997C87" w:rsidRDefault="00693E41" w:rsidP="00997C87">
            <w:pPr>
              <w:pStyle w:val="Default"/>
              <w:rPr>
                <w:sz w:val="22"/>
                <w:szCs w:val="22"/>
              </w:rPr>
            </w:pPr>
            <w:r w:rsidRPr="00997C87">
              <w:rPr>
                <w:sz w:val="22"/>
                <w:szCs w:val="22"/>
              </w:rPr>
              <w:t>Nurodo darbo virtualiojoje erdvėje pavojus, pasiūlo kaip jų išvengti (F3.2).</w:t>
            </w:r>
          </w:p>
        </w:tc>
      </w:tr>
      <w:tr w:rsidR="00693E41" w:rsidRPr="00997C87" w14:paraId="2E1D206E" w14:textId="77777777" w:rsidTr="00032314">
        <w:trPr>
          <w:trHeight w:val="60"/>
        </w:trPr>
        <w:tc>
          <w:tcPr>
            <w:tcW w:w="1899" w:type="dxa"/>
            <w:vMerge/>
            <w:tcBorders>
              <w:left w:val="single" w:sz="4" w:space="0" w:color="auto"/>
              <w:right w:val="single" w:sz="4" w:space="0" w:color="auto"/>
            </w:tcBorders>
            <w:shd w:val="clear" w:color="auto" w:fill="auto"/>
          </w:tcPr>
          <w:p w14:paraId="1EF0FC3E" w14:textId="77777777" w:rsidR="00693E41" w:rsidRPr="00997C87" w:rsidRDefault="00693E41" w:rsidP="00997C87">
            <w:pPr>
              <w:rPr>
                <w:color w:val="000000"/>
                <w:sz w:val="22"/>
                <w:szCs w:val="22"/>
              </w:rPr>
            </w:pPr>
          </w:p>
        </w:tc>
        <w:tc>
          <w:tcPr>
            <w:tcW w:w="729" w:type="dxa"/>
            <w:vMerge/>
            <w:tcBorders>
              <w:left w:val="single" w:sz="4" w:space="0" w:color="auto"/>
            </w:tcBorders>
          </w:tcPr>
          <w:p w14:paraId="1E099730" w14:textId="77777777" w:rsidR="00693E41" w:rsidRPr="00997C87" w:rsidRDefault="00693E41" w:rsidP="00A02AEE">
            <w:pPr>
              <w:jc w:val="center"/>
              <w:rPr>
                <w:sz w:val="22"/>
                <w:szCs w:val="22"/>
              </w:rPr>
            </w:pPr>
          </w:p>
        </w:tc>
        <w:tc>
          <w:tcPr>
            <w:tcW w:w="758" w:type="dxa"/>
            <w:vMerge/>
          </w:tcPr>
          <w:p w14:paraId="70F9DCE8" w14:textId="77777777" w:rsidR="00693E41" w:rsidRPr="00997C87" w:rsidRDefault="00693E41" w:rsidP="00A02AEE">
            <w:pPr>
              <w:jc w:val="center"/>
              <w:rPr>
                <w:sz w:val="22"/>
                <w:szCs w:val="22"/>
              </w:rPr>
            </w:pPr>
          </w:p>
        </w:tc>
        <w:tc>
          <w:tcPr>
            <w:tcW w:w="2034" w:type="dxa"/>
            <w:vMerge/>
          </w:tcPr>
          <w:p w14:paraId="3C9CB3A2" w14:textId="77777777" w:rsidR="00693E41" w:rsidRPr="00997C87" w:rsidRDefault="00693E41" w:rsidP="00997C87">
            <w:pPr>
              <w:rPr>
                <w:sz w:val="22"/>
                <w:szCs w:val="22"/>
              </w:rPr>
            </w:pPr>
          </w:p>
        </w:tc>
        <w:tc>
          <w:tcPr>
            <w:tcW w:w="4498" w:type="dxa"/>
          </w:tcPr>
          <w:p w14:paraId="62A4115C" w14:textId="5751E786" w:rsidR="00693E41" w:rsidRPr="00997C87" w:rsidRDefault="00693E41" w:rsidP="00997C87">
            <w:pPr>
              <w:pStyle w:val="Default"/>
              <w:rPr>
                <w:sz w:val="22"/>
                <w:szCs w:val="22"/>
              </w:rPr>
            </w:pPr>
            <w:r w:rsidRPr="00997C87">
              <w:rPr>
                <w:sz w:val="22"/>
                <w:szCs w:val="22"/>
              </w:rPr>
              <w:t>Paaiškina saugaus darbo virtualiojoje erdvėje principus, nurodo galimus pavojus (F3.3).</w:t>
            </w:r>
          </w:p>
        </w:tc>
      </w:tr>
      <w:tr w:rsidR="00693E41" w:rsidRPr="00997C87" w14:paraId="7455C880" w14:textId="77777777" w:rsidTr="00693E41">
        <w:trPr>
          <w:trHeight w:val="621"/>
        </w:trPr>
        <w:tc>
          <w:tcPr>
            <w:tcW w:w="1899" w:type="dxa"/>
            <w:vMerge/>
            <w:tcBorders>
              <w:left w:val="single" w:sz="4" w:space="0" w:color="auto"/>
              <w:bottom w:val="single" w:sz="4" w:space="0" w:color="auto"/>
              <w:right w:val="single" w:sz="4" w:space="0" w:color="auto"/>
            </w:tcBorders>
            <w:shd w:val="clear" w:color="auto" w:fill="auto"/>
          </w:tcPr>
          <w:p w14:paraId="2E71EDA2" w14:textId="77777777" w:rsidR="00693E41" w:rsidRPr="00997C87" w:rsidRDefault="00693E41" w:rsidP="00997C87">
            <w:pPr>
              <w:rPr>
                <w:color w:val="000000"/>
                <w:sz w:val="22"/>
                <w:szCs w:val="22"/>
              </w:rPr>
            </w:pPr>
          </w:p>
        </w:tc>
        <w:tc>
          <w:tcPr>
            <w:tcW w:w="729" w:type="dxa"/>
            <w:vMerge/>
            <w:tcBorders>
              <w:left w:val="single" w:sz="4" w:space="0" w:color="auto"/>
            </w:tcBorders>
          </w:tcPr>
          <w:p w14:paraId="63B6393D" w14:textId="77777777" w:rsidR="00693E41" w:rsidRPr="00997C87" w:rsidRDefault="00693E41" w:rsidP="00A02AEE">
            <w:pPr>
              <w:jc w:val="center"/>
              <w:rPr>
                <w:sz w:val="22"/>
                <w:szCs w:val="22"/>
              </w:rPr>
            </w:pPr>
          </w:p>
        </w:tc>
        <w:tc>
          <w:tcPr>
            <w:tcW w:w="758" w:type="dxa"/>
            <w:vMerge/>
          </w:tcPr>
          <w:p w14:paraId="60BECDBF" w14:textId="77777777" w:rsidR="00693E41" w:rsidRPr="00997C87" w:rsidRDefault="00693E41" w:rsidP="00A02AEE">
            <w:pPr>
              <w:jc w:val="center"/>
              <w:rPr>
                <w:sz w:val="22"/>
                <w:szCs w:val="22"/>
              </w:rPr>
            </w:pPr>
          </w:p>
        </w:tc>
        <w:tc>
          <w:tcPr>
            <w:tcW w:w="2034" w:type="dxa"/>
            <w:vMerge/>
          </w:tcPr>
          <w:p w14:paraId="12E80A81" w14:textId="77777777" w:rsidR="00693E41" w:rsidRPr="00997C87" w:rsidRDefault="00693E41" w:rsidP="00997C87">
            <w:pPr>
              <w:rPr>
                <w:sz w:val="22"/>
                <w:szCs w:val="22"/>
              </w:rPr>
            </w:pPr>
          </w:p>
        </w:tc>
        <w:tc>
          <w:tcPr>
            <w:tcW w:w="4498" w:type="dxa"/>
          </w:tcPr>
          <w:p w14:paraId="6AE7C2D7" w14:textId="7C2BE401" w:rsidR="00693E41" w:rsidRPr="00997C87" w:rsidRDefault="00693E41" w:rsidP="00997C87">
            <w:pPr>
              <w:pStyle w:val="Default"/>
              <w:rPr>
                <w:sz w:val="22"/>
                <w:szCs w:val="22"/>
              </w:rPr>
            </w:pPr>
            <w:r w:rsidRPr="00997C87">
              <w:rPr>
                <w:sz w:val="22"/>
                <w:szCs w:val="22"/>
              </w:rPr>
              <w:t>Laikosi saugaus darbo virtualiojoje erdvėje principų. Pilietiškai elgiasi pastebėjęs internete pavojingą ir (ar) nelegalią (prieštaraujančią Lietuvos teisės aktams) informaciją (F3.4).</w:t>
            </w:r>
          </w:p>
        </w:tc>
      </w:tr>
      <w:tr w:rsidR="00693E41" w:rsidRPr="00997C87" w14:paraId="2BD6F70C" w14:textId="77777777" w:rsidTr="00693E41">
        <w:trPr>
          <w:trHeight w:val="494"/>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19F9D97A" w14:textId="77777777" w:rsidR="00693E41" w:rsidRPr="00997C87" w:rsidRDefault="00693E41" w:rsidP="00997C87">
            <w:pPr>
              <w:rPr>
                <w:b/>
                <w:sz w:val="22"/>
                <w:szCs w:val="22"/>
              </w:rPr>
            </w:pPr>
            <w:r w:rsidRPr="00997C87">
              <w:rPr>
                <w:color w:val="000000"/>
                <w:sz w:val="22"/>
                <w:szCs w:val="22"/>
              </w:rPr>
              <w:t>28.3.2. Duomenų sąryšių tyrinėjimas (skaičiuoklė)</w:t>
            </w:r>
          </w:p>
        </w:tc>
        <w:tc>
          <w:tcPr>
            <w:tcW w:w="729" w:type="dxa"/>
            <w:tcBorders>
              <w:left w:val="single" w:sz="4" w:space="0" w:color="auto"/>
              <w:bottom w:val="single" w:sz="4" w:space="0" w:color="auto"/>
            </w:tcBorders>
          </w:tcPr>
          <w:p w14:paraId="2118E448" w14:textId="77777777" w:rsidR="00693E41" w:rsidRPr="00997C87" w:rsidRDefault="00693E41" w:rsidP="00A02AEE">
            <w:pPr>
              <w:jc w:val="center"/>
              <w:rPr>
                <w:sz w:val="22"/>
                <w:szCs w:val="22"/>
              </w:rPr>
            </w:pPr>
          </w:p>
        </w:tc>
        <w:tc>
          <w:tcPr>
            <w:tcW w:w="758" w:type="dxa"/>
            <w:tcBorders>
              <w:bottom w:val="single" w:sz="4" w:space="0" w:color="auto"/>
            </w:tcBorders>
          </w:tcPr>
          <w:p w14:paraId="52FA5228" w14:textId="77777777" w:rsidR="00693E41" w:rsidRPr="00997C87" w:rsidRDefault="00693E41" w:rsidP="00A02AEE">
            <w:pPr>
              <w:jc w:val="center"/>
              <w:rPr>
                <w:sz w:val="22"/>
                <w:szCs w:val="22"/>
              </w:rPr>
            </w:pPr>
            <w:r w:rsidRPr="00997C87">
              <w:rPr>
                <w:sz w:val="22"/>
                <w:szCs w:val="22"/>
              </w:rPr>
              <w:t>5</w:t>
            </w:r>
          </w:p>
        </w:tc>
        <w:tc>
          <w:tcPr>
            <w:tcW w:w="2034" w:type="dxa"/>
            <w:vMerge w:val="restart"/>
          </w:tcPr>
          <w:p w14:paraId="682EA49E" w14:textId="77777777" w:rsidR="00693E41" w:rsidRPr="00997C87" w:rsidRDefault="00693E41" w:rsidP="00997C87">
            <w:pPr>
              <w:rPr>
                <w:bCs/>
                <w:sz w:val="22"/>
                <w:szCs w:val="22"/>
              </w:rPr>
            </w:pPr>
            <w:r w:rsidRPr="00997C87">
              <w:rPr>
                <w:bCs/>
                <w:sz w:val="22"/>
                <w:szCs w:val="22"/>
              </w:rPr>
              <w:t>Pažinimo kompetencija</w:t>
            </w:r>
          </w:p>
          <w:p w14:paraId="606E244D" w14:textId="77777777" w:rsidR="00693E41" w:rsidRPr="00997C87" w:rsidRDefault="00693E41" w:rsidP="00997C87">
            <w:pPr>
              <w:rPr>
                <w:bCs/>
                <w:sz w:val="22"/>
                <w:szCs w:val="22"/>
              </w:rPr>
            </w:pPr>
            <w:r w:rsidRPr="00997C87">
              <w:rPr>
                <w:bCs/>
                <w:sz w:val="22"/>
                <w:szCs w:val="22"/>
              </w:rPr>
              <w:t>Skaitmeninė kompetencija</w:t>
            </w:r>
          </w:p>
          <w:p w14:paraId="7C73952E" w14:textId="77777777" w:rsidR="00693E41" w:rsidRPr="00997C87" w:rsidRDefault="00693E41" w:rsidP="00997C87">
            <w:pPr>
              <w:rPr>
                <w:bCs/>
                <w:sz w:val="22"/>
                <w:szCs w:val="22"/>
              </w:rPr>
            </w:pPr>
            <w:r w:rsidRPr="00997C87">
              <w:rPr>
                <w:bCs/>
                <w:sz w:val="22"/>
                <w:szCs w:val="22"/>
              </w:rPr>
              <w:t>Kūrybiškumo kompetencija</w:t>
            </w:r>
          </w:p>
        </w:tc>
        <w:tc>
          <w:tcPr>
            <w:tcW w:w="4498" w:type="dxa"/>
          </w:tcPr>
          <w:p w14:paraId="792F0589" w14:textId="3AD702E2" w:rsidR="00693E41" w:rsidRPr="00997C87" w:rsidRDefault="00693E41" w:rsidP="00997C87">
            <w:pPr>
              <w:pStyle w:val="Default"/>
              <w:rPr>
                <w:sz w:val="22"/>
                <w:szCs w:val="22"/>
              </w:rPr>
            </w:pPr>
            <w:r w:rsidRPr="00997C87">
              <w:rPr>
                <w:sz w:val="22"/>
                <w:szCs w:val="22"/>
              </w:rPr>
              <w:t>Naudoja mokytojo nurodytas skaitmenines technologijas pateiktiems duomenims apdoroti. Pateikia ir paaiškina duomenų glaudinimo uždavinių pavyzdžius (C2.1)</w:t>
            </w:r>
            <w:r w:rsidR="00032314">
              <w:rPr>
                <w:sz w:val="22"/>
                <w:szCs w:val="22"/>
              </w:rPr>
              <w:t>.</w:t>
            </w:r>
          </w:p>
          <w:p w14:paraId="1BF4547B" w14:textId="77777777" w:rsidR="00693E41" w:rsidRPr="00997C87" w:rsidRDefault="00693E41" w:rsidP="00997C87">
            <w:pPr>
              <w:pStyle w:val="Default"/>
              <w:rPr>
                <w:sz w:val="22"/>
                <w:szCs w:val="22"/>
              </w:rPr>
            </w:pPr>
            <w:r w:rsidRPr="00997C87">
              <w:rPr>
                <w:sz w:val="22"/>
                <w:szCs w:val="22"/>
              </w:rPr>
              <w:t>Naudodamasis netiesiogine pagalba tyrinėja nurodytų duomenų rinkinių sąryšius, pasitelkia skaitmenines technologijas, padedamas taiko statistiką. Padedamas sprendžia kelių tipų duomenų glaudinimo uždavinių pavyzdžius (C2.2).</w:t>
            </w:r>
          </w:p>
          <w:p w14:paraId="0759A1F8" w14:textId="65967024" w:rsidR="00693E41" w:rsidRPr="00997C87" w:rsidRDefault="00693E41" w:rsidP="00997C87">
            <w:pPr>
              <w:pStyle w:val="Default"/>
              <w:rPr>
                <w:sz w:val="22"/>
                <w:szCs w:val="22"/>
              </w:rPr>
            </w:pPr>
            <w:r w:rsidRPr="00997C87">
              <w:rPr>
                <w:sz w:val="22"/>
                <w:szCs w:val="22"/>
              </w:rPr>
              <w:t>Tyrinėja duomenų sąryšius, pasitelkia skaitmenines technologijas, statistiką. Aptaria duomenų glaudinimo problemas (C2.3).</w:t>
            </w:r>
          </w:p>
          <w:p w14:paraId="14A74BD0" w14:textId="5D5EB0FE" w:rsidR="00693E41" w:rsidRPr="00997C87" w:rsidRDefault="00693E41" w:rsidP="00997C87">
            <w:pPr>
              <w:pStyle w:val="Default"/>
              <w:rPr>
                <w:sz w:val="22"/>
                <w:szCs w:val="22"/>
              </w:rPr>
            </w:pPr>
            <w:r w:rsidRPr="00997C87">
              <w:rPr>
                <w:sz w:val="22"/>
                <w:szCs w:val="22"/>
              </w:rPr>
              <w:t>Surenka ir apibendrina duomenis, pasitelkdamas skaitmenines technologijas, analizuoja duomenų sąryšius, daro statistika grindžiamas išvadas. Diskutuoja ir pasiūlo būdus, kaip duomenų statistinė analizė gali padėti juos glaudinti (C2.4).</w:t>
            </w:r>
          </w:p>
        </w:tc>
      </w:tr>
      <w:tr w:rsidR="00693E41" w:rsidRPr="00997C87" w14:paraId="428BC547" w14:textId="77777777" w:rsidTr="00693E41">
        <w:trPr>
          <w:trHeight w:val="1262"/>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70D05881" w14:textId="77777777" w:rsidR="00693E41" w:rsidRPr="00997C87" w:rsidRDefault="00693E41" w:rsidP="00997C87">
            <w:pPr>
              <w:rPr>
                <w:b/>
                <w:sz w:val="22"/>
                <w:szCs w:val="22"/>
              </w:rPr>
            </w:pPr>
            <w:r w:rsidRPr="00997C87">
              <w:rPr>
                <w:color w:val="000000"/>
                <w:sz w:val="22"/>
                <w:szCs w:val="22"/>
              </w:rPr>
              <w:lastRenderedPageBreak/>
              <w:t>29.3.1. Duomenų rikiavimo, paieškos algoritmai (skaičiuoklė)</w:t>
            </w:r>
          </w:p>
        </w:tc>
        <w:tc>
          <w:tcPr>
            <w:tcW w:w="729" w:type="dxa"/>
            <w:tcBorders>
              <w:left w:val="single" w:sz="4" w:space="0" w:color="auto"/>
              <w:bottom w:val="single" w:sz="4" w:space="0" w:color="auto"/>
            </w:tcBorders>
          </w:tcPr>
          <w:p w14:paraId="03E04234" w14:textId="77777777" w:rsidR="00693E41" w:rsidRPr="00997C87" w:rsidRDefault="00693E41" w:rsidP="00A02AEE">
            <w:pPr>
              <w:jc w:val="center"/>
              <w:rPr>
                <w:sz w:val="22"/>
                <w:szCs w:val="22"/>
              </w:rPr>
            </w:pPr>
            <w:r w:rsidRPr="00997C87">
              <w:rPr>
                <w:sz w:val="22"/>
                <w:szCs w:val="22"/>
              </w:rPr>
              <w:t>2</w:t>
            </w:r>
          </w:p>
        </w:tc>
        <w:tc>
          <w:tcPr>
            <w:tcW w:w="758" w:type="dxa"/>
            <w:tcBorders>
              <w:bottom w:val="single" w:sz="4" w:space="0" w:color="auto"/>
            </w:tcBorders>
          </w:tcPr>
          <w:p w14:paraId="4D5889C0" w14:textId="77777777" w:rsidR="00693E41" w:rsidRPr="00997C87" w:rsidRDefault="00693E41" w:rsidP="00A02AEE">
            <w:pPr>
              <w:jc w:val="center"/>
              <w:rPr>
                <w:sz w:val="22"/>
                <w:szCs w:val="22"/>
              </w:rPr>
            </w:pPr>
          </w:p>
        </w:tc>
        <w:tc>
          <w:tcPr>
            <w:tcW w:w="2034" w:type="dxa"/>
            <w:vMerge/>
          </w:tcPr>
          <w:p w14:paraId="58A961D1" w14:textId="77777777" w:rsidR="00693E41" w:rsidRPr="00997C87" w:rsidRDefault="00693E41" w:rsidP="00997C87">
            <w:pPr>
              <w:rPr>
                <w:b/>
                <w:sz w:val="22"/>
                <w:szCs w:val="22"/>
              </w:rPr>
            </w:pPr>
          </w:p>
        </w:tc>
        <w:tc>
          <w:tcPr>
            <w:tcW w:w="4498" w:type="dxa"/>
            <w:tcBorders>
              <w:bottom w:val="single" w:sz="4" w:space="0" w:color="auto"/>
            </w:tcBorders>
          </w:tcPr>
          <w:p w14:paraId="456DE15F" w14:textId="77777777" w:rsidR="003A5D9C" w:rsidRPr="003A5D9C" w:rsidRDefault="003A5D9C" w:rsidP="003A5D9C">
            <w:pPr>
              <w:pStyle w:val="Default"/>
              <w:rPr>
                <w:sz w:val="22"/>
                <w:szCs w:val="22"/>
              </w:rPr>
            </w:pPr>
            <w:r w:rsidRPr="003A5D9C">
              <w:rPr>
                <w:sz w:val="22"/>
                <w:szCs w:val="22"/>
              </w:rPr>
              <w:t>Pateikia rikiavimo, paieškos strategijų (algoritmų) pavyzdžių (C2.1).</w:t>
            </w:r>
          </w:p>
          <w:p w14:paraId="236BD407" w14:textId="77777777" w:rsidR="003A5D9C" w:rsidRPr="003A5D9C" w:rsidRDefault="003A5D9C" w:rsidP="003A5D9C">
            <w:pPr>
              <w:pStyle w:val="Default"/>
              <w:rPr>
                <w:sz w:val="22"/>
                <w:szCs w:val="22"/>
              </w:rPr>
            </w:pPr>
            <w:r w:rsidRPr="003A5D9C">
              <w:rPr>
                <w:sz w:val="22"/>
                <w:szCs w:val="22"/>
              </w:rPr>
              <w:t>Nagrinėja keletą rikiavimo, paieškos strategijų (algoritmų) (C2</w:t>
            </w:r>
            <w:bookmarkStart w:id="0" w:name="_GoBack"/>
            <w:bookmarkEnd w:id="0"/>
            <w:r w:rsidRPr="003A5D9C">
              <w:rPr>
                <w:sz w:val="22"/>
                <w:szCs w:val="22"/>
              </w:rPr>
              <w:t>.2).</w:t>
            </w:r>
          </w:p>
          <w:p w14:paraId="7AB1D433" w14:textId="77777777" w:rsidR="003A5D9C" w:rsidRPr="003A5D9C" w:rsidRDefault="003A5D9C" w:rsidP="003A5D9C">
            <w:pPr>
              <w:pStyle w:val="Default"/>
              <w:rPr>
                <w:sz w:val="22"/>
                <w:szCs w:val="22"/>
              </w:rPr>
            </w:pPr>
            <w:r w:rsidRPr="003A5D9C">
              <w:rPr>
                <w:sz w:val="22"/>
                <w:szCs w:val="22"/>
              </w:rPr>
              <w:t>Tyrinėja duomenų rikiavimo, paieškos strategijas (algoritmus) (C2.3).</w:t>
            </w:r>
          </w:p>
          <w:p w14:paraId="3B390E53" w14:textId="1326A98F" w:rsidR="00693E41" w:rsidRPr="00997C87" w:rsidRDefault="003A5D9C" w:rsidP="003A5D9C">
            <w:pPr>
              <w:pStyle w:val="Default"/>
              <w:rPr>
                <w:sz w:val="22"/>
                <w:szCs w:val="22"/>
              </w:rPr>
            </w:pPr>
            <w:r w:rsidRPr="003A5D9C">
              <w:rPr>
                <w:sz w:val="22"/>
                <w:szCs w:val="22"/>
              </w:rPr>
              <w:t>Spręsdamas uždavinius taiko tinkamus rikiavimo ir paieškos strategijas (algoritmus) (C2.4).</w:t>
            </w:r>
          </w:p>
        </w:tc>
      </w:tr>
      <w:tr w:rsidR="00693E41" w:rsidRPr="00997C87" w14:paraId="4F98305D" w14:textId="77777777" w:rsidTr="00693E41">
        <w:trPr>
          <w:trHeight w:val="1390"/>
        </w:trPr>
        <w:tc>
          <w:tcPr>
            <w:tcW w:w="1899" w:type="dxa"/>
            <w:tcBorders>
              <w:top w:val="single" w:sz="4" w:space="0" w:color="auto"/>
              <w:left w:val="single" w:sz="4" w:space="0" w:color="auto"/>
              <w:right w:val="single" w:sz="4" w:space="0" w:color="auto"/>
            </w:tcBorders>
            <w:shd w:val="clear" w:color="auto" w:fill="auto"/>
          </w:tcPr>
          <w:p w14:paraId="071C08A4" w14:textId="77777777" w:rsidR="00693E41" w:rsidRPr="00997C87" w:rsidRDefault="00693E41" w:rsidP="00997C87">
            <w:pPr>
              <w:rPr>
                <w:b/>
                <w:sz w:val="22"/>
                <w:szCs w:val="22"/>
              </w:rPr>
            </w:pPr>
            <w:r w:rsidRPr="00997C87">
              <w:rPr>
                <w:color w:val="000000"/>
                <w:sz w:val="22"/>
                <w:szCs w:val="22"/>
              </w:rPr>
              <w:t>28.3.1. Duomenų kodavimas ir skaičiavimo sistemos kompiuteriuose</w:t>
            </w:r>
          </w:p>
        </w:tc>
        <w:tc>
          <w:tcPr>
            <w:tcW w:w="729" w:type="dxa"/>
            <w:tcBorders>
              <w:left w:val="single" w:sz="4" w:space="0" w:color="auto"/>
            </w:tcBorders>
          </w:tcPr>
          <w:p w14:paraId="598438DE" w14:textId="77777777" w:rsidR="00693E41" w:rsidRPr="00997C87" w:rsidRDefault="00693E41" w:rsidP="00A02AEE">
            <w:pPr>
              <w:jc w:val="center"/>
              <w:rPr>
                <w:sz w:val="22"/>
                <w:szCs w:val="22"/>
              </w:rPr>
            </w:pPr>
          </w:p>
        </w:tc>
        <w:tc>
          <w:tcPr>
            <w:tcW w:w="758" w:type="dxa"/>
          </w:tcPr>
          <w:p w14:paraId="40868CD1" w14:textId="77777777" w:rsidR="00693E41" w:rsidRPr="00997C87" w:rsidRDefault="00693E41" w:rsidP="00A02AEE">
            <w:pPr>
              <w:jc w:val="center"/>
              <w:rPr>
                <w:sz w:val="22"/>
                <w:szCs w:val="22"/>
              </w:rPr>
            </w:pPr>
            <w:r w:rsidRPr="00997C87">
              <w:rPr>
                <w:sz w:val="22"/>
                <w:szCs w:val="22"/>
              </w:rPr>
              <w:t>3</w:t>
            </w:r>
          </w:p>
        </w:tc>
        <w:tc>
          <w:tcPr>
            <w:tcW w:w="2034" w:type="dxa"/>
            <w:vMerge/>
          </w:tcPr>
          <w:p w14:paraId="04D5048C" w14:textId="77777777" w:rsidR="00693E41" w:rsidRPr="00997C87" w:rsidRDefault="00693E41" w:rsidP="00997C87">
            <w:pPr>
              <w:rPr>
                <w:b/>
                <w:sz w:val="22"/>
                <w:szCs w:val="22"/>
              </w:rPr>
            </w:pPr>
          </w:p>
        </w:tc>
        <w:tc>
          <w:tcPr>
            <w:tcW w:w="4498" w:type="dxa"/>
          </w:tcPr>
          <w:p w14:paraId="7B1C216F" w14:textId="32371587" w:rsidR="00693E41" w:rsidRPr="00997C87" w:rsidRDefault="00693E41" w:rsidP="00997C87">
            <w:pPr>
              <w:pStyle w:val="Default"/>
              <w:rPr>
                <w:sz w:val="22"/>
                <w:szCs w:val="22"/>
              </w:rPr>
            </w:pPr>
            <w:r w:rsidRPr="00997C87">
              <w:rPr>
                <w:sz w:val="22"/>
                <w:szCs w:val="22"/>
              </w:rPr>
              <w:t>Padedamas apibūdina duomenų kodavimą kompiuteryje (C1.1).</w:t>
            </w:r>
          </w:p>
          <w:p w14:paraId="013B9078" w14:textId="131BF29C" w:rsidR="00693E41" w:rsidRPr="00997C87" w:rsidRDefault="00693E41" w:rsidP="00997C87">
            <w:pPr>
              <w:pStyle w:val="Default"/>
              <w:rPr>
                <w:sz w:val="22"/>
                <w:szCs w:val="22"/>
              </w:rPr>
            </w:pPr>
            <w:r w:rsidRPr="00997C87">
              <w:rPr>
                <w:sz w:val="22"/>
                <w:szCs w:val="22"/>
              </w:rPr>
              <w:t>Apibūdina, kaip kompiuteryje vaizduojama ir koduojama informacija (C1.2).</w:t>
            </w:r>
          </w:p>
          <w:p w14:paraId="652209DB" w14:textId="6FE72FA6" w:rsidR="00693E41" w:rsidRPr="00997C87" w:rsidRDefault="00693E41" w:rsidP="00997C87">
            <w:pPr>
              <w:pStyle w:val="Default"/>
              <w:rPr>
                <w:sz w:val="22"/>
                <w:szCs w:val="22"/>
              </w:rPr>
            </w:pPr>
            <w:r w:rsidRPr="00997C87">
              <w:rPr>
                <w:sz w:val="22"/>
                <w:szCs w:val="22"/>
              </w:rPr>
              <w:t>Tyrinėja įvairaus tipo duomenų kodavimą kompiuteriuose (C1.3).</w:t>
            </w:r>
          </w:p>
          <w:p w14:paraId="65E11496" w14:textId="5FBCFA9D" w:rsidR="00693E41" w:rsidRPr="00997C87" w:rsidRDefault="00693E41" w:rsidP="00997C87">
            <w:pPr>
              <w:pStyle w:val="Default"/>
              <w:rPr>
                <w:sz w:val="22"/>
                <w:szCs w:val="22"/>
              </w:rPr>
            </w:pPr>
            <w:r w:rsidRPr="00997C87">
              <w:rPr>
                <w:sz w:val="22"/>
                <w:szCs w:val="22"/>
              </w:rPr>
              <w:t>Diskutuoja apie informacijos kodavimą dvejetainiais skaičiais. Verčia skaičius iš dvejetainės į dešimtainę sistemą ir atgal (C1.4).</w:t>
            </w:r>
          </w:p>
        </w:tc>
      </w:tr>
      <w:tr w:rsidR="00693E41" w:rsidRPr="00997C87" w14:paraId="7EFEC8FB" w14:textId="77777777" w:rsidTr="00693E41">
        <w:trPr>
          <w:trHeight w:val="70"/>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1C8438CD" w14:textId="77777777" w:rsidR="00693E41" w:rsidRPr="00997C87" w:rsidRDefault="00693E41" w:rsidP="00997C87">
            <w:pPr>
              <w:rPr>
                <w:color w:val="000000"/>
                <w:sz w:val="22"/>
                <w:szCs w:val="22"/>
              </w:rPr>
            </w:pPr>
            <w:r w:rsidRPr="00997C87">
              <w:rPr>
                <w:color w:val="000000"/>
                <w:sz w:val="22"/>
                <w:szCs w:val="22"/>
              </w:rPr>
              <w:t xml:space="preserve">28.2.1. Kompiuterių raida, algoritmai ir programos </w:t>
            </w:r>
          </w:p>
        </w:tc>
        <w:tc>
          <w:tcPr>
            <w:tcW w:w="729" w:type="dxa"/>
            <w:tcBorders>
              <w:left w:val="single" w:sz="4" w:space="0" w:color="auto"/>
            </w:tcBorders>
          </w:tcPr>
          <w:p w14:paraId="1783E239" w14:textId="77777777" w:rsidR="00693E41" w:rsidRPr="00997C87" w:rsidRDefault="00693E41" w:rsidP="00A02AEE">
            <w:pPr>
              <w:jc w:val="center"/>
              <w:rPr>
                <w:sz w:val="22"/>
                <w:szCs w:val="22"/>
              </w:rPr>
            </w:pPr>
          </w:p>
        </w:tc>
        <w:tc>
          <w:tcPr>
            <w:tcW w:w="758" w:type="dxa"/>
          </w:tcPr>
          <w:p w14:paraId="398A5EB4" w14:textId="77777777" w:rsidR="00693E41" w:rsidRPr="00997C87" w:rsidRDefault="00693E41" w:rsidP="00A02AEE">
            <w:pPr>
              <w:jc w:val="center"/>
              <w:rPr>
                <w:sz w:val="22"/>
                <w:szCs w:val="22"/>
              </w:rPr>
            </w:pPr>
            <w:r w:rsidRPr="00997C87">
              <w:rPr>
                <w:sz w:val="22"/>
                <w:szCs w:val="22"/>
              </w:rPr>
              <w:t>1</w:t>
            </w:r>
          </w:p>
        </w:tc>
        <w:tc>
          <w:tcPr>
            <w:tcW w:w="2034" w:type="dxa"/>
            <w:vMerge w:val="restart"/>
          </w:tcPr>
          <w:p w14:paraId="0C5FE980" w14:textId="77777777" w:rsidR="00693E41" w:rsidRPr="00997C87" w:rsidRDefault="00693E41" w:rsidP="00997C87">
            <w:pPr>
              <w:rPr>
                <w:bCs/>
                <w:sz w:val="22"/>
                <w:szCs w:val="22"/>
              </w:rPr>
            </w:pPr>
            <w:r w:rsidRPr="00997C87">
              <w:rPr>
                <w:bCs/>
                <w:sz w:val="22"/>
                <w:szCs w:val="22"/>
              </w:rPr>
              <w:t>Pažinimo kompetencija</w:t>
            </w:r>
          </w:p>
          <w:p w14:paraId="568D7943" w14:textId="77777777" w:rsidR="00693E41" w:rsidRPr="00997C87" w:rsidRDefault="00693E41" w:rsidP="00997C87">
            <w:pPr>
              <w:rPr>
                <w:bCs/>
                <w:sz w:val="22"/>
                <w:szCs w:val="22"/>
              </w:rPr>
            </w:pPr>
            <w:r w:rsidRPr="00997C87">
              <w:rPr>
                <w:bCs/>
                <w:sz w:val="22"/>
                <w:szCs w:val="22"/>
              </w:rPr>
              <w:t>Skaitmeninė kompetencija</w:t>
            </w:r>
          </w:p>
          <w:p w14:paraId="0C71EE2A" w14:textId="77777777" w:rsidR="00693E41" w:rsidRPr="00997C87" w:rsidRDefault="00693E41" w:rsidP="00997C87">
            <w:pPr>
              <w:rPr>
                <w:b/>
                <w:sz w:val="22"/>
                <w:szCs w:val="22"/>
              </w:rPr>
            </w:pPr>
            <w:r w:rsidRPr="00997C87">
              <w:rPr>
                <w:bCs/>
                <w:sz w:val="22"/>
                <w:szCs w:val="22"/>
              </w:rPr>
              <w:t>Kūrybiškumo kompetencija</w:t>
            </w:r>
          </w:p>
        </w:tc>
        <w:tc>
          <w:tcPr>
            <w:tcW w:w="4498" w:type="dxa"/>
          </w:tcPr>
          <w:p w14:paraId="09CA672D" w14:textId="59B0691A" w:rsidR="00693E41" w:rsidRPr="00997C87" w:rsidRDefault="00693E41" w:rsidP="00997C87">
            <w:pPr>
              <w:pStyle w:val="Default"/>
              <w:rPr>
                <w:sz w:val="22"/>
                <w:szCs w:val="22"/>
              </w:rPr>
            </w:pPr>
            <w:r w:rsidRPr="00997C87">
              <w:rPr>
                <w:sz w:val="22"/>
                <w:szCs w:val="22"/>
              </w:rPr>
              <w:t>Pateikia įvairios paskirties programų pavyzdžių (B1.1).</w:t>
            </w:r>
          </w:p>
          <w:p w14:paraId="34E4D961" w14:textId="2FC5FE10" w:rsidR="00693E41" w:rsidRPr="00997C87" w:rsidRDefault="00693E41" w:rsidP="00997C87">
            <w:pPr>
              <w:pStyle w:val="Default"/>
              <w:rPr>
                <w:sz w:val="22"/>
                <w:szCs w:val="22"/>
              </w:rPr>
            </w:pPr>
            <w:r w:rsidRPr="00997C87">
              <w:rPr>
                <w:sz w:val="22"/>
                <w:szCs w:val="22"/>
              </w:rPr>
              <w:t>Pateikia programų taikymo pavyzdžių įvairiems dalykams (B1.2).</w:t>
            </w:r>
          </w:p>
          <w:p w14:paraId="4A742246" w14:textId="1DFDE1A3" w:rsidR="00693E41" w:rsidRPr="00997C87" w:rsidRDefault="00693E41" w:rsidP="00997C87">
            <w:pPr>
              <w:pStyle w:val="Default"/>
              <w:rPr>
                <w:sz w:val="22"/>
                <w:szCs w:val="22"/>
              </w:rPr>
            </w:pPr>
            <w:r w:rsidRPr="00997C87">
              <w:rPr>
                <w:sz w:val="22"/>
                <w:szCs w:val="22"/>
              </w:rPr>
              <w:t>Aptaria algoritmų ir programų kūrimo tikslus, duomenų ir programų sąveiką, integralumą (B1.3).</w:t>
            </w:r>
          </w:p>
          <w:p w14:paraId="6453AE92" w14:textId="5E73DD4E" w:rsidR="00693E41" w:rsidRPr="00997C87" w:rsidRDefault="00693E41" w:rsidP="00997C87">
            <w:pPr>
              <w:pStyle w:val="Default"/>
              <w:rPr>
                <w:sz w:val="22"/>
                <w:szCs w:val="22"/>
              </w:rPr>
            </w:pPr>
            <w:r w:rsidRPr="00997C87">
              <w:rPr>
                <w:sz w:val="22"/>
                <w:szCs w:val="22"/>
              </w:rPr>
              <w:t>Diskutuoja apie programų kūrimo tikslus, duomenų ir programų sąveiką, integralumą (B1.4).</w:t>
            </w:r>
          </w:p>
        </w:tc>
      </w:tr>
      <w:tr w:rsidR="00693E41" w:rsidRPr="00997C87" w14:paraId="5D2DAB82" w14:textId="77777777" w:rsidTr="00693E41">
        <w:trPr>
          <w:trHeight w:val="70"/>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0F7152BA" w14:textId="77777777" w:rsidR="00693E41" w:rsidRPr="00997C87" w:rsidRDefault="00693E41" w:rsidP="00997C87">
            <w:pPr>
              <w:rPr>
                <w:color w:val="000000"/>
                <w:sz w:val="22"/>
                <w:szCs w:val="22"/>
              </w:rPr>
            </w:pPr>
            <w:r w:rsidRPr="00997C87">
              <w:rPr>
                <w:color w:val="000000"/>
                <w:sz w:val="22"/>
                <w:szCs w:val="22"/>
              </w:rPr>
              <w:t>28.2.2. Programavimo kalbos konstrukcijos, 28.2.3. Programavimo aplinka</w:t>
            </w:r>
          </w:p>
        </w:tc>
        <w:tc>
          <w:tcPr>
            <w:tcW w:w="729" w:type="dxa"/>
            <w:tcBorders>
              <w:left w:val="single" w:sz="4" w:space="0" w:color="auto"/>
            </w:tcBorders>
          </w:tcPr>
          <w:p w14:paraId="097F61B2" w14:textId="77777777" w:rsidR="00693E41" w:rsidRPr="00997C87" w:rsidRDefault="00693E41" w:rsidP="00A02AEE">
            <w:pPr>
              <w:jc w:val="center"/>
              <w:rPr>
                <w:sz w:val="22"/>
                <w:szCs w:val="22"/>
              </w:rPr>
            </w:pPr>
          </w:p>
        </w:tc>
        <w:tc>
          <w:tcPr>
            <w:tcW w:w="758" w:type="dxa"/>
          </w:tcPr>
          <w:p w14:paraId="76D39F03" w14:textId="77777777" w:rsidR="00693E41" w:rsidRPr="00997C87" w:rsidRDefault="00693E41" w:rsidP="00A02AEE">
            <w:pPr>
              <w:jc w:val="center"/>
              <w:rPr>
                <w:sz w:val="22"/>
                <w:szCs w:val="22"/>
              </w:rPr>
            </w:pPr>
            <w:r w:rsidRPr="00997C87">
              <w:rPr>
                <w:sz w:val="22"/>
                <w:szCs w:val="22"/>
              </w:rPr>
              <w:t>1</w:t>
            </w:r>
          </w:p>
        </w:tc>
        <w:tc>
          <w:tcPr>
            <w:tcW w:w="2034" w:type="dxa"/>
            <w:vMerge/>
          </w:tcPr>
          <w:p w14:paraId="2F881C85" w14:textId="77777777" w:rsidR="00693E41" w:rsidRPr="00997C87" w:rsidRDefault="00693E41" w:rsidP="00997C87">
            <w:pPr>
              <w:rPr>
                <w:b/>
                <w:sz w:val="22"/>
                <w:szCs w:val="22"/>
              </w:rPr>
            </w:pPr>
          </w:p>
        </w:tc>
        <w:tc>
          <w:tcPr>
            <w:tcW w:w="4498" w:type="dxa"/>
          </w:tcPr>
          <w:p w14:paraId="13BAD97C" w14:textId="0BA545CF" w:rsidR="00693E41" w:rsidRPr="00997C87" w:rsidRDefault="00693E41" w:rsidP="00997C87">
            <w:pPr>
              <w:pStyle w:val="Default"/>
              <w:rPr>
                <w:sz w:val="22"/>
                <w:szCs w:val="22"/>
              </w:rPr>
            </w:pPr>
            <w:r w:rsidRPr="00997C87">
              <w:rPr>
                <w:sz w:val="22"/>
                <w:szCs w:val="22"/>
              </w:rPr>
              <w:t>Padedamas naudojasi programavimo kalbos konstrukcijomis, atkartoja mokytojo veiksmus programavimo aplinkoje (B2.1).</w:t>
            </w:r>
          </w:p>
          <w:p w14:paraId="0236223F" w14:textId="5758FF53" w:rsidR="00693E41" w:rsidRPr="00997C87" w:rsidRDefault="00693E41" w:rsidP="00997C87">
            <w:pPr>
              <w:pStyle w:val="Default"/>
              <w:rPr>
                <w:sz w:val="22"/>
                <w:szCs w:val="22"/>
              </w:rPr>
            </w:pPr>
            <w:r w:rsidRPr="00997C87">
              <w:rPr>
                <w:sz w:val="22"/>
                <w:szCs w:val="22"/>
              </w:rPr>
              <w:t>Užrašo kelių eilučių algoritmus naudodamas programavimo konstrukcijas ir padedamas naudojasi programavimo aplinka (B2.2).</w:t>
            </w:r>
          </w:p>
          <w:p w14:paraId="71CC8734" w14:textId="0C4802B9" w:rsidR="00693E41" w:rsidRPr="00997C87" w:rsidRDefault="00693E41" w:rsidP="00997C87">
            <w:pPr>
              <w:pStyle w:val="Default"/>
              <w:rPr>
                <w:sz w:val="22"/>
                <w:szCs w:val="22"/>
              </w:rPr>
            </w:pPr>
            <w:r w:rsidRPr="00997C87">
              <w:rPr>
                <w:sz w:val="22"/>
                <w:szCs w:val="22"/>
              </w:rPr>
              <w:t>Spręsdamas problemas naudoja programavimo kalbos konstrukcijas ir aplinką (B2.3).</w:t>
            </w:r>
          </w:p>
          <w:p w14:paraId="4E6BB833" w14:textId="419D3871" w:rsidR="00693E41" w:rsidRPr="00997C87" w:rsidRDefault="00693E41" w:rsidP="00997C87">
            <w:pPr>
              <w:pStyle w:val="Default"/>
              <w:rPr>
                <w:sz w:val="22"/>
                <w:szCs w:val="22"/>
              </w:rPr>
            </w:pPr>
            <w:r w:rsidRPr="00997C87">
              <w:rPr>
                <w:sz w:val="22"/>
                <w:szCs w:val="22"/>
              </w:rPr>
              <w:t>Randa ir išbando įvairias programavimo aplinkos funkcijas, eksperimentuoja su programavimo kalbos konstrukcijomis (B2.4).</w:t>
            </w:r>
          </w:p>
        </w:tc>
      </w:tr>
      <w:tr w:rsidR="00693E41" w:rsidRPr="00997C87" w14:paraId="3A2F6EFA" w14:textId="77777777" w:rsidTr="00693E41">
        <w:trPr>
          <w:trHeight w:val="292"/>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3C198F7D" w14:textId="77777777" w:rsidR="00693E41" w:rsidRPr="00997C87" w:rsidRDefault="00693E41" w:rsidP="00997C87">
            <w:pPr>
              <w:rPr>
                <w:color w:val="000000"/>
                <w:sz w:val="22"/>
                <w:szCs w:val="22"/>
              </w:rPr>
            </w:pPr>
            <w:r w:rsidRPr="00997C87">
              <w:rPr>
                <w:color w:val="000000"/>
                <w:sz w:val="22"/>
                <w:szCs w:val="22"/>
              </w:rPr>
              <w:t>28.2.4. Algoritmų parinkimas (sveikieji ir realieji skaičiai)</w:t>
            </w:r>
          </w:p>
        </w:tc>
        <w:tc>
          <w:tcPr>
            <w:tcW w:w="729" w:type="dxa"/>
            <w:tcBorders>
              <w:left w:val="single" w:sz="4" w:space="0" w:color="auto"/>
              <w:bottom w:val="single" w:sz="4" w:space="0" w:color="auto"/>
            </w:tcBorders>
          </w:tcPr>
          <w:p w14:paraId="3BA29284" w14:textId="77777777" w:rsidR="00693E41" w:rsidRPr="00997C87" w:rsidRDefault="00693E41" w:rsidP="00A02AEE">
            <w:pPr>
              <w:jc w:val="center"/>
              <w:rPr>
                <w:sz w:val="22"/>
                <w:szCs w:val="22"/>
              </w:rPr>
            </w:pPr>
          </w:p>
        </w:tc>
        <w:tc>
          <w:tcPr>
            <w:tcW w:w="758" w:type="dxa"/>
            <w:tcBorders>
              <w:bottom w:val="single" w:sz="4" w:space="0" w:color="auto"/>
            </w:tcBorders>
          </w:tcPr>
          <w:p w14:paraId="66DB9F34" w14:textId="77777777" w:rsidR="00693E41" w:rsidRPr="00997C87" w:rsidRDefault="00693E41" w:rsidP="00A02AEE">
            <w:pPr>
              <w:jc w:val="center"/>
              <w:rPr>
                <w:sz w:val="22"/>
                <w:szCs w:val="22"/>
              </w:rPr>
            </w:pPr>
            <w:r w:rsidRPr="00997C87">
              <w:rPr>
                <w:sz w:val="22"/>
                <w:szCs w:val="22"/>
              </w:rPr>
              <w:t>2</w:t>
            </w:r>
          </w:p>
        </w:tc>
        <w:tc>
          <w:tcPr>
            <w:tcW w:w="2034" w:type="dxa"/>
            <w:vMerge/>
            <w:tcBorders>
              <w:bottom w:val="single" w:sz="4" w:space="0" w:color="auto"/>
            </w:tcBorders>
          </w:tcPr>
          <w:p w14:paraId="12777226" w14:textId="77777777" w:rsidR="00693E41" w:rsidRPr="00997C87" w:rsidRDefault="00693E41" w:rsidP="00997C87">
            <w:pPr>
              <w:rPr>
                <w:b/>
                <w:sz w:val="22"/>
                <w:szCs w:val="22"/>
              </w:rPr>
            </w:pPr>
          </w:p>
        </w:tc>
        <w:tc>
          <w:tcPr>
            <w:tcW w:w="4498" w:type="dxa"/>
            <w:vMerge w:val="restart"/>
            <w:tcBorders>
              <w:bottom w:val="single" w:sz="4" w:space="0" w:color="auto"/>
            </w:tcBorders>
          </w:tcPr>
          <w:p w14:paraId="0B62D0A2" w14:textId="45F2B8B8" w:rsidR="00693E41" w:rsidRPr="00997C87" w:rsidRDefault="00693E41" w:rsidP="00997C87">
            <w:pPr>
              <w:pStyle w:val="Default"/>
              <w:rPr>
                <w:sz w:val="22"/>
                <w:szCs w:val="22"/>
              </w:rPr>
            </w:pPr>
            <w:r w:rsidRPr="00997C87">
              <w:rPr>
                <w:sz w:val="22"/>
                <w:szCs w:val="22"/>
              </w:rPr>
              <w:t>Padedamas kuria programą nurodytai problemai spręsti (B3.1).</w:t>
            </w:r>
          </w:p>
          <w:p w14:paraId="68EA8C80" w14:textId="478B1A98" w:rsidR="00693E41" w:rsidRPr="00997C87" w:rsidRDefault="00693E41" w:rsidP="00997C87">
            <w:pPr>
              <w:pStyle w:val="Default"/>
              <w:rPr>
                <w:sz w:val="22"/>
                <w:szCs w:val="22"/>
              </w:rPr>
            </w:pPr>
            <w:r w:rsidRPr="00997C87">
              <w:rPr>
                <w:sz w:val="22"/>
                <w:szCs w:val="22"/>
              </w:rPr>
              <w:t>Pasirinkęs problemą, padedamas kuria programą (B3.2).</w:t>
            </w:r>
          </w:p>
          <w:p w14:paraId="091CE671" w14:textId="77777777" w:rsidR="00693E41" w:rsidRPr="00997C87" w:rsidRDefault="00693E41" w:rsidP="00997C87">
            <w:pPr>
              <w:pStyle w:val="Default"/>
              <w:rPr>
                <w:sz w:val="22"/>
                <w:szCs w:val="22"/>
              </w:rPr>
            </w:pPr>
            <w:r w:rsidRPr="00997C87">
              <w:rPr>
                <w:sz w:val="22"/>
                <w:szCs w:val="22"/>
              </w:rPr>
              <w:t>Problemai spręsti kuria programas, parenka ir taiko tinkamus algoritmus (B3.3).</w:t>
            </w:r>
          </w:p>
          <w:p w14:paraId="34C12BA8" w14:textId="77777777" w:rsidR="00693E41" w:rsidRPr="00997C87" w:rsidRDefault="00693E41" w:rsidP="00997C87">
            <w:pPr>
              <w:pStyle w:val="Default"/>
              <w:rPr>
                <w:sz w:val="22"/>
                <w:szCs w:val="22"/>
              </w:rPr>
            </w:pPr>
            <w:r w:rsidRPr="00997C87">
              <w:rPr>
                <w:sz w:val="22"/>
                <w:szCs w:val="22"/>
              </w:rPr>
              <w:t>Kuria uždavinį, naudodamas žinomus algoritmus užrašo jo sprendimą programa (B3.4).</w:t>
            </w:r>
          </w:p>
        </w:tc>
      </w:tr>
      <w:tr w:rsidR="00693E41" w:rsidRPr="00997C87" w14:paraId="148143B2" w14:textId="77777777" w:rsidTr="00693E41">
        <w:trPr>
          <w:trHeight w:val="60"/>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48C1490F" w14:textId="77777777" w:rsidR="00693E41" w:rsidRPr="00997C87" w:rsidRDefault="00693E41" w:rsidP="00997C87">
            <w:pPr>
              <w:rPr>
                <w:color w:val="000000"/>
                <w:sz w:val="22"/>
                <w:szCs w:val="22"/>
              </w:rPr>
            </w:pPr>
            <w:r w:rsidRPr="00997C87">
              <w:rPr>
                <w:color w:val="000000"/>
                <w:sz w:val="22"/>
                <w:szCs w:val="22"/>
              </w:rPr>
              <w:t>28.2.4. Algoritmų parinkimas (šakojimo sakinys)</w:t>
            </w:r>
          </w:p>
        </w:tc>
        <w:tc>
          <w:tcPr>
            <w:tcW w:w="729" w:type="dxa"/>
            <w:tcBorders>
              <w:left w:val="single" w:sz="4" w:space="0" w:color="auto"/>
              <w:bottom w:val="single" w:sz="4" w:space="0" w:color="auto"/>
            </w:tcBorders>
          </w:tcPr>
          <w:p w14:paraId="3A1C8EEE" w14:textId="77777777" w:rsidR="00693E41" w:rsidRPr="00997C87" w:rsidRDefault="00693E41" w:rsidP="00A02AEE">
            <w:pPr>
              <w:jc w:val="center"/>
              <w:rPr>
                <w:sz w:val="22"/>
                <w:szCs w:val="22"/>
              </w:rPr>
            </w:pPr>
          </w:p>
        </w:tc>
        <w:tc>
          <w:tcPr>
            <w:tcW w:w="758" w:type="dxa"/>
            <w:tcBorders>
              <w:bottom w:val="single" w:sz="4" w:space="0" w:color="auto"/>
            </w:tcBorders>
          </w:tcPr>
          <w:p w14:paraId="74A40910" w14:textId="77777777" w:rsidR="00693E41" w:rsidRPr="00997C87" w:rsidRDefault="00693E41" w:rsidP="00A02AEE">
            <w:pPr>
              <w:jc w:val="center"/>
              <w:rPr>
                <w:sz w:val="22"/>
                <w:szCs w:val="22"/>
              </w:rPr>
            </w:pPr>
            <w:r w:rsidRPr="00997C87">
              <w:rPr>
                <w:sz w:val="22"/>
                <w:szCs w:val="22"/>
              </w:rPr>
              <w:t>3</w:t>
            </w:r>
          </w:p>
        </w:tc>
        <w:tc>
          <w:tcPr>
            <w:tcW w:w="2034" w:type="dxa"/>
            <w:vMerge/>
            <w:tcBorders>
              <w:bottom w:val="single" w:sz="4" w:space="0" w:color="auto"/>
            </w:tcBorders>
          </w:tcPr>
          <w:p w14:paraId="53FCAB63" w14:textId="77777777" w:rsidR="00693E41" w:rsidRPr="00997C87" w:rsidRDefault="00693E41" w:rsidP="00997C87">
            <w:pPr>
              <w:rPr>
                <w:b/>
                <w:sz w:val="22"/>
                <w:szCs w:val="22"/>
              </w:rPr>
            </w:pPr>
          </w:p>
        </w:tc>
        <w:tc>
          <w:tcPr>
            <w:tcW w:w="4498" w:type="dxa"/>
            <w:vMerge/>
            <w:tcBorders>
              <w:bottom w:val="single" w:sz="4" w:space="0" w:color="auto"/>
            </w:tcBorders>
          </w:tcPr>
          <w:p w14:paraId="1F47E97B" w14:textId="77777777" w:rsidR="00693E41" w:rsidRPr="00997C87" w:rsidRDefault="00693E41" w:rsidP="00997C87">
            <w:pPr>
              <w:rPr>
                <w:b/>
                <w:sz w:val="22"/>
                <w:szCs w:val="22"/>
              </w:rPr>
            </w:pPr>
          </w:p>
        </w:tc>
      </w:tr>
      <w:tr w:rsidR="00693E41" w:rsidRPr="00997C87" w14:paraId="6D013790" w14:textId="77777777" w:rsidTr="00693E41">
        <w:trPr>
          <w:trHeight w:val="70"/>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3E0EBDCF" w14:textId="77777777" w:rsidR="00693E41" w:rsidRPr="00997C87" w:rsidRDefault="00693E41" w:rsidP="00997C87">
            <w:pPr>
              <w:rPr>
                <w:color w:val="000000"/>
                <w:sz w:val="22"/>
                <w:szCs w:val="22"/>
              </w:rPr>
            </w:pPr>
            <w:r w:rsidRPr="00997C87">
              <w:rPr>
                <w:color w:val="000000"/>
                <w:sz w:val="22"/>
                <w:szCs w:val="22"/>
              </w:rPr>
              <w:t>28.2.5. Programos derinimas, 28.2.6. Programos rezultatų pateikimas</w:t>
            </w:r>
          </w:p>
        </w:tc>
        <w:tc>
          <w:tcPr>
            <w:tcW w:w="729" w:type="dxa"/>
            <w:tcBorders>
              <w:left w:val="single" w:sz="4" w:space="0" w:color="auto"/>
            </w:tcBorders>
          </w:tcPr>
          <w:p w14:paraId="5694863D" w14:textId="77777777" w:rsidR="00693E41" w:rsidRPr="00997C87" w:rsidRDefault="00693E41" w:rsidP="00A02AEE">
            <w:pPr>
              <w:jc w:val="center"/>
              <w:rPr>
                <w:sz w:val="22"/>
                <w:szCs w:val="22"/>
              </w:rPr>
            </w:pPr>
          </w:p>
        </w:tc>
        <w:tc>
          <w:tcPr>
            <w:tcW w:w="758" w:type="dxa"/>
          </w:tcPr>
          <w:p w14:paraId="1AEEBC69" w14:textId="77777777" w:rsidR="00693E41" w:rsidRPr="00997C87" w:rsidRDefault="00693E41" w:rsidP="00A02AEE">
            <w:pPr>
              <w:jc w:val="center"/>
              <w:rPr>
                <w:sz w:val="22"/>
                <w:szCs w:val="22"/>
              </w:rPr>
            </w:pPr>
            <w:r w:rsidRPr="00997C87">
              <w:rPr>
                <w:sz w:val="22"/>
                <w:szCs w:val="22"/>
              </w:rPr>
              <w:t>1</w:t>
            </w:r>
          </w:p>
        </w:tc>
        <w:tc>
          <w:tcPr>
            <w:tcW w:w="2034" w:type="dxa"/>
            <w:vMerge/>
          </w:tcPr>
          <w:p w14:paraId="53BED159" w14:textId="77777777" w:rsidR="00693E41" w:rsidRPr="00997C87" w:rsidRDefault="00693E41" w:rsidP="00997C87">
            <w:pPr>
              <w:rPr>
                <w:b/>
                <w:sz w:val="22"/>
                <w:szCs w:val="22"/>
              </w:rPr>
            </w:pPr>
          </w:p>
        </w:tc>
        <w:tc>
          <w:tcPr>
            <w:tcW w:w="4498" w:type="dxa"/>
          </w:tcPr>
          <w:p w14:paraId="5A722EEE" w14:textId="3E88275D" w:rsidR="00693E41" w:rsidRPr="00997C87" w:rsidRDefault="00693E41" w:rsidP="00997C87">
            <w:pPr>
              <w:pStyle w:val="Default"/>
              <w:rPr>
                <w:sz w:val="22"/>
                <w:szCs w:val="22"/>
              </w:rPr>
            </w:pPr>
            <w:r w:rsidRPr="00997C87">
              <w:rPr>
                <w:sz w:val="22"/>
                <w:szCs w:val="22"/>
              </w:rPr>
              <w:t>Testuoja programą su mokytojo pateiktais duomenimis ir vertina programos rezultatų teisingumą (B4.1).</w:t>
            </w:r>
          </w:p>
          <w:p w14:paraId="697F3401" w14:textId="085AF514" w:rsidR="00693E41" w:rsidRPr="00997C87" w:rsidRDefault="00693E41" w:rsidP="00997C87">
            <w:pPr>
              <w:pStyle w:val="Default"/>
              <w:rPr>
                <w:sz w:val="22"/>
                <w:szCs w:val="22"/>
              </w:rPr>
            </w:pPr>
            <w:r w:rsidRPr="00997C87">
              <w:rPr>
                <w:sz w:val="22"/>
                <w:szCs w:val="22"/>
              </w:rPr>
              <w:lastRenderedPageBreak/>
              <w:t>Padedamas sudaro testų rinkinius ir testuoja programą. Vertina programos patogumą naudotojui (B4.2).</w:t>
            </w:r>
          </w:p>
          <w:p w14:paraId="4FFAF882" w14:textId="2478AF06" w:rsidR="00693E41" w:rsidRPr="00997C87" w:rsidRDefault="00693E41" w:rsidP="00997C87">
            <w:pPr>
              <w:pStyle w:val="Default"/>
              <w:rPr>
                <w:sz w:val="22"/>
                <w:szCs w:val="22"/>
              </w:rPr>
            </w:pPr>
            <w:r w:rsidRPr="00997C87">
              <w:rPr>
                <w:sz w:val="22"/>
                <w:szCs w:val="22"/>
              </w:rPr>
              <w:t>Kritiškai vertina programos rezultatus, jų pateikimą, patogumą naudotojui (B4.3).</w:t>
            </w:r>
          </w:p>
          <w:p w14:paraId="6A1C6D83" w14:textId="44DF39D8" w:rsidR="00693E41" w:rsidRPr="00997C87" w:rsidRDefault="00693E41" w:rsidP="00997C87">
            <w:pPr>
              <w:pStyle w:val="Default"/>
              <w:rPr>
                <w:sz w:val="22"/>
                <w:szCs w:val="22"/>
              </w:rPr>
            </w:pPr>
            <w:r w:rsidRPr="00997C87">
              <w:rPr>
                <w:sz w:val="22"/>
                <w:szCs w:val="22"/>
              </w:rPr>
              <w:t>Vertina ir tobulina programos sąsają su naudotoju (B4.4).</w:t>
            </w:r>
          </w:p>
        </w:tc>
      </w:tr>
      <w:tr w:rsidR="00693E41" w:rsidRPr="00997C87" w14:paraId="51F6BC4C" w14:textId="77777777" w:rsidTr="00693E41">
        <w:trPr>
          <w:trHeight w:val="70"/>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62BD8626" w14:textId="77777777" w:rsidR="00693E41" w:rsidRPr="00997C87" w:rsidRDefault="00693E41" w:rsidP="00997C87">
            <w:pPr>
              <w:rPr>
                <w:color w:val="000000"/>
                <w:sz w:val="22"/>
                <w:szCs w:val="22"/>
              </w:rPr>
            </w:pPr>
            <w:r w:rsidRPr="00997C87">
              <w:rPr>
                <w:color w:val="000000"/>
                <w:sz w:val="22"/>
                <w:szCs w:val="22"/>
              </w:rPr>
              <w:lastRenderedPageBreak/>
              <w:t>29.2.2. Išorinių duomenų naudojimas</w:t>
            </w:r>
          </w:p>
        </w:tc>
        <w:tc>
          <w:tcPr>
            <w:tcW w:w="729" w:type="dxa"/>
            <w:tcBorders>
              <w:left w:val="single" w:sz="4" w:space="0" w:color="auto"/>
            </w:tcBorders>
          </w:tcPr>
          <w:p w14:paraId="1BD03CF1" w14:textId="77777777" w:rsidR="00693E41" w:rsidRPr="00997C87" w:rsidRDefault="00693E41" w:rsidP="00A02AEE">
            <w:pPr>
              <w:jc w:val="center"/>
              <w:rPr>
                <w:sz w:val="22"/>
                <w:szCs w:val="22"/>
              </w:rPr>
            </w:pPr>
            <w:r w:rsidRPr="00997C87">
              <w:rPr>
                <w:sz w:val="22"/>
                <w:szCs w:val="22"/>
              </w:rPr>
              <w:t>1</w:t>
            </w:r>
          </w:p>
        </w:tc>
        <w:tc>
          <w:tcPr>
            <w:tcW w:w="758" w:type="dxa"/>
          </w:tcPr>
          <w:p w14:paraId="1EBEBAED" w14:textId="77777777" w:rsidR="00693E41" w:rsidRPr="00997C87" w:rsidRDefault="00693E41" w:rsidP="00A02AEE">
            <w:pPr>
              <w:jc w:val="center"/>
              <w:rPr>
                <w:sz w:val="22"/>
                <w:szCs w:val="22"/>
              </w:rPr>
            </w:pPr>
          </w:p>
        </w:tc>
        <w:tc>
          <w:tcPr>
            <w:tcW w:w="2034" w:type="dxa"/>
            <w:vMerge/>
          </w:tcPr>
          <w:p w14:paraId="1615D39E" w14:textId="77777777" w:rsidR="00693E41" w:rsidRPr="00997C87" w:rsidRDefault="00693E41" w:rsidP="00997C87">
            <w:pPr>
              <w:rPr>
                <w:b/>
                <w:sz w:val="22"/>
                <w:szCs w:val="22"/>
              </w:rPr>
            </w:pPr>
          </w:p>
        </w:tc>
        <w:tc>
          <w:tcPr>
            <w:tcW w:w="4498" w:type="dxa"/>
          </w:tcPr>
          <w:p w14:paraId="5E640CBE" w14:textId="42BAE3F1" w:rsidR="00693E41" w:rsidRPr="00997C87" w:rsidRDefault="00693E41" w:rsidP="00997C87">
            <w:pPr>
              <w:pStyle w:val="Default"/>
              <w:rPr>
                <w:sz w:val="22"/>
                <w:szCs w:val="22"/>
              </w:rPr>
            </w:pPr>
            <w:r w:rsidRPr="00997C87">
              <w:rPr>
                <w:sz w:val="22"/>
                <w:szCs w:val="22"/>
              </w:rPr>
              <w:t>Įvardija, kad duomuo gali būti išorinis (B2.1).</w:t>
            </w:r>
          </w:p>
          <w:p w14:paraId="3F49C5A4" w14:textId="16C7718A" w:rsidR="00693E41" w:rsidRPr="00997C87" w:rsidRDefault="00693E41" w:rsidP="00997C87">
            <w:pPr>
              <w:pStyle w:val="Default"/>
              <w:rPr>
                <w:sz w:val="22"/>
                <w:szCs w:val="22"/>
              </w:rPr>
            </w:pPr>
            <w:r w:rsidRPr="00997C87">
              <w:rPr>
                <w:sz w:val="22"/>
                <w:szCs w:val="22"/>
              </w:rPr>
              <w:t>Nurodo, kaip duomenys nuskaitomi ir išvedami į išorę (pavyzdžiui, failą) (B2.2).</w:t>
            </w:r>
          </w:p>
          <w:p w14:paraId="0C2FFEA5" w14:textId="7C5B7E91" w:rsidR="00693E41" w:rsidRPr="00997C87" w:rsidRDefault="00693E41" w:rsidP="00997C87">
            <w:pPr>
              <w:pStyle w:val="Default"/>
              <w:rPr>
                <w:sz w:val="22"/>
                <w:szCs w:val="22"/>
              </w:rPr>
            </w:pPr>
            <w:r w:rsidRPr="00997C87">
              <w:rPr>
                <w:sz w:val="22"/>
                <w:szCs w:val="22"/>
              </w:rPr>
              <w:t>Spręsdamas problemas naudoja išorinius duomenis (B2.3).</w:t>
            </w:r>
          </w:p>
          <w:p w14:paraId="2848C028" w14:textId="5D136CCC" w:rsidR="00693E41" w:rsidRPr="00997C87" w:rsidRDefault="00693E41" w:rsidP="00997C87">
            <w:pPr>
              <w:pStyle w:val="Default"/>
              <w:rPr>
                <w:sz w:val="22"/>
                <w:szCs w:val="22"/>
              </w:rPr>
            </w:pPr>
            <w:r w:rsidRPr="00997C87">
              <w:rPr>
                <w:sz w:val="22"/>
                <w:szCs w:val="22"/>
              </w:rPr>
              <w:t>Darbui su išoriniais duomenimis kuria paprogrames (B2.4).</w:t>
            </w:r>
          </w:p>
        </w:tc>
      </w:tr>
      <w:tr w:rsidR="00693E41" w:rsidRPr="00997C87" w14:paraId="46CEBC76" w14:textId="77777777" w:rsidTr="00693E41">
        <w:trPr>
          <w:trHeight w:val="1207"/>
        </w:trPr>
        <w:tc>
          <w:tcPr>
            <w:tcW w:w="1899" w:type="dxa"/>
            <w:tcBorders>
              <w:top w:val="single" w:sz="4" w:space="0" w:color="auto"/>
              <w:left w:val="single" w:sz="4" w:space="0" w:color="auto"/>
              <w:right w:val="single" w:sz="4" w:space="0" w:color="auto"/>
            </w:tcBorders>
            <w:shd w:val="clear" w:color="auto" w:fill="auto"/>
          </w:tcPr>
          <w:p w14:paraId="01A2972A" w14:textId="208FDEAA" w:rsidR="00693E41" w:rsidRPr="00997C87" w:rsidRDefault="00693E41" w:rsidP="00997C87">
            <w:pPr>
              <w:rPr>
                <w:color w:val="000000"/>
                <w:sz w:val="22"/>
                <w:szCs w:val="22"/>
              </w:rPr>
            </w:pPr>
            <w:r w:rsidRPr="00997C87">
              <w:rPr>
                <w:color w:val="000000"/>
                <w:sz w:val="22"/>
                <w:szCs w:val="22"/>
              </w:rPr>
              <w:t>29.2.2. Išorinių duomenų naudojimas, 28.2.4 Algoritmų parinkimas (cikliniai algoritmai)</w:t>
            </w:r>
          </w:p>
        </w:tc>
        <w:tc>
          <w:tcPr>
            <w:tcW w:w="729" w:type="dxa"/>
            <w:tcBorders>
              <w:left w:val="single" w:sz="4" w:space="0" w:color="auto"/>
            </w:tcBorders>
          </w:tcPr>
          <w:p w14:paraId="558DDAC8" w14:textId="77777777" w:rsidR="00693E41" w:rsidRPr="00997C87" w:rsidRDefault="00693E41" w:rsidP="00A02AEE">
            <w:pPr>
              <w:jc w:val="center"/>
              <w:rPr>
                <w:sz w:val="22"/>
                <w:szCs w:val="22"/>
              </w:rPr>
            </w:pPr>
            <w:r w:rsidRPr="00997C87">
              <w:rPr>
                <w:sz w:val="22"/>
                <w:szCs w:val="22"/>
              </w:rPr>
              <w:t>4</w:t>
            </w:r>
          </w:p>
        </w:tc>
        <w:tc>
          <w:tcPr>
            <w:tcW w:w="758" w:type="dxa"/>
          </w:tcPr>
          <w:p w14:paraId="3E0F1129" w14:textId="77777777" w:rsidR="00693E41" w:rsidRPr="00997C87" w:rsidRDefault="00693E41" w:rsidP="00A02AEE">
            <w:pPr>
              <w:jc w:val="center"/>
              <w:rPr>
                <w:sz w:val="22"/>
                <w:szCs w:val="22"/>
              </w:rPr>
            </w:pPr>
          </w:p>
        </w:tc>
        <w:tc>
          <w:tcPr>
            <w:tcW w:w="2034" w:type="dxa"/>
            <w:vMerge/>
          </w:tcPr>
          <w:p w14:paraId="6312236A" w14:textId="77777777" w:rsidR="00693E41" w:rsidRPr="00997C87" w:rsidRDefault="00693E41" w:rsidP="00997C87">
            <w:pPr>
              <w:rPr>
                <w:b/>
                <w:sz w:val="22"/>
                <w:szCs w:val="22"/>
              </w:rPr>
            </w:pPr>
          </w:p>
        </w:tc>
        <w:tc>
          <w:tcPr>
            <w:tcW w:w="4498" w:type="dxa"/>
          </w:tcPr>
          <w:p w14:paraId="49E58B53" w14:textId="4D41AC25" w:rsidR="00693E41" w:rsidRPr="00997C87" w:rsidRDefault="00693E41" w:rsidP="00997C87">
            <w:pPr>
              <w:pStyle w:val="Default"/>
              <w:rPr>
                <w:sz w:val="22"/>
                <w:szCs w:val="22"/>
              </w:rPr>
            </w:pPr>
            <w:r w:rsidRPr="00997C87">
              <w:rPr>
                <w:sz w:val="22"/>
                <w:szCs w:val="22"/>
              </w:rPr>
              <w:t>Padedamas kuria programą nurodytai problemai spręsti (B3.1). Įvardija, kad duomuo gali būti išorinis (B2.1).</w:t>
            </w:r>
          </w:p>
          <w:p w14:paraId="061EC5A0" w14:textId="6B75DFB4" w:rsidR="00693E41" w:rsidRPr="00997C87" w:rsidRDefault="00693E41" w:rsidP="00997C87">
            <w:pPr>
              <w:pStyle w:val="Default"/>
              <w:rPr>
                <w:sz w:val="22"/>
                <w:szCs w:val="22"/>
              </w:rPr>
            </w:pPr>
            <w:r w:rsidRPr="00997C87">
              <w:rPr>
                <w:sz w:val="22"/>
                <w:szCs w:val="22"/>
              </w:rPr>
              <w:t>Pasirinkęs problemą, padedamas kuria programą (B3.2). Nurodo, kaip duomenys nuskaitomi ir išvedami į išorę (pavyzdžiui, failą) (B2.2).</w:t>
            </w:r>
          </w:p>
          <w:p w14:paraId="65902FC3" w14:textId="77777777" w:rsidR="00693E41" w:rsidRPr="00997C87" w:rsidRDefault="00693E41" w:rsidP="00997C87">
            <w:pPr>
              <w:pStyle w:val="Default"/>
              <w:rPr>
                <w:sz w:val="22"/>
                <w:szCs w:val="22"/>
              </w:rPr>
            </w:pPr>
            <w:r w:rsidRPr="00997C87">
              <w:rPr>
                <w:sz w:val="22"/>
                <w:szCs w:val="22"/>
              </w:rPr>
              <w:t>Problemai spręsti kuria programas, parenka ir taiko tinkamus algoritmus (B3.3). Spręsdamas problemas naudoja išorinius duomenis (B2.3).</w:t>
            </w:r>
          </w:p>
          <w:p w14:paraId="67854539" w14:textId="77777777" w:rsidR="00693E41" w:rsidRPr="00997C87" w:rsidRDefault="00693E41" w:rsidP="00997C87">
            <w:pPr>
              <w:rPr>
                <w:b/>
                <w:sz w:val="22"/>
                <w:szCs w:val="22"/>
              </w:rPr>
            </w:pPr>
            <w:r w:rsidRPr="00997C87">
              <w:rPr>
                <w:sz w:val="22"/>
                <w:szCs w:val="22"/>
              </w:rPr>
              <w:t>Kuria uždavinį, naudodamas žinomus algoritmus užrašo jo sprendimą programa (B3.4). Darbui su išoriniais duomenimis kuria paprogrames (B2.4).</w:t>
            </w:r>
          </w:p>
        </w:tc>
      </w:tr>
      <w:tr w:rsidR="00693E41" w:rsidRPr="00997C87" w14:paraId="31A0BB92" w14:textId="77777777" w:rsidTr="00693E41">
        <w:trPr>
          <w:trHeight w:val="848"/>
        </w:trPr>
        <w:tc>
          <w:tcPr>
            <w:tcW w:w="1899" w:type="dxa"/>
            <w:tcBorders>
              <w:top w:val="single" w:sz="4" w:space="0" w:color="auto"/>
              <w:left w:val="single" w:sz="4" w:space="0" w:color="auto"/>
              <w:right w:val="single" w:sz="4" w:space="0" w:color="auto"/>
            </w:tcBorders>
            <w:shd w:val="clear" w:color="auto" w:fill="auto"/>
          </w:tcPr>
          <w:p w14:paraId="0420CD84" w14:textId="77777777" w:rsidR="00693E41" w:rsidRPr="00997C87" w:rsidRDefault="00693E41" w:rsidP="00997C87">
            <w:pPr>
              <w:rPr>
                <w:color w:val="000000"/>
                <w:sz w:val="22"/>
                <w:szCs w:val="22"/>
              </w:rPr>
            </w:pPr>
            <w:r w:rsidRPr="00997C87">
              <w:rPr>
                <w:color w:val="000000"/>
                <w:sz w:val="22"/>
                <w:szCs w:val="22"/>
              </w:rPr>
              <w:t>29.2.1. Problemų sprendimo automatizavimas.</w:t>
            </w:r>
          </w:p>
        </w:tc>
        <w:tc>
          <w:tcPr>
            <w:tcW w:w="729" w:type="dxa"/>
            <w:tcBorders>
              <w:left w:val="single" w:sz="4" w:space="0" w:color="auto"/>
            </w:tcBorders>
          </w:tcPr>
          <w:p w14:paraId="797901D6" w14:textId="77777777" w:rsidR="00693E41" w:rsidRPr="00997C87" w:rsidRDefault="00693E41" w:rsidP="00A02AEE">
            <w:pPr>
              <w:jc w:val="center"/>
              <w:rPr>
                <w:sz w:val="22"/>
                <w:szCs w:val="22"/>
              </w:rPr>
            </w:pPr>
            <w:r w:rsidRPr="00997C87">
              <w:rPr>
                <w:sz w:val="22"/>
                <w:szCs w:val="22"/>
              </w:rPr>
              <w:t>3</w:t>
            </w:r>
          </w:p>
        </w:tc>
        <w:tc>
          <w:tcPr>
            <w:tcW w:w="758" w:type="dxa"/>
          </w:tcPr>
          <w:p w14:paraId="32487A7C" w14:textId="77777777" w:rsidR="00693E41" w:rsidRPr="00997C87" w:rsidRDefault="00693E41" w:rsidP="00A02AEE">
            <w:pPr>
              <w:jc w:val="center"/>
              <w:rPr>
                <w:sz w:val="22"/>
                <w:szCs w:val="22"/>
              </w:rPr>
            </w:pPr>
          </w:p>
        </w:tc>
        <w:tc>
          <w:tcPr>
            <w:tcW w:w="2034" w:type="dxa"/>
            <w:vMerge/>
          </w:tcPr>
          <w:p w14:paraId="218FB7BF" w14:textId="77777777" w:rsidR="00693E41" w:rsidRPr="00997C87" w:rsidRDefault="00693E41" w:rsidP="00997C87">
            <w:pPr>
              <w:rPr>
                <w:b/>
                <w:sz w:val="22"/>
                <w:szCs w:val="22"/>
              </w:rPr>
            </w:pPr>
          </w:p>
        </w:tc>
        <w:tc>
          <w:tcPr>
            <w:tcW w:w="4498" w:type="dxa"/>
          </w:tcPr>
          <w:p w14:paraId="2188E5EB" w14:textId="2413FB8C" w:rsidR="00693E41" w:rsidRPr="00997C87" w:rsidRDefault="00693E41" w:rsidP="00997C87">
            <w:pPr>
              <w:pStyle w:val="Default"/>
              <w:rPr>
                <w:sz w:val="22"/>
                <w:szCs w:val="22"/>
              </w:rPr>
            </w:pPr>
            <w:r w:rsidRPr="00997C87">
              <w:rPr>
                <w:sz w:val="22"/>
                <w:szCs w:val="22"/>
              </w:rPr>
              <w:t>Skaito tvarkingai dokumentuotas programas ir paaiškina, kas aprašoma programos dokumentacijoje. Tikrina programą pagal pateiktą testavimo strategiją, komentuoja pastebėtus netikslumus (B4.1).</w:t>
            </w:r>
          </w:p>
          <w:p w14:paraId="1BE91F72" w14:textId="50932D9E" w:rsidR="00693E41" w:rsidRPr="00997C87" w:rsidRDefault="00693E41" w:rsidP="00997C87">
            <w:pPr>
              <w:pStyle w:val="Default"/>
              <w:rPr>
                <w:sz w:val="22"/>
                <w:szCs w:val="22"/>
              </w:rPr>
            </w:pPr>
            <w:r w:rsidRPr="00997C87">
              <w:rPr>
                <w:sz w:val="22"/>
                <w:szCs w:val="22"/>
              </w:rPr>
              <w:t xml:space="preserve">Skiria naudotojo ir programuotojo dokumentacijas, paaiškina esminius skirtumus. Komentuoja savo programos kodą. Tikrina programą pagal pateiktą testavimo strategiją, randa klaidas ir jas taiso (B4.2). </w:t>
            </w:r>
          </w:p>
          <w:p w14:paraId="59681F4C" w14:textId="48703CF5" w:rsidR="00693E41" w:rsidRPr="00997C87" w:rsidRDefault="00693E41" w:rsidP="00997C87">
            <w:pPr>
              <w:pStyle w:val="Default"/>
              <w:rPr>
                <w:sz w:val="22"/>
                <w:szCs w:val="22"/>
              </w:rPr>
            </w:pPr>
            <w:r w:rsidRPr="00997C87">
              <w:rPr>
                <w:sz w:val="22"/>
                <w:szCs w:val="22"/>
              </w:rPr>
              <w:t>Atlieka programos dokumentavimą. Derina programą, vertina algoritmo efektyvumą (B4.3).</w:t>
            </w:r>
          </w:p>
          <w:p w14:paraId="0A857A02" w14:textId="1FA39A71" w:rsidR="00693E41" w:rsidRPr="00997C87" w:rsidRDefault="00693E41" w:rsidP="00997C87">
            <w:pPr>
              <w:pStyle w:val="Default"/>
              <w:rPr>
                <w:sz w:val="22"/>
                <w:szCs w:val="22"/>
              </w:rPr>
            </w:pPr>
            <w:r w:rsidRPr="00997C87">
              <w:rPr>
                <w:sz w:val="22"/>
                <w:szCs w:val="22"/>
              </w:rPr>
              <w:t>Diskutuoja apie programos dokumentaciją, nurodo darbus, reikalingus norint perduoti programinę įrangą naudotojui. Kuria programos testavimo strategiją. Įvardija, koks testų rinkinys ką tikrina. Diskutuoja apie algoritmo efektyvumo matavimą (B4.4).</w:t>
            </w:r>
          </w:p>
        </w:tc>
      </w:tr>
      <w:tr w:rsidR="00693E41" w:rsidRPr="00997C87" w14:paraId="4104EF6B" w14:textId="77777777" w:rsidTr="00693E41">
        <w:trPr>
          <w:trHeight w:val="70"/>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7E48A468" w14:textId="77777777" w:rsidR="00693E41" w:rsidRPr="00997C87" w:rsidRDefault="00693E41" w:rsidP="00997C87">
            <w:pPr>
              <w:rPr>
                <w:color w:val="000000"/>
                <w:sz w:val="22"/>
                <w:szCs w:val="22"/>
              </w:rPr>
            </w:pPr>
            <w:r w:rsidRPr="00997C87">
              <w:rPr>
                <w:color w:val="000000"/>
                <w:sz w:val="22"/>
                <w:szCs w:val="22"/>
              </w:rPr>
              <w:t xml:space="preserve">29.4.1. Pagrindinių kompiuterio struktūrinių dalių paskirtis ir funkcijos. </w:t>
            </w:r>
          </w:p>
        </w:tc>
        <w:tc>
          <w:tcPr>
            <w:tcW w:w="729" w:type="dxa"/>
            <w:tcBorders>
              <w:left w:val="single" w:sz="4" w:space="0" w:color="auto"/>
            </w:tcBorders>
          </w:tcPr>
          <w:p w14:paraId="43D817DA" w14:textId="77777777" w:rsidR="00693E41" w:rsidRPr="00997C87" w:rsidRDefault="00693E41" w:rsidP="00A02AEE">
            <w:pPr>
              <w:jc w:val="center"/>
              <w:rPr>
                <w:sz w:val="22"/>
                <w:szCs w:val="22"/>
              </w:rPr>
            </w:pPr>
            <w:r w:rsidRPr="00997C87">
              <w:rPr>
                <w:sz w:val="22"/>
                <w:szCs w:val="22"/>
              </w:rPr>
              <w:t>1</w:t>
            </w:r>
          </w:p>
        </w:tc>
        <w:tc>
          <w:tcPr>
            <w:tcW w:w="758" w:type="dxa"/>
          </w:tcPr>
          <w:p w14:paraId="5417D997" w14:textId="77777777" w:rsidR="00693E41" w:rsidRPr="00997C87" w:rsidRDefault="00693E41" w:rsidP="00A02AEE">
            <w:pPr>
              <w:jc w:val="center"/>
              <w:rPr>
                <w:sz w:val="22"/>
                <w:szCs w:val="22"/>
              </w:rPr>
            </w:pPr>
          </w:p>
        </w:tc>
        <w:tc>
          <w:tcPr>
            <w:tcW w:w="2034" w:type="dxa"/>
          </w:tcPr>
          <w:p w14:paraId="32035611" w14:textId="77777777" w:rsidR="00693E41" w:rsidRPr="00997C87" w:rsidRDefault="00693E41" w:rsidP="00997C87">
            <w:pPr>
              <w:rPr>
                <w:bCs/>
                <w:sz w:val="22"/>
                <w:szCs w:val="22"/>
              </w:rPr>
            </w:pPr>
            <w:r w:rsidRPr="00997C87">
              <w:rPr>
                <w:bCs/>
                <w:sz w:val="22"/>
                <w:szCs w:val="22"/>
              </w:rPr>
              <w:t>Pažinimo kompetencija</w:t>
            </w:r>
          </w:p>
          <w:p w14:paraId="45098658" w14:textId="77777777" w:rsidR="00693E41" w:rsidRPr="00997C87" w:rsidRDefault="00693E41" w:rsidP="00997C87">
            <w:pPr>
              <w:rPr>
                <w:bCs/>
                <w:sz w:val="22"/>
                <w:szCs w:val="22"/>
              </w:rPr>
            </w:pPr>
            <w:r w:rsidRPr="00997C87">
              <w:rPr>
                <w:bCs/>
                <w:sz w:val="22"/>
                <w:szCs w:val="22"/>
              </w:rPr>
              <w:t>Skaitmeninė kompetencija</w:t>
            </w:r>
          </w:p>
        </w:tc>
        <w:tc>
          <w:tcPr>
            <w:tcW w:w="4498" w:type="dxa"/>
          </w:tcPr>
          <w:p w14:paraId="1973B257" w14:textId="6268A5D5" w:rsidR="00693E41" w:rsidRPr="00997C87" w:rsidRDefault="00693E41" w:rsidP="00997C87">
            <w:pPr>
              <w:pStyle w:val="Default"/>
              <w:rPr>
                <w:sz w:val="22"/>
                <w:szCs w:val="22"/>
              </w:rPr>
            </w:pPr>
            <w:r w:rsidRPr="00997C87">
              <w:rPr>
                <w:sz w:val="22"/>
                <w:szCs w:val="22"/>
              </w:rPr>
              <w:t>Nurodo skaitmeninių įrenginių veikimo principus ir naudojasi tais įrenginiais (D1.1).</w:t>
            </w:r>
          </w:p>
          <w:p w14:paraId="068D7B51" w14:textId="63AED2D7" w:rsidR="00693E41" w:rsidRPr="00997C87" w:rsidRDefault="00693E41" w:rsidP="00997C87">
            <w:pPr>
              <w:pStyle w:val="Default"/>
              <w:rPr>
                <w:sz w:val="22"/>
                <w:szCs w:val="22"/>
              </w:rPr>
            </w:pPr>
            <w:r w:rsidRPr="00997C87">
              <w:rPr>
                <w:sz w:val="22"/>
                <w:szCs w:val="22"/>
              </w:rPr>
              <w:t>Apibūdina skaitmeninių įrenginių veikimo principus, naudojasi tais įrenginiais, įvardija keletą techninių naujovių (D1.2).</w:t>
            </w:r>
          </w:p>
          <w:p w14:paraId="7CC07F61" w14:textId="44DB629D" w:rsidR="00693E41" w:rsidRPr="00997C87" w:rsidRDefault="00693E41" w:rsidP="00997C87">
            <w:pPr>
              <w:pStyle w:val="Default"/>
              <w:rPr>
                <w:sz w:val="22"/>
                <w:szCs w:val="22"/>
              </w:rPr>
            </w:pPr>
            <w:r w:rsidRPr="00997C87">
              <w:rPr>
                <w:sz w:val="22"/>
                <w:szCs w:val="22"/>
              </w:rPr>
              <w:lastRenderedPageBreak/>
              <w:t>Paaiškina skaitmeninių įrenginių veikimo principus, naudojasi tais įrenginiais, nagrinėja technines naujoves (D1.3).</w:t>
            </w:r>
          </w:p>
          <w:p w14:paraId="7FE3ABD6" w14:textId="2F62F914" w:rsidR="00693E41" w:rsidRPr="00997C87" w:rsidRDefault="00693E41" w:rsidP="00997C87">
            <w:pPr>
              <w:pStyle w:val="Default"/>
              <w:rPr>
                <w:sz w:val="22"/>
                <w:szCs w:val="22"/>
              </w:rPr>
            </w:pPr>
            <w:r w:rsidRPr="00997C87">
              <w:rPr>
                <w:sz w:val="22"/>
                <w:szCs w:val="22"/>
              </w:rPr>
              <w:t>Nagrinėja skaitmeninių įrenginių veikimo ir technologinius principus, naudojasi tais įrenginiais, dalijasi informacija apie technines naujoves (D1.4).</w:t>
            </w:r>
          </w:p>
        </w:tc>
      </w:tr>
      <w:tr w:rsidR="00693E41" w:rsidRPr="00997C87" w14:paraId="4ED9B09B" w14:textId="77777777" w:rsidTr="00693E41">
        <w:trPr>
          <w:trHeight w:val="70"/>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7561A9F2" w14:textId="77777777" w:rsidR="00693E41" w:rsidRPr="00997C87" w:rsidRDefault="00693E41" w:rsidP="00997C87">
            <w:pPr>
              <w:rPr>
                <w:color w:val="000000"/>
                <w:sz w:val="22"/>
                <w:szCs w:val="22"/>
              </w:rPr>
            </w:pPr>
            <w:r w:rsidRPr="00997C87">
              <w:rPr>
                <w:color w:val="000000"/>
                <w:sz w:val="22"/>
                <w:szCs w:val="22"/>
              </w:rPr>
              <w:lastRenderedPageBreak/>
              <w:t>29.4.2. Programinė įranga. Operacinė sistema.</w:t>
            </w:r>
          </w:p>
        </w:tc>
        <w:tc>
          <w:tcPr>
            <w:tcW w:w="729" w:type="dxa"/>
            <w:tcBorders>
              <w:left w:val="single" w:sz="4" w:space="0" w:color="auto"/>
            </w:tcBorders>
          </w:tcPr>
          <w:p w14:paraId="3EC18D18" w14:textId="77777777" w:rsidR="00693E41" w:rsidRPr="00997C87" w:rsidRDefault="00693E41" w:rsidP="00A02AEE">
            <w:pPr>
              <w:jc w:val="center"/>
              <w:rPr>
                <w:sz w:val="22"/>
                <w:szCs w:val="22"/>
              </w:rPr>
            </w:pPr>
            <w:r w:rsidRPr="00997C87">
              <w:rPr>
                <w:sz w:val="22"/>
                <w:szCs w:val="22"/>
              </w:rPr>
              <w:t>2</w:t>
            </w:r>
          </w:p>
        </w:tc>
        <w:tc>
          <w:tcPr>
            <w:tcW w:w="758" w:type="dxa"/>
          </w:tcPr>
          <w:p w14:paraId="224EA604" w14:textId="77777777" w:rsidR="00693E41" w:rsidRPr="00997C87" w:rsidRDefault="00693E41" w:rsidP="00A02AEE">
            <w:pPr>
              <w:jc w:val="center"/>
              <w:rPr>
                <w:sz w:val="22"/>
                <w:szCs w:val="22"/>
              </w:rPr>
            </w:pPr>
          </w:p>
        </w:tc>
        <w:tc>
          <w:tcPr>
            <w:tcW w:w="2034" w:type="dxa"/>
          </w:tcPr>
          <w:p w14:paraId="3E43A831" w14:textId="77777777" w:rsidR="00693E41" w:rsidRPr="00997C87" w:rsidRDefault="00693E41" w:rsidP="00997C87">
            <w:pPr>
              <w:rPr>
                <w:bCs/>
                <w:sz w:val="22"/>
                <w:szCs w:val="22"/>
              </w:rPr>
            </w:pPr>
            <w:r w:rsidRPr="00997C87">
              <w:rPr>
                <w:bCs/>
                <w:sz w:val="22"/>
                <w:szCs w:val="22"/>
              </w:rPr>
              <w:t>Pažinimo kompetencija</w:t>
            </w:r>
          </w:p>
          <w:p w14:paraId="4498373E" w14:textId="77777777" w:rsidR="00693E41" w:rsidRPr="00997C87" w:rsidRDefault="00693E41" w:rsidP="00997C87">
            <w:pPr>
              <w:rPr>
                <w:b/>
                <w:sz w:val="22"/>
                <w:szCs w:val="22"/>
              </w:rPr>
            </w:pPr>
            <w:r w:rsidRPr="00997C87">
              <w:rPr>
                <w:bCs/>
                <w:sz w:val="22"/>
                <w:szCs w:val="22"/>
              </w:rPr>
              <w:t>Skaitmeninė kompetencija</w:t>
            </w:r>
          </w:p>
        </w:tc>
        <w:tc>
          <w:tcPr>
            <w:tcW w:w="4498" w:type="dxa"/>
          </w:tcPr>
          <w:p w14:paraId="1E8C1E64" w14:textId="77777777" w:rsidR="00693E41" w:rsidRPr="00997C87" w:rsidRDefault="00693E41" w:rsidP="00997C87">
            <w:pPr>
              <w:pStyle w:val="Default"/>
              <w:rPr>
                <w:sz w:val="22"/>
                <w:szCs w:val="22"/>
              </w:rPr>
            </w:pPr>
            <w:r w:rsidRPr="00997C87">
              <w:rPr>
                <w:sz w:val="22"/>
                <w:szCs w:val="22"/>
              </w:rPr>
              <w:t>Nurodo kompiuterio operacinės sistemos paskirtį, funkcijas, grafinę sąsają ir ja naudojasi (D2.1).</w:t>
            </w:r>
          </w:p>
          <w:p w14:paraId="0076A624" w14:textId="77777777" w:rsidR="00693E41" w:rsidRPr="00997C87" w:rsidRDefault="00693E41" w:rsidP="00997C87">
            <w:pPr>
              <w:pStyle w:val="Default"/>
              <w:rPr>
                <w:sz w:val="22"/>
                <w:szCs w:val="22"/>
              </w:rPr>
            </w:pPr>
            <w:r w:rsidRPr="00997C87">
              <w:rPr>
                <w:sz w:val="22"/>
                <w:szCs w:val="22"/>
              </w:rPr>
              <w:t>Apibūdina kompiuterio darbo pradžios algoritmą, operacinės sistemos funkcijas, programinės įrangos įvairovę (D2.2).</w:t>
            </w:r>
          </w:p>
          <w:p w14:paraId="62D07550" w14:textId="77777777" w:rsidR="00693E41" w:rsidRPr="00997C87" w:rsidRDefault="00693E41" w:rsidP="00997C87">
            <w:pPr>
              <w:pStyle w:val="Default"/>
              <w:rPr>
                <w:sz w:val="22"/>
                <w:szCs w:val="22"/>
              </w:rPr>
            </w:pPr>
            <w:r w:rsidRPr="00997C87">
              <w:rPr>
                <w:sz w:val="22"/>
                <w:szCs w:val="22"/>
              </w:rPr>
              <w:t>Paaiškina kompiuterio darbo pradžios algoritmą, kompiuterio įrenginių valdymą, kompiuterių programinės įrangos įvairovę, papildomą programinę įrangą kompiuterio įtaisams ir išoriniams įrenginiams valdyti (D2.3).</w:t>
            </w:r>
          </w:p>
          <w:p w14:paraId="72316DC7" w14:textId="77777777" w:rsidR="00693E41" w:rsidRPr="00997C87" w:rsidRDefault="00693E41" w:rsidP="00997C87">
            <w:pPr>
              <w:pStyle w:val="Default"/>
              <w:rPr>
                <w:sz w:val="22"/>
                <w:szCs w:val="22"/>
              </w:rPr>
            </w:pPr>
            <w:r w:rsidRPr="00997C87">
              <w:rPr>
                <w:sz w:val="22"/>
                <w:szCs w:val="22"/>
              </w:rPr>
              <w:t>Paaiškina kompiuterio darbo pradžios algoritmą, kompiuterio įrenginių valdymą, tvarkyklių ir žemiausio lygio programinės įrangos (pavyzdžiui, UEFI, BIOS) paskirtį, kompiuterių programinės įrangos įvairovę, papildomą programinę įrangą kompiuterio įtaisams ir išoriniams įrenginiams valdyti (D2.4).</w:t>
            </w:r>
          </w:p>
        </w:tc>
      </w:tr>
      <w:tr w:rsidR="00693E41" w:rsidRPr="00997C87" w14:paraId="0EAF537F" w14:textId="77777777" w:rsidTr="00693E41">
        <w:trPr>
          <w:trHeight w:val="70"/>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10590F8A" w14:textId="77777777" w:rsidR="00693E41" w:rsidRPr="00997C87" w:rsidRDefault="00693E41" w:rsidP="00997C87">
            <w:pPr>
              <w:rPr>
                <w:color w:val="000000"/>
                <w:sz w:val="22"/>
                <w:szCs w:val="22"/>
              </w:rPr>
            </w:pPr>
            <w:r w:rsidRPr="00997C87">
              <w:rPr>
                <w:color w:val="000000"/>
                <w:sz w:val="22"/>
                <w:szCs w:val="22"/>
              </w:rPr>
              <w:t>29.4.3. Skaitmeninių gebėjimų spragų nustatymas ir savarankiškas mokymasis.</w:t>
            </w:r>
          </w:p>
        </w:tc>
        <w:tc>
          <w:tcPr>
            <w:tcW w:w="729" w:type="dxa"/>
            <w:tcBorders>
              <w:left w:val="single" w:sz="4" w:space="0" w:color="auto"/>
            </w:tcBorders>
          </w:tcPr>
          <w:p w14:paraId="43B5E3D2" w14:textId="77777777" w:rsidR="00693E41" w:rsidRPr="00997C87" w:rsidRDefault="00693E41" w:rsidP="00A02AEE">
            <w:pPr>
              <w:jc w:val="center"/>
              <w:rPr>
                <w:sz w:val="22"/>
                <w:szCs w:val="22"/>
              </w:rPr>
            </w:pPr>
            <w:r w:rsidRPr="00997C87">
              <w:rPr>
                <w:sz w:val="22"/>
                <w:szCs w:val="22"/>
              </w:rPr>
              <w:t>1</w:t>
            </w:r>
          </w:p>
        </w:tc>
        <w:tc>
          <w:tcPr>
            <w:tcW w:w="758" w:type="dxa"/>
          </w:tcPr>
          <w:p w14:paraId="33F1BC17" w14:textId="77777777" w:rsidR="00693E41" w:rsidRPr="00997C87" w:rsidRDefault="00693E41" w:rsidP="00A02AEE">
            <w:pPr>
              <w:jc w:val="center"/>
              <w:rPr>
                <w:sz w:val="22"/>
                <w:szCs w:val="22"/>
              </w:rPr>
            </w:pPr>
          </w:p>
        </w:tc>
        <w:tc>
          <w:tcPr>
            <w:tcW w:w="2034" w:type="dxa"/>
          </w:tcPr>
          <w:p w14:paraId="5BC99F29" w14:textId="77777777" w:rsidR="00693E41" w:rsidRPr="00997C87" w:rsidRDefault="00693E41" w:rsidP="00997C87">
            <w:pPr>
              <w:rPr>
                <w:bCs/>
                <w:sz w:val="22"/>
                <w:szCs w:val="22"/>
              </w:rPr>
            </w:pPr>
            <w:r w:rsidRPr="00997C87">
              <w:rPr>
                <w:bCs/>
                <w:sz w:val="22"/>
                <w:szCs w:val="22"/>
              </w:rPr>
              <w:t>Skaitmeninė kompetencija</w:t>
            </w:r>
          </w:p>
        </w:tc>
        <w:tc>
          <w:tcPr>
            <w:tcW w:w="4498" w:type="dxa"/>
          </w:tcPr>
          <w:p w14:paraId="60EBDBCF" w14:textId="2CA7DE8B" w:rsidR="00693E41" w:rsidRPr="00997C87" w:rsidRDefault="00693E41" w:rsidP="00997C87">
            <w:pPr>
              <w:pStyle w:val="Default"/>
              <w:rPr>
                <w:sz w:val="22"/>
                <w:szCs w:val="22"/>
              </w:rPr>
            </w:pPr>
            <w:r w:rsidRPr="00997C87">
              <w:rPr>
                <w:sz w:val="22"/>
                <w:szCs w:val="22"/>
              </w:rPr>
              <w:t>Įžvelgia kai kuriuos savo technologinius gebėjimus (D3.1).</w:t>
            </w:r>
          </w:p>
          <w:p w14:paraId="535C6DF6" w14:textId="3F115755" w:rsidR="00693E41" w:rsidRPr="00997C87" w:rsidRDefault="00693E41" w:rsidP="00997C87">
            <w:pPr>
              <w:pStyle w:val="Default"/>
              <w:rPr>
                <w:sz w:val="22"/>
                <w:szCs w:val="22"/>
              </w:rPr>
            </w:pPr>
            <w:r w:rsidRPr="00997C87">
              <w:rPr>
                <w:sz w:val="22"/>
                <w:szCs w:val="22"/>
              </w:rPr>
              <w:t>Naudodamasis netiesiogine pagalba įsivertina technologinius gebėjimus (D3.2).</w:t>
            </w:r>
          </w:p>
          <w:p w14:paraId="1BF36770" w14:textId="175033BE" w:rsidR="00693E41" w:rsidRPr="00997C87" w:rsidRDefault="00693E41" w:rsidP="00997C87">
            <w:pPr>
              <w:pStyle w:val="Default"/>
              <w:rPr>
                <w:sz w:val="22"/>
                <w:szCs w:val="22"/>
              </w:rPr>
            </w:pPr>
            <w:r w:rsidRPr="00997C87">
              <w:rPr>
                <w:sz w:val="22"/>
                <w:szCs w:val="22"/>
              </w:rPr>
              <w:t>Konsultuodamasis įsivertina skaitmeninių technologijų gebėjimus, nurodo, kaip galėtų tobulėti (D3.3).</w:t>
            </w:r>
          </w:p>
          <w:p w14:paraId="63D3EAD5" w14:textId="02FA3828" w:rsidR="00693E41" w:rsidRPr="00997C87" w:rsidRDefault="00693E41" w:rsidP="00997C87">
            <w:pPr>
              <w:pStyle w:val="Default"/>
              <w:rPr>
                <w:sz w:val="22"/>
                <w:szCs w:val="22"/>
              </w:rPr>
            </w:pPr>
            <w:r w:rsidRPr="00997C87">
              <w:rPr>
                <w:sz w:val="22"/>
                <w:szCs w:val="22"/>
              </w:rPr>
              <w:t>Savarankiškai įsivertina technologinius gebėjimus, numato sritis, kur galėtų siekti geresnių rezultatų, nagrinėja tobulėjimo galimybes (D3.4).</w:t>
            </w:r>
          </w:p>
        </w:tc>
      </w:tr>
      <w:tr w:rsidR="00693E41" w:rsidRPr="00997C87" w14:paraId="4337477B" w14:textId="77777777" w:rsidTr="00693E41">
        <w:trPr>
          <w:trHeight w:val="70"/>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7722E95A" w14:textId="77777777" w:rsidR="00693E41" w:rsidRPr="00997C87" w:rsidRDefault="00693E41" w:rsidP="00997C87">
            <w:pPr>
              <w:rPr>
                <w:color w:val="000000"/>
                <w:sz w:val="22"/>
                <w:szCs w:val="22"/>
              </w:rPr>
            </w:pPr>
            <w:r w:rsidRPr="00997C87">
              <w:rPr>
                <w:color w:val="000000"/>
                <w:sz w:val="22"/>
                <w:szCs w:val="22"/>
              </w:rPr>
              <w:t>29.4.4. Elektroninės paslaugos.</w:t>
            </w:r>
          </w:p>
        </w:tc>
        <w:tc>
          <w:tcPr>
            <w:tcW w:w="729" w:type="dxa"/>
            <w:tcBorders>
              <w:left w:val="single" w:sz="4" w:space="0" w:color="auto"/>
            </w:tcBorders>
          </w:tcPr>
          <w:p w14:paraId="115F2712" w14:textId="77777777" w:rsidR="00693E41" w:rsidRPr="00997C87" w:rsidRDefault="00693E41" w:rsidP="00A02AEE">
            <w:pPr>
              <w:jc w:val="center"/>
              <w:rPr>
                <w:sz w:val="22"/>
                <w:szCs w:val="22"/>
              </w:rPr>
            </w:pPr>
            <w:r w:rsidRPr="00997C87">
              <w:rPr>
                <w:sz w:val="22"/>
                <w:szCs w:val="22"/>
              </w:rPr>
              <w:t>2</w:t>
            </w:r>
          </w:p>
        </w:tc>
        <w:tc>
          <w:tcPr>
            <w:tcW w:w="758" w:type="dxa"/>
          </w:tcPr>
          <w:p w14:paraId="0A6A9D4E" w14:textId="77777777" w:rsidR="00693E41" w:rsidRPr="00997C87" w:rsidRDefault="00693E41" w:rsidP="00A02AEE">
            <w:pPr>
              <w:jc w:val="center"/>
              <w:rPr>
                <w:sz w:val="22"/>
                <w:szCs w:val="22"/>
              </w:rPr>
            </w:pPr>
          </w:p>
        </w:tc>
        <w:tc>
          <w:tcPr>
            <w:tcW w:w="2034" w:type="dxa"/>
          </w:tcPr>
          <w:p w14:paraId="372182EB" w14:textId="77777777" w:rsidR="00693E41" w:rsidRPr="00997C87" w:rsidRDefault="00693E41" w:rsidP="00997C87">
            <w:pPr>
              <w:rPr>
                <w:bCs/>
                <w:sz w:val="22"/>
                <w:szCs w:val="22"/>
              </w:rPr>
            </w:pPr>
            <w:r w:rsidRPr="00997C87">
              <w:rPr>
                <w:bCs/>
                <w:sz w:val="22"/>
                <w:szCs w:val="22"/>
              </w:rPr>
              <w:t>Skaitmeninė kompetencija</w:t>
            </w:r>
          </w:p>
        </w:tc>
        <w:tc>
          <w:tcPr>
            <w:tcW w:w="4498" w:type="dxa"/>
          </w:tcPr>
          <w:p w14:paraId="1BA83316" w14:textId="2A359964" w:rsidR="00693E41" w:rsidRPr="00997C87" w:rsidRDefault="00693E41" w:rsidP="00997C87">
            <w:pPr>
              <w:rPr>
                <w:b/>
                <w:sz w:val="22"/>
                <w:szCs w:val="22"/>
              </w:rPr>
            </w:pPr>
            <w:r w:rsidRPr="00997C87">
              <w:rPr>
                <w:sz w:val="22"/>
                <w:szCs w:val="22"/>
              </w:rPr>
              <w:t>Prisimenama elektroninės paslaugos samprata, susipažįstama su elektroninėmis paslaugomis, kurioms gauti būtinas asmens tapatybės patvirtinimas. Pavyzdžiui, gali būti aptariama elektroninės bankininkystės paslaugos samprata (paskirtis ir nauda, parodoma elektroninės bankininkystės paslaugos pavyzdžių), susipažįstama su Elektroniniais valdžios vartais</w:t>
            </w:r>
            <w:r>
              <w:rPr>
                <w:sz w:val="22"/>
                <w:szCs w:val="22"/>
              </w:rPr>
              <w:t> </w:t>
            </w:r>
            <w:r w:rsidRPr="00997C87">
              <w:rPr>
                <w:sz w:val="22"/>
                <w:szCs w:val="22"/>
              </w:rPr>
              <w:t xml:space="preserve">– valstybės teikiamų administracinių ir viešųjų elektroninių paslaugų portalo teikiamomis paslaugomis (https://www.epaslaugos.lt). Aptariami asmens tapatybės elektroninėje erdvėje patvirtinimo būdai, reikalingos priemonės, kokie pavojai tyko nesaugant asmens tapatybę </w:t>
            </w:r>
            <w:r w:rsidRPr="00997C87">
              <w:rPr>
                <w:sz w:val="22"/>
                <w:szCs w:val="22"/>
              </w:rPr>
              <w:lastRenderedPageBreak/>
              <w:t>identifikuojančių duomenų. Pateikiama sukčiavimo elektroninėje erdvėje pavyzdžių.</w:t>
            </w:r>
          </w:p>
        </w:tc>
      </w:tr>
      <w:tr w:rsidR="00693E41" w:rsidRPr="00997C87" w14:paraId="2B4DECF6" w14:textId="77777777" w:rsidTr="00693E41">
        <w:trPr>
          <w:trHeight w:val="312"/>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3ABE025D" w14:textId="77777777" w:rsidR="00693E41" w:rsidRPr="00997C87" w:rsidRDefault="00693E41" w:rsidP="00997C87">
            <w:pPr>
              <w:rPr>
                <w:color w:val="000000"/>
                <w:sz w:val="22"/>
                <w:szCs w:val="22"/>
              </w:rPr>
            </w:pPr>
            <w:r w:rsidRPr="00997C87">
              <w:rPr>
                <w:color w:val="000000"/>
                <w:sz w:val="22"/>
                <w:szCs w:val="22"/>
              </w:rPr>
              <w:lastRenderedPageBreak/>
              <w:t>Rezervinė pamoka</w:t>
            </w:r>
          </w:p>
        </w:tc>
        <w:tc>
          <w:tcPr>
            <w:tcW w:w="729" w:type="dxa"/>
            <w:tcBorders>
              <w:left w:val="single" w:sz="4" w:space="0" w:color="auto"/>
            </w:tcBorders>
          </w:tcPr>
          <w:p w14:paraId="266D8AF8" w14:textId="77777777" w:rsidR="00693E41" w:rsidRPr="00997C87" w:rsidRDefault="00693E41" w:rsidP="00A02AEE">
            <w:pPr>
              <w:jc w:val="center"/>
              <w:rPr>
                <w:sz w:val="22"/>
                <w:szCs w:val="22"/>
              </w:rPr>
            </w:pPr>
            <w:r w:rsidRPr="00997C87">
              <w:rPr>
                <w:sz w:val="22"/>
                <w:szCs w:val="22"/>
              </w:rPr>
              <w:t>2</w:t>
            </w:r>
          </w:p>
        </w:tc>
        <w:tc>
          <w:tcPr>
            <w:tcW w:w="758" w:type="dxa"/>
          </w:tcPr>
          <w:p w14:paraId="5379161F" w14:textId="77777777" w:rsidR="00693E41" w:rsidRPr="00997C87" w:rsidRDefault="00693E41" w:rsidP="00A02AEE">
            <w:pPr>
              <w:jc w:val="center"/>
              <w:rPr>
                <w:sz w:val="22"/>
                <w:szCs w:val="22"/>
              </w:rPr>
            </w:pPr>
          </w:p>
        </w:tc>
        <w:tc>
          <w:tcPr>
            <w:tcW w:w="2034" w:type="dxa"/>
          </w:tcPr>
          <w:p w14:paraId="67528EC8" w14:textId="77777777" w:rsidR="00693E41" w:rsidRPr="00997C87" w:rsidRDefault="00693E41" w:rsidP="00997C87">
            <w:pPr>
              <w:rPr>
                <w:b/>
                <w:sz w:val="22"/>
                <w:szCs w:val="22"/>
              </w:rPr>
            </w:pPr>
          </w:p>
        </w:tc>
        <w:tc>
          <w:tcPr>
            <w:tcW w:w="4498" w:type="dxa"/>
          </w:tcPr>
          <w:p w14:paraId="653C8198" w14:textId="77777777" w:rsidR="00693E41" w:rsidRPr="00997C87" w:rsidRDefault="00693E41" w:rsidP="00997C87">
            <w:pPr>
              <w:rPr>
                <w:b/>
                <w:sz w:val="22"/>
                <w:szCs w:val="22"/>
              </w:rPr>
            </w:pPr>
          </w:p>
        </w:tc>
      </w:tr>
      <w:tr w:rsidR="00693E41" w:rsidRPr="00997C87" w14:paraId="7C91100A" w14:textId="77777777" w:rsidTr="00693E41">
        <w:trPr>
          <w:trHeight w:val="312"/>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67887201" w14:textId="4186265F" w:rsidR="00693E41" w:rsidRPr="00997C87" w:rsidRDefault="00693E41" w:rsidP="00F50AD5">
            <w:pPr>
              <w:jc w:val="right"/>
              <w:rPr>
                <w:b/>
                <w:bCs/>
                <w:color w:val="000000"/>
                <w:sz w:val="22"/>
                <w:szCs w:val="22"/>
              </w:rPr>
            </w:pPr>
            <w:r w:rsidRPr="00997C87">
              <w:rPr>
                <w:b/>
                <w:bCs/>
                <w:color w:val="000000"/>
                <w:sz w:val="22"/>
                <w:szCs w:val="22"/>
              </w:rPr>
              <w:t>Iš viso</w:t>
            </w:r>
            <w:r>
              <w:rPr>
                <w:b/>
                <w:bCs/>
                <w:color w:val="000000"/>
                <w:sz w:val="22"/>
                <w:szCs w:val="22"/>
              </w:rPr>
              <w:t>:</w:t>
            </w:r>
          </w:p>
        </w:tc>
        <w:tc>
          <w:tcPr>
            <w:tcW w:w="729" w:type="dxa"/>
            <w:tcBorders>
              <w:left w:val="single" w:sz="4" w:space="0" w:color="auto"/>
            </w:tcBorders>
          </w:tcPr>
          <w:p w14:paraId="788A8BFE" w14:textId="77777777" w:rsidR="00693E41" w:rsidRPr="00997C87" w:rsidRDefault="00693E41" w:rsidP="00A02AEE">
            <w:pPr>
              <w:jc w:val="center"/>
              <w:rPr>
                <w:b/>
                <w:bCs/>
                <w:sz w:val="22"/>
                <w:szCs w:val="22"/>
              </w:rPr>
            </w:pPr>
            <w:r w:rsidRPr="00997C87">
              <w:rPr>
                <w:b/>
                <w:bCs/>
                <w:sz w:val="22"/>
                <w:szCs w:val="22"/>
              </w:rPr>
              <w:t>18</w:t>
            </w:r>
          </w:p>
        </w:tc>
        <w:tc>
          <w:tcPr>
            <w:tcW w:w="758" w:type="dxa"/>
          </w:tcPr>
          <w:p w14:paraId="7629843C" w14:textId="77777777" w:rsidR="00693E41" w:rsidRPr="00997C87" w:rsidRDefault="00693E41" w:rsidP="00A02AEE">
            <w:pPr>
              <w:jc w:val="center"/>
              <w:rPr>
                <w:b/>
                <w:bCs/>
                <w:sz w:val="22"/>
                <w:szCs w:val="22"/>
              </w:rPr>
            </w:pPr>
            <w:r w:rsidRPr="00997C87">
              <w:rPr>
                <w:b/>
                <w:bCs/>
                <w:sz w:val="22"/>
                <w:szCs w:val="22"/>
              </w:rPr>
              <w:t>19</w:t>
            </w:r>
          </w:p>
        </w:tc>
        <w:tc>
          <w:tcPr>
            <w:tcW w:w="2034" w:type="dxa"/>
          </w:tcPr>
          <w:p w14:paraId="31C2E078" w14:textId="77777777" w:rsidR="00693E41" w:rsidRPr="00997C87" w:rsidRDefault="00693E41" w:rsidP="00997C87">
            <w:pPr>
              <w:rPr>
                <w:b/>
                <w:bCs/>
                <w:sz w:val="22"/>
                <w:szCs w:val="22"/>
              </w:rPr>
            </w:pPr>
          </w:p>
        </w:tc>
        <w:tc>
          <w:tcPr>
            <w:tcW w:w="4498" w:type="dxa"/>
          </w:tcPr>
          <w:p w14:paraId="1C2A1A03" w14:textId="77777777" w:rsidR="00693E41" w:rsidRPr="00997C87" w:rsidRDefault="00693E41" w:rsidP="00997C87">
            <w:pPr>
              <w:rPr>
                <w:b/>
                <w:bCs/>
                <w:sz w:val="22"/>
                <w:szCs w:val="22"/>
              </w:rPr>
            </w:pPr>
          </w:p>
        </w:tc>
      </w:tr>
    </w:tbl>
    <w:p w14:paraId="45FE4DF2" w14:textId="77777777" w:rsidR="0088782B" w:rsidRDefault="00D60497">
      <w:pPr>
        <w:spacing w:before="280" w:after="120"/>
        <w:rPr>
          <w:b/>
        </w:rPr>
      </w:pPr>
      <w:r>
        <w:rPr>
          <w:b/>
        </w:rPr>
        <w:t>10 (II gimnazijos) klasė</w:t>
      </w:r>
    </w:p>
    <w:p w14:paraId="6984942E" w14:textId="0CBA2272" w:rsidR="00373A85" w:rsidRPr="00621693" w:rsidRDefault="00373A85" w:rsidP="00373A85">
      <w:pPr>
        <w:pBdr>
          <w:top w:val="nil"/>
          <w:left w:val="nil"/>
          <w:bottom w:val="nil"/>
          <w:right w:val="nil"/>
          <w:between w:val="nil"/>
        </w:pBdr>
        <w:jc w:val="both"/>
      </w:pPr>
      <w:r w:rsidRPr="009D25F9">
        <w:rPr>
          <w:b/>
          <w:color w:val="000000"/>
        </w:rPr>
        <w:t>2024–2025 mokslo metais 10 (II gimnazijos) klasės</w:t>
      </w:r>
      <w:r>
        <w:rPr>
          <w:color w:val="000000"/>
        </w:rPr>
        <w:t xml:space="preserve"> mokiniai pradės mokytis pagal atnaujintą Informatikos bendrąją programą (2022). R</w:t>
      </w:r>
      <w:r>
        <w:t>ekomenduojama pirmiausia skirti laiko naujoms 7</w:t>
      </w:r>
      <w:r w:rsidRPr="00621693">
        <w:rPr>
          <w:color w:val="000000"/>
        </w:rPr>
        <w:t>–</w:t>
      </w:r>
      <w:r>
        <w:t>8 klasių mokymo(</w:t>
      </w:r>
      <w:proofErr w:type="spellStart"/>
      <w:r>
        <w:t>si</w:t>
      </w:r>
      <w:proofErr w:type="spellEnd"/>
      <w:r>
        <w:t xml:space="preserve">) turinio temoms, tam naudoti </w:t>
      </w:r>
      <w:r>
        <w:rPr>
          <w:color w:val="000000"/>
        </w:rPr>
        <w:t>pasirenkamam turiniui skirtas pamokas</w:t>
      </w:r>
      <w:r>
        <w:t>, po to tęsti 10 (II gimnazijos) klasės privalomojo mokymo(</w:t>
      </w:r>
      <w:proofErr w:type="spellStart"/>
      <w:r>
        <w:t>si</w:t>
      </w:r>
      <w:proofErr w:type="spellEnd"/>
      <w:r>
        <w:t>) turinio</w:t>
      </w:r>
      <w:r w:rsidRPr="003E48B4">
        <w:t xml:space="preserve"> </w:t>
      </w:r>
      <w:r>
        <w:t>mokymąsi:</w:t>
      </w:r>
    </w:p>
    <w:p w14:paraId="1E3A510F" w14:textId="6147BF2F" w:rsidR="00EB45D2" w:rsidRPr="00373A85" w:rsidRDefault="00EB45D2" w:rsidP="00EB45D2">
      <w:pPr>
        <w:jc w:val="both"/>
        <w:rPr>
          <w:i/>
          <w:color w:val="000000"/>
        </w:rPr>
      </w:pPr>
      <w:r w:rsidRPr="00373A85">
        <w:rPr>
          <w:i/>
        </w:rPr>
        <w:t>–</w:t>
      </w:r>
      <w:r w:rsidR="00C3564A">
        <w:rPr>
          <w:i/>
        </w:rPr>
        <w:t> </w:t>
      </w:r>
      <w:r w:rsidRPr="00373A85">
        <w:rPr>
          <w:i/>
        </w:rPr>
        <w:t>Šifravimo metodai</w:t>
      </w:r>
      <w:r w:rsidRPr="00373A85">
        <w:rPr>
          <w:i/>
          <w:color w:val="000000"/>
        </w:rPr>
        <w:t xml:space="preserve"> </w:t>
      </w:r>
      <w:r w:rsidR="00C3564A">
        <w:rPr>
          <w:i/>
        </w:rPr>
        <w:t xml:space="preserve">– </w:t>
      </w:r>
      <w:r w:rsidR="00C3564A" w:rsidRPr="008E5CEE">
        <w:t>In</w:t>
      </w:r>
      <w:r w:rsidR="00C3564A" w:rsidRPr="00B804F9">
        <w:t>formatikos BP (2022) 7–8 klas</w:t>
      </w:r>
      <w:r w:rsidR="00C3564A">
        <w:t>ių</w:t>
      </w:r>
      <w:r w:rsidR="00C3564A" w:rsidRPr="00B804F9">
        <w:t xml:space="preserve"> mokymo(</w:t>
      </w:r>
      <w:proofErr w:type="spellStart"/>
      <w:r w:rsidR="00C3564A" w:rsidRPr="00B804F9">
        <w:t>si</w:t>
      </w:r>
      <w:proofErr w:type="spellEnd"/>
      <w:r w:rsidR="00C3564A" w:rsidRPr="00B804F9">
        <w:t>) turin</w:t>
      </w:r>
      <w:r w:rsidR="00C3564A">
        <w:t>ys</w:t>
      </w:r>
      <w:r w:rsidR="00C3564A" w:rsidRPr="00373A85">
        <w:t xml:space="preserve"> </w:t>
      </w:r>
      <w:r w:rsidRPr="00373A85">
        <w:t>(1 pamok</w:t>
      </w:r>
      <w:r w:rsidR="00386D91">
        <w:t>a</w:t>
      </w:r>
      <w:r w:rsidRPr="00373A85">
        <w:t>)</w:t>
      </w:r>
      <w:r w:rsidR="00C3564A">
        <w:t>;</w:t>
      </w:r>
    </w:p>
    <w:p w14:paraId="7CDA79B8" w14:textId="102BBE07" w:rsidR="00EB45D2" w:rsidRPr="00373A85" w:rsidRDefault="00EB45D2" w:rsidP="00EB45D2">
      <w:pPr>
        <w:jc w:val="both"/>
      </w:pPr>
      <w:r w:rsidRPr="00373A85">
        <w:rPr>
          <w:i/>
        </w:rPr>
        <w:t>–</w:t>
      </w:r>
      <w:r w:rsidR="00C3564A">
        <w:rPr>
          <w:i/>
        </w:rPr>
        <w:t> </w:t>
      </w:r>
      <w:r w:rsidRPr="00373A85">
        <w:rPr>
          <w:i/>
        </w:rPr>
        <w:t xml:space="preserve">Grupinės bendravimo priemonės pasirinkimas </w:t>
      </w:r>
      <w:r w:rsidR="00C3564A">
        <w:rPr>
          <w:i/>
        </w:rPr>
        <w:t xml:space="preserve">– </w:t>
      </w:r>
      <w:r w:rsidR="00C3564A" w:rsidRPr="008E5CEE">
        <w:t>In</w:t>
      </w:r>
      <w:r w:rsidR="00C3564A" w:rsidRPr="00B804F9">
        <w:t>formatikos BP (2022) 7–8 klas</w:t>
      </w:r>
      <w:r w:rsidR="00C3564A">
        <w:t>ių</w:t>
      </w:r>
      <w:r w:rsidR="00C3564A" w:rsidRPr="00B804F9">
        <w:t xml:space="preserve"> mokymo(</w:t>
      </w:r>
      <w:proofErr w:type="spellStart"/>
      <w:r w:rsidR="00C3564A" w:rsidRPr="00B804F9">
        <w:t>si</w:t>
      </w:r>
      <w:proofErr w:type="spellEnd"/>
      <w:r w:rsidR="00C3564A" w:rsidRPr="00B804F9">
        <w:t>) turin</w:t>
      </w:r>
      <w:r w:rsidR="00C3564A">
        <w:t>ys</w:t>
      </w:r>
      <w:r w:rsidRPr="00373A85">
        <w:t xml:space="preserve"> (1</w:t>
      </w:r>
      <w:r w:rsidR="00032314">
        <w:t xml:space="preserve"> </w:t>
      </w:r>
      <w:r w:rsidRPr="00373A85">
        <w:t>pamok</w:t>
      </w:r>
      <w:r w:rsidR="00032314">
        <w:t>a</w:t>
      </w:r>
      <w:r w:rsidRPr="00373A85">
        <w:t>)</w:t>
      </w:r>
      <w:r w:rsidR="00C3564A">
        <w:t>;</w:t>
      </w:r>
    </w:p>
    <w:p w14:paraId="647C8BF1" w14:textId="7A94826F" w:rsidR="00EB45D2" w:rsidRDefault="00EB45D2" w:rsidP="00EB45D2">
      <w:pPr>
        <w:jc w:val="both"/>
      </w:pPr>
      <w:r w:rsidRPr="00373A85">
        <w:rPr>
          <w:i/>
        </w:rPr>
        <w:t>–</w:t>
      </w:r>
      <w:r w:rsidR="00C3564A">
        <w:rPr>
          <w:i/>
        </w:rPr>
        <w:t> </w:t>
      </w:r>
      <w:r w:rsidRPr="00373A85">
        <w:rPr>
          <w:i/>
        </w:rPr>
        <w:t xml:space="preserve">Grupinio bendravimo etikos principai </w:t>
      </w:r>
      <w:r w:rsidR="00C3564A">
        <w:rPr>
          <w:i/>
        </w:rPr>
        <w:t xml:space="preserve">– </w:t>
      </w:r>
      <w:r w:rsidR="00C3564A" w:rsidRPr="008E5CEE">
        <w:t>In</w:t>
      </w:r>
      <w:r w:rsidR="00C3564A" w:rsidRPr="00B804F9">
        <w:t>formatikos BP (2022) 7–8 klas</w:t>
      </w:r>
      <w:r w:rsidR="00C3564A">
        <w:t>ių</w:t>
      </w:r>
      <w:r w:rsidR="00C3564A" w:rsidRPr="00B804F9">
        <w:t xml:space="preserve"> mokymo(</w:t>
      </w:r>
      <w:proofErr w:type="spellStart"/>
      <w:r w:rsidR="00C3564A" w:rsidRPr="00B804F9">
        <w:t>si</w:t>
      </w:r>
      <w:proofErr w:type="spellEnd"/>
      <w:r w:rsidR="00C3564A" w:rsidRPr="00B804F9">
        <w:t>) turin</w:t>
      </w:r>
      <w:r w:rsidR="00C3564A">
        <w:t>ys</w:t>
      </w:r>
      <w:r w:rsidRPr="00373A85">
        <w:t xml:space="preserve"> (1</w:t>
      </w:r>
      <w:r w:rsidR="00C3564A">
        <w:t> </w:t>
      </w:r>
      <w:r w:rsidRPr="00373A85">
        <w:t>pamoka).</w:t>
      </w:r>
    </w:p>
    <w:p w14:paraId="6F599B1D" w14:textId="77777777" w:rsidR="0088782B" w:rsidRDefault="00D60497" w:rsidP="00693E41">
      <w:pPr>
        <w:spacing w:before="120"/>
        <w:jc w:val="both"/>
      </w:pPr>
      <w:r>
        <w:t xml:space="preserve">Daugiau patarimų šioms temoms nagrinėti yra pateikta Pagrindinio ugdymo </w:t>
      </w:r>
      <w:r>
        <w:rPr>
          <w:i/>
        </w:rPr>
        <w:t>Informatikos bendrosios programos</w:t>
      </w:r>
      <w:r>
        <w:t xml:space="preserve"> į</w:t>
      </w:r>
      <w:r>
        <w:rPr>
          <w:i/>
        </w:rPr>
        <w:t xml:space="preserve">gyvendinimo rekomendacijų </w:t>
      </w:r>
      <w:r>
        <w:t xml:space="preserve">dalyse </w:t>
      </w:r>
      <w:r>
        <w:rPr>
          <w:i/>
        </w:rPr>
        <w:t xml:space="preserve">Dalyko naujo turinio mokymo rekomendacijos </w:t>
      </w:r>
      <w:r>
        <w:t xml:space="preserve">ir </w:t>
      </w:r>
      <w:r>
        <w:rPr>
          <w:i/>
        </w:rPr>
        <w:t xml:space="preserve">Veiklų planavimo ir kompetencijų ugdymo pavyzdžiai </w:t>
      </w:r>
      <w:r>
        <w:t>ir kituose skyriuose.</w:t>
      </w:r>
    </w:p>
    <w:p w14:paraId="1E5D445F" w14:textId="3E06B486" w:rsidR="0088782B" w:rsidRPr="00693E41" w:rsidRDefault="009D25F9" w:rsidP="009D25F9">
      <w:pPr>
        <w:pBdr>
          <w:top w:val="nil"/>
          <w:left w:val="nil"/>
          <w:bottom w:val="nil"/>
          <w:right w:val="nil"/>
          <w:between w:val="nil"/>
        </w:pBdr>
        <w:spacing w:before="100" w:beforeAutospacing="1" w:after="120"/>
        <w:jc w:val="both"/>
        <w:rPr>
          <w:b/>
          <w:color w:val="000000"/>
        </w:rPr>
      </w:pPr>
      <w:r w:rsidRPr="00693E41">
        <w:rPr>
          <w:b/>
          <w:color w:val="000000"/>
        </w:rPr>
        <w:t>Rekomenduojamas mokymo(</w:t>
      </w:r>
      <w:proofErr w:type="spellStart"/>
      <w:r w:rsidRPr="00693E41">
        <w:rPr>
          <w:b/>
          <w:color w:val="000000"/>
        </w:rPr>
        <w:t>si</w:t>
      </w:r>
      <w:proofErr w:type="spellEnd"/>
      <w:r w:rsidRPr="00693E41">
        <w:rPr>
          <w:b/>
          <w:color w:val="000000"/>
        </w:rPr>
        <w:t>) temų ir valandų paskirstymas.</w:t>
      </w:r>
    </w:p>
    <w:tbl>
      <w:tblPr>
        <w:tblW w:w="9911" w:type="dxa"/>
        <w:tblLook w:val="04A0" w:firstRow="1" w:lastRow="0" w:firstColumn="1" w:lastColumn="0" w:noHBand="0" w:noVBand="1"/>
      </w:tblPr>
      <w:tblGrid>
        <w:gridCol w:w="1328"/>
        <w:gridCol w:w="7881"/>
        <w:gridCol w:w="702"/>
      </w:tblGrid>
      <w:tr w:rsidR="000070CB" w:rsidRPr="009D25F9" w14:paraId="5E7C6F7D" w14:textId="77777777" w:rsidTr="009D25F9">
        <w:trPr>
          <w:cantSplit/>
          <w:tblHeader/>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A993F" w14:textId="45AE5620" w:rsidR="000070CB" w:rsidRPr="009D25F9" w:rsidRDefault="00C3564A" w:rsidP="009D25F9">
            <w:pPr>
              <w:jc w:val="center"/>
              <w:rPr>
                <w:b/>
                <w:bCs/>
                <w:color w:val="000000"/>
                <w:sz w:val="20"/>
              </w:rPr>
            </w:pPr>
            <w:r w:rsidRPr="009D25F9">
              <w:rPr>
                <w:b/>
                <w:bCs/>
                <w:color w:val="000000"/>
                <w:sz w:val="20"/>
              </w:rPr>
              <w:t>Mokymo(</w:t>
            </w:r>
            <w:proofErr w:type="spellStart"/>
            <w:r w:rsidRPr="009D25F9">
              <w:rPr>
                <w:b/>
                <w:bCs/>
                <w:color w:val="000000"/>
                <w:sz w:val="20"/>
              </w:rPr>
              <w:t>si</w:t>
            </w:r>
            <w:proofErr w:type="spellEnd"/>
            <w:r w:rsidRPr="009D25F9">
              <w:rPr>
                <w:b/>
                <w:bCs/>
                <w:color w:val="000000"/>
                <w:sz w:val="20"/>
              </w:rPr>
              <w:t>) savaitė</w:t>
            </w:r>
          </w:p>
        </w:tc>
        <w:tc>
          <w:tcPr>
            <w:tcW w:w="7881" w:type="dxa"/>
            <w:tcBorders>
              <w:top w:val="single" w:sz="4" w:space="0" w:color="auto"/>
              <w:left w:val="nil"/>
              <w:bottom w:val="single" w:sz="4" w:space="0" w:color="auto"/>
              <w:right w:val="single" w:sz="4" w:space="0" w:color="auto"/>
            </w:tcBorders>
            <w:shd w:val="clear" w:color="auto" w:fill="auto"/>
            <w:vAlign w:val="center"/>
            <w:hideMark/>
          </w:tcPr>
          <w:p w14:paraId="6725DBE7" w14:textId="1CA0ED2B" w:rsidR="000070CB" w:rsidRPr="009D25F9" w:rsidRDefault="00F50AD5" w:rsidP="009D25F9">
            <w:pPr>
              <w:rPr>
                <w:b/>
                <w:color w:val="000000"/>
                <w:sz w:val="20"/>
              </w:rPr>
            </w:pPr>
            <w:r w:rsidRPr="00F50AD5">
              <w:rPr>
                <w:b/>
                <w:color w:val="000000"/>
                <w:sz w:val="20"/>
              </w:rPr>
              <w:t>Mokymo(</w:t>
            </w:r>
            <w:proofErr w:type="spellStart"/>
            <w:r w:rsidRPr="00F50AD5">
              <w:rPr>
                <w:b/>
                <w:color w:val="000000"/>
                <w:sz w:val="20"/>
              </w:rPr>
              <w:t>si</w:t>
            </w:r>
            <w:proofErr w:type="spellEnd"/>
            <w:r w:rsidRPr="00F50AD5">
              <w:rPr>
                <w:b/>
                <w:color w:val="000000"/>
                <w:sz w:val="20"/>
              </w:rPr>
              <w:t>) turinio temos</w:t>
            </w:r>
          </w:p>
        </w:tc>
        <w:tc>
          <w:tcPr>
            <w:tcW w:w="702" w:type="dxa"/>
            <w:tcBorders>
              <w:top w:val="single" w:sz="4" w:space="0" w:color="auto"/>
              <w:left w:val="nil"/>
              <w:bottom w:val="single" w:sz="4" w:space="0" w:color="auto"/>
              <w:right w:val="single" w:sz="4" w:space="0" w:color="auto"/>
            </w:tcBorders>
            <w:vAlign w:val="center"/>
          </w:tcPr>
          <w:p w14:paraId="32721AD7" w14:textId="67A9DEFB" w:rsidR="000070CB" w:rsidRPr="009D25F9" w:rsidRDefault="000070CB" w:rsidP="009D25F9">
            <w:pPr>
              <w:jc w:val="center"/>
              <w:rPr>
                <w:b/>
                <w:color w:val="000000"/>
                <w:sz w:val="20"/>
              </w:rPr>
            </w:pPr>
            <w:r w:rsidRPr="009D25F9">
              <w:rPr>
                <w:b/>
                <w:color w:val="000000"/>
                <w:sz w:val="20"/>
              </w:rPr>
              <w:t>Val.</w:t>
            </w:r>
          </w:p>
        </w:tc>
      </w:tr>
      <w:tr w:rsidR="000070CB" w:rsidRPr="009D25F9" w14:paraId="61AF8D33" w14:textId="77777777" w:rsidTr="009D25F9">
        <w:trPr>
          <w:cantSplit/>
        </w:trPr>
        <w:tc>
          <w:tcPr>
            <w:tcW w:w="1328" w:type="dxa"/>
            <w:tcBorders>
              <w:top w:val="single" w:sz="4" w:space="0" w:color="auto"/>
              <w:left w:val="single" w:sz="4" w:space="0" w:color="auto"/>
              <w:bottom w:val="single" w:sz="4" w:space="0" w:color="auto"/>
              <w:right w:val="single" w:sz="4" w:space="0" w:color="auto"/>
            </w:tcBorders>
            <w:shd w:val="clear" w:color="auto" w:fill="auto"/>
            <w:hideMark/>
          </w:tcPr>
          <w:p w14:paraId="5A30766D" w14:textId="77777777" w:rsidR="000070CB" w:rsidRPr="009D25F9" w:rsidRDefault="000070CB">
            <w:pPr>
              <w:jc w:val="center"/>
              <w:rPr>
                <w:color w:val="000000"/>
              </w:rPr>
            </w:pPr>
            <w:r w:rsidRPr="009D25F9">
              <w:rPr>
                <w:color w:val="000000"/>
              </w:rPr>
              <w:t>1</w:t>
            </w:r>
          </w:p>
        </w:tc>
        <w:tc>
          <w:tcPr>
            <w:tcW w:w="7881" w:type="dxa"/>
            <w:tcBorders>
              <w:top w:val="single" w:sz="4" w:space="0" w:color="auto"/>
              <w:left w:val="nil"/>
              <w:bottom w:val="single" w:sz="4" w:space="0" w:color="auto"/>
              <w:right w:val="single" w:sz="4" w:space="0" w:color="auto"/>
            </w:tcBorders>
            <w:shd w:val="clear" w:color="auto" w:fill="auto"/>
            <w:hideMark/>
          </w:tcPr>
          <w:p w14:paraId="103C2C03" w14:textId="77777777" w:rsidR="000070CB" w:rsidRPr="00693E41" w:rsidRDefault="000070CB">
            <w:pPr>
              <w:rPr>
                <w:color w:val="000000"/>
                <w:sz w:val="22"/>
              </w:rPr>
            </w:pPr>
            <w:r w:rsidRPr="00693E41">
              <w:rPr>
                <w:color w:val="000000"/>
                <w:sz w:val="22"/>
              </w:rPr>
              <w:t>29.6.1. Higienos, ergonominės ir techninės saugaus darbo skaitmeninėmis technologijomis normos.</w:t>
            </w:r>
          </w:p>
        </w:tc>
        <w:tc>
          <w:tcPr>
            <w:tcW w:w="702" w:type="dxa"/>
            <w:tcBorders>
              <w:top w:val="single" w:sz="4" w:space="0" w:color="auto"/>
              <w:left w:val="nil"/>
              <w:bottom w:val="single" w:sz="4" w:space="0" w:color="auto"/>
              <w:right w:val="single" w:sz="4" w:space="0" w:color="auto"/>
            </w:tcBorders>
            <w:shd w:val="clear" w:color="auto" w:fill="auto"/>
            <w:hideMark/>
          </w:tcPr>
          <w:p w14:paraId="6F711E98" w14:textId="77777777" w:rsidR="000070CB" w:rsidRPr="009D25F9" w:rsidRDefault="000070CB" w:rsidP="00C3564A">
            <w:pPr>
              <w:jc w:val="center"/>
              <w:rPr>
                <w:color w:val="000000"/>
              </w:rPr>
            </w:pPr>
            <w:r w:rsidRPr="009D25F9">
              <w:rPr>
                <w:color w:val="000000"/>
              </w:rPr>
              <w:t>1</w:t>
            </w:r>
          </w:p>
        </w:tc>
      </w:tr>
      <w:tr w:rsidR="000070CB" w:rsidRPr="009D25F9" w14:paraId="7429E767"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26C8D198" w14:textId="77777777" w:rsidR="000070CB" w:rsidRPr="009D25F9" w:rsidRDefault="000070CB">
            <w:pPr>
              <w:jc w:val="center"/>
              <w:rPr>
                <w:color w:val="000000"/>
              </w:rPr>
            </w:pPr>
            <w:r w:rsidRPr="009D25F9">
              <w:rPr>
                <w:color w:val="000000"/>
              </w:rPr>
              <w:t>2</w:t>
            </w:r>
          </w:p>
        </w:tc>
        <w:tc>
          <w:tcPr>
            <w:tcW w:w="7881" w:type="dxa"/>
            <w:tcBorders>
              <w:top w:val="nil"/>
              <w:left w:val="nil"/>
              <w:bottom w:val="single" w:sz="4" w:space="0" w:color="auto"/>
              <w:right w:val="single" w:sz="4" w:space="0" w:color="auto"/>
            </w:tcBorders>
            <w:shd w:val="clear" w:color="auto" w:fill="auto"/>
            <w:hideMark/>
          </w:tcPr>
          <w:p w14:paraId="011D758F" w14:textId="77777777" w:rsidR="000070CB" w:rsidRPr="00693E41" w:rsidRDefault="000070CB">
            <w:pPr>
              <w:rPr>
                <w:color w:val="000000"/>
                <w:sz w:val="22"/>
              </w:rPr>
            </w:pPr>
            <w:r w:rsidRPr="00693E41">
              <w:rPr>
                <w:color w:val="000000"/>
                <w:sz w:val="22"/>
              </w:rPr>
              <w:t>29.6.2. Aplinkosaugos problemos ir jų sprendimai.</w:t>
            </w:r>
          </w:p>
        </w:tc>
        <w:tc>
          <w:tcPr>
            <w:tcW w:w="702" w:type="dxa"/>
            <w:tcBorders>
              <w:top w:val="nil"/>
              <w:left w:val="nil"/>
              <w:bottom w:val="single" w:sz="4" w:space="0" w:color="auto"/>
              <w:right w:val="single" w:sz="4" w:space="0" w:color="auto"/>
            </w:tcBorders>
            <w:shd w:val="clear" w:color="auto" w:fill="auto"/>
            <w:hideMark/>
          </w:tcPr>
          <w:p w14:paraId="6233B169" w14:textId="77777777" w:rsidR="000070CB" w:rsidRPr="009D25F9" w:rsidRDefault="000070CB" w:rsidP="00C3564A">
            <w:pPr>
              <w:jc w:val="center"/>
              <w:rPr>
                <w:color w:val="000000"/>
              </w:rPr>
            </w:pPr>
            <w:r w:rsidRPr="009D25F9">
              <w:rPr>
                <w:color w:val="000000"/>
              </w:rPr>
              <w:t>1</w:t>
            </w:r>
          </w:p>
        </w:tc>
      </w:tr>
      <w:tr w:rsidR="000070CB" w:rsidRPr="009D25F9" w14:paraId="2A946802"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069F530E" w14:textId="77777777" w:rsidR="000070CB" w:rsidRPr="009D25F9" w:rsidRDefault="000070CB">
            <w:pPr>
              <w:jc w:val="center"/>
              <w:rPr>
                <w:color w:val="000000"/>
              </w:rPr>
            </w:pPr>
            <w:r w:rsidRPr="009D25F9">
              <w:rPr>
                <w:color w:val="000000"/>
              </w:rPr>
              <w:t>3</w:t>
            </w:r>
          </w:p>
        </w:tc>
        <w:tc>
          <w:tcPr>
            <w:tcW w:w="7881" w:type="dxa"/>
            <w:tcBorders>
              <w:top w:val="nil"/>
              <w:left w:val="nil"/>
              <w:bottom w:val="single" w:sz="4" w:space="0" w:color="auto"/>
              <w:right w:val="single" w:sz="4" w:space="0" w:color="auto"/>
            </w:tcBorders>
            <w:shd w:val="clear" w:color="auto" w:fill="auto"/>
            <w:hideMark/>
          </w:tcPr>
          <w:p w14:paraId="294204A6" w14:textId="285CD1AE" w:rsidR="000070CB" w:rsidRPr="00693E41" w:rsidRDefault="000070CB">
            <w:pPr>
              <w:rPr>
                <w:color w:val="000000"/>
                <w:sz w:val="22"/>
              </w:rPr>
            </w:pPr>
            <w:r w:rsidRPr="00693E41">
              <w:rPr>
                <w:color w:val="000000"/>
                <w:sz w:val="22"/>
              </w:rPr>
              <w:t>29.6.3. Virtualiųjų aplinkų saugumo nuostatai.</w:t>
            </w:r>
          </w:p>
        </w:tc>
        <w:tc>
          <w:tcPr>
            <w:tcW w:w="702" w:type="dxa"/>
            <w:tcBorders>
              <w:top w:val="nil"/>
              <w:left w:val="nil"/>
              <w:bottom w:val="single" w:sz="4" w:space="0" w:color="auto"/>
              <w:right w:val="single" w:sz="4" w:space="0" w:color="auto"/>
            </w:tcBorders>
            <w:shd w:val="clear" w:color="auto" w:fill="auto"/>
            <w:hideMark/>
          </w:tcPr>
          <w:p w14:paraId="64B90F7F" w14:textId="77777777" w:rsidR="000070CB" w:rsidRPr="009D25F9" w:rsidRDefault="000070CB" w:rsidP="00C3564A">
            <w:pPr>
              <w:jc w:val="center"/>
              <w:rPr>
                <w:color w:val="000000"/>
              </w:rPr>
            </w:pPr>
            <w:r w:rsidRPr="009D25F9">
              <w:rPr>
                <w:color w:val="000000"/>
              </w:rPr>
              <w:t>1</w:t>
            </w:r>
          </w:p>
        </w:tc>
      </w:tr>
      <w:tr w:rsidR="000070CB" w:rsidRPr="009D25F9" w14:paraId="3173F4AD"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1A66EBA5" w14:textId="77777777" w:rsidR="000070CB" w:rsidRPr="009D25F9" w:rsidRDefault="000070CB">
            <w:pPr>
              <w:jc w:val="center"/>
              <w:rPr>
                <w:color w:val="000000"/>
              </w:rPr>
            </w:pPr>
            <w:r w:rsidRPr="009D25F9">
              <w:rPr>
                <w:color w:val="000000"/>
              </w:rPr>
              <w:t>4</w:t>
            </w:r>
          </w:p>
        </w:tc>
        <w:tc>
          <w:tcPr>
            <w:tcW w:w="7881" w:type="dxa"/>
            <w:tcBorders>
              <w:top w:val="nil"/>
              <w:left w:val="nil"/>
              <w:bottom w:val="single" w:sz="4" w:space="0" w:color="auto"/>
              <w:right w:val="single" w:sz="4" w:space="0" w:color="auto"/>
            </w:tcBorders>
            <w:shd w:val="clear" w:color="auto" w:fill="auto"/>
            <w:hideMark/>
          </w:tcPr>
          <w:p w14:paraId="796AE763" w14:textId="63B68B9A" w:rsidR="000070CB" w:rsidRPr="00693E41" w:rsidRDefault="000070CB">
            <w:pPr>
              <w:rPr>
                <w:color w:val="000000"/>
                <w:sz w:val="22"/>
              </w:rPr>
            </w:pPr>
            <w:r w:rsidRPr="00693E41">
              <w:rPr>
                <w:color w:val="000000"/>
                <w:sz w:val="22"/>
              </w:rPr>
              <w:t>28.3.4. Šifravimo metodai</w:t>
            </w:r>
            <w:r w:rsidR="00414170">
              <w:rPr>
                <w:color w:val="000000"/>
                <w:sz w:val="22"/>
              </w:rPr>
              <w:t>.</w:t>
            </w:r>
          </w:p>
        </w:tc>
        <w:tc>
          <w:tcPr>
            <w:tcW w:w="702" w:type="dxa"/>
            <w:tcBorders>
              <w:top w:val="nil"/>
              <w:left w:val="nil"/>
              <w:bottom w:val="single" w:sz="4" w:space="0" w:color="auto"/>
              <w:right w:val="single" w:sz="4" w:space="0" w:color="auto"/>
            </w:tcBorders>
            <w:shd w:val="clear" w:color="auto" w:fill="auto"/>
            <w:hideMark/>
          </w:tcPr>
          <w:p w14:paraId="153BC7FD" w14:textId="77777777" w:rsidR="000070CB" w:rsidRPr="009D25F9" w:rsidRDefault="000070CB" w:rsidP="00C3564A">
            <w:pPr>
              <w:jc w:val="center"/>
              <w:rPr>
                <w:color w:val="000000"/>
              </w:rPr>
            </w:pPr>
            <w:r w:rsidRPr="009D25F9">
              <w:rPr>
                <w:color w:val="000000"/>
              </w:rPr>
              <w:t>1</w:t>
            </w:r>
          </w:p>
        </w:tc>
      </w:tr>
      <w:tr w:rsidR="000070CB" w:rsidRPr="009D25F9" w14:paraId="675ED509"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487E5A6D" w14:textId="77777777" w:rsidR="000070CB" w:rsidRPr="009D25F9" w:rsidRDefault="000070CB">
            <w:pPr>
              <w:jc w:val="center"/>
              <w:rPr>
                <w:color w:val="000000"/>
              </w:rPr>
            </w:pPr>
            <w:r w:rsidRPr="009D25F9">
              <w:rPr>
                <w:color w:val="000000"/>
              </w:rPr>
              <w:t>5</w:t>
            </w:r>
          </w:p>
        </w:tc>
        <w:tc>
          <w:tcPr>
            <w:tcW w:w="7881" w:type="dxa"/>
            <w:tcBorders>
              <w:top w:val="nil"/>
              <w:left w:val="nil"/>
              <w:bottom w:val="single" w:sz="4" w:space="0" w:color="auto"/>
              <w:right w:val="single" w:sz="4" w:space="0" w:color="auto"/>
            </w:tcBorders>
            <w:shd w:val="clear" w:color="auto" w:fill="auto"/>
            <w:hideMark/>
          </w:tcPr>
          <w:p w14:paraId="325FEFAD" w14:textId="3D8D698F" w:rsidR="000070CB" w:rsidRPr="00693E41" w:rsidRDefault="000070CB">
            <w:pPr>
              <w:rPr>
                <w:color w:val="000000"/>
                <w:sz w:val="22"/>
              </w:rPr>
            </w:pPr>
            <w:r w:rsidRPr="00693E41">
              <w:rPr>
                <w:color w:val="000000"/>
                <w:sz w:val="22"/>
              </w:rPr>
              <w:t xml:space="preserve">29.3.3. Simetrinis ir asimetrinis </w:t>
            </w:r>
            <w:r w:rsidR="0099191D">
              <w:rPr>
                <w:color w:val="000000"/>
                <w:sz w:val="22"/>
              </w:rPr>
              <w:t>šifravimas</w:t>
            </w:r>
            <w:r w:rsidRPr="00693E41">
              <w:rPr>
                <w:color w:val="000000"/>
                <w:sz w:val="22"/>
              </w:rPr>
              <w:t>, kriptografinės sistemos.</w:t>
            </w:r>
          </w:p>
        </w:tc>
        <w:tc>
          <w:tcPr>
            <w:tcW w:w="702" w:type="dxa"/>
            <w:tcBorders>
              <w:top w:val="nil"/>
              <w:left w:val="nil"/>
              <w:bottom w:val="single" w:sz="4" w:space="0" w:color="auto"/>
              <w:right w:val="single" w:sz="4" w:space="0" w:color="auto"/>
            </w:tcBorders>
            <w:shd w:val="clear" w:color="auto" w:fill="auto"/>
            <w:hideMark/>
          </w:tcPr>
          <w:p w14:paraId="257A7ECA" w14:textId="77777777" w:rsidR="000070CB" w:rsidRPr="009D25F9" w:rsidRDefault="000070CB" w:rsidP="00C3564A">
            <w:pPr>
              <w:jc w:val="center"/>
              <w:rPr>
                <w:color w:val="000000"/>
              </w:rPr>
            </w:pPr>
            <w:r w:rsidRPr="009D25F9">
              <w:rPr>
                <w:color w:val="000000"/>
              </w:rPr>
              <w:t>1</w:t>
            </w:r>
          </w:p>
        </w:tc>
      </w:tr>
      <w:tr w:rsidR="000070CB" w:rsidRPr="009D25F9" w14:paraId="36F1A988"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3C1FA950" w14:textId="77777777" w:rsidR="000070CB" w:rsidRPr="009D25F9" w:rsidRDefault="000070CB">
            <w:pPr>
              <w:jc w:val="center"/>
              <w:rPr>
                <w:color w:val="000000"/>
              </w:rPr>
            </w:pPr>
            <w:r w:rsidRPr="009D25F9">
              <w:rPr>
                <w:color w:val="000000"/>
              </w:rPr>
              <w:t>6</w:t>
            </w:r>
          </w:p>
        </w:tc>
        <w:tc>
          <w:tcPr>
            <w:tcW w:w="7881" w:type="dxa"/>
            <w:tcBorders>
              <w:top w:val="nil"/>
              <w:left w:val="nil"/>
              <w:bottom w:val="single" w:sz="4" w:space="0" w:color="auto"/>
              <w:right w:val="single" w:sz="4" w:space="0" w:color="auto"/>
            </w:tcBorders>
            <w:shd w:val="clear" w:color="auto" w:fill="auto"/>
            <w:hideMark/>
          </w:tcPr>
          <w:p w14:paraId="25AF433F" w14:textId="5722A0AD" w:rsidR="000070CB" w:rsidRPr="00693E41" w:rsidRDefault="000070CB">
            <w:pPr>
              <w:rPr>
                <w:color w:val="000000"/>
                <w:sz w:val="22"/>
              </w:rPr>
            </w:pPr>
            <w:r w:rsidRPr="00693E41">
              <w:rPr>
                <w:color w:val="000000"/>
                <w:sz w:val="22"/>
              </w:rPr>
              <w:t xml:space="preserve">29.3.3. Simetrinis ir asimetrinis </w:t>
            </w:r>
            <w:r w:rsidR="0099191D">
              <w:rPr>
                <w:color w:val="000000"/>
                <w:sz w:val="22"/>
              </w:rPr>
              <w:t>šifravimas</w:t>
            </w:r>
            <w:r w:rsidRPr="00693E41">
              <w:rPr>
                <w:color w:val="000000"/>
                <w:sz w:val="22"/>
              </w:rPr>
              <w:t>, kriptografinės sistemos.</w:t>
            </w:r>
          </w:p>
        </w:tc>
        <w:tc>
          <w:tcPr>
            <w:tcW w:w="702" w:type="dxa"/>
            <w:tcBorders>
              <w:top w:val="nil"/>
              <w:left w:val="nil"/>
              <w:bottom w:val="single" w:sz="4" w:space="0" w:color="auto"/>
              <w:right w:val="single" w:sz="4" w:space="0" w:color="auto"/>
            </w:tcBorders>
            <w:shd w:val="clear" w:color="auto" w:fill="auto"/>
            <w:hideMark/>
          </w:tcPr>
          <w:p w14:paraId="4FB391EA" w14:textId="77777777" w:rsidR="000070CB" w:rsidRPr="009D25F9" w:rsidRDefault="000070CB" w:rsidP="00C3564A">
            <w:pPr>
              <w:jc w:val="center"/>
              <w:rPr>
                <w:color w:val="000000"/>
              </w:rPr>
            </w:pPr>
            <w:r w:rsidRPr="009D25F9">
              <w:rPr>
                <w:color w:val="000000"/>
              </w:rPr>
              <w:t>1</w:t>
            </w:r>
          </w:p>
        </w:tc>
      </w:tr>
      <w:tr w:rsidR="000070CB" w:rsidRPr="009D25F9" w14:paraId="0B9300D1"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700192FB" w14:textId="77777777" w:rsidR="000070CB" w:rsidRPr="009D25F9" w:rsidRDefault="000070CB">
            <w:pPr>
              <w:jc w:val="center"/>
              <w:rPr>
                <w:color w:val="000000"/>
              </w:rPr>
            </w:pPr>
            <w:r w:rsidRPr="009D25F9">
              <w:rPr>
                <w:color w:val="000000"/>
              </w:rPr>
              <w:t>7</w:t>
            </w:r>
          </w:p>
        </w:tc>
        <w:tc>
          <w:tcPr>
            <w:tcW w:w="7881" w:type="dxa"/>
            <w:tcBorders>
              <w:top w:val="nil"/>
              <w:left w:val="nil"/>
              <w:bottom w:val="single" w:sz="4" w:space="0" w:color="auto"/>
              <w:right w:val="single" w:sz="4" w:space="0" w:color="auto"/>
            </w:tcBorders>
            <w:shd w:val="clear" w:color="auto" w:fill="auto"/>
            <w:hideMark/>
          </w:tcPr>
          <w:p w14:paraId="07709974" w14:textId="77777777" w:rsidR="000070CB" w:rsidRPr="00693E41" w:rsidRDefault="000070CB">
            <w:pPr>
              <w:rPr>
                <w:color w:val="000000"/>
                <w:sz w:val="22"/>
              </w:rPr>
            </w:pPr>
            <w:r w:rsidRPr="00693E41">
              <w:rPr>
                <w:color w:val="000000"/>
                <w:sz w:val="22"/>
              </w:rPr>
              <w:t>29.3.2. Pažintis su dirbtiniu intelektu, neuroniniais tinklais.</w:t>
            </w:r>
          </w:p>
        </w:tc>
        <w:tc>
          <w:tcPr>
            <w:tcW w:w="702" w:type="dxa"/>
            <w:tcBorders>
              <w:top w:val="nil"/>
              <w:left w:val="nil"/>
              <w:bottom w:val="single" w:sz="4" w:space="0" w:color="auto"/>
              <w:right w:val="single" w:sz="4" w:space="0" w:color="auto"/>
            </w:tcBorders>
            <w:shd w:val="clear" w:color="auto" w:fill="auto"/>
            <w:hideMark/>
          </w:tcPr>
          <w:p w14:paraId="05BBAAC5" w14:textId="77777777" w:rsidR="000070CB" w:rsidRPr="009D25F9" w:rsidRDefault="000070CB" w:rsidP="00C3564A">
            <w:pPr>
              <w:jc w:val="center"/>
              <w:rPr>
                <w:color w:val="000000"/>
              </w:rPr>
            </w:pPr>
            <w:r w:rsidRPr="009D25F9">
              <w:rPr>
                <w:color w:val="000000"/>
              </w:rPr>
              <w:t>1</w:t>
            </w:r>
          </w:p>
        </w:tc>
      </w:tr>
      <w:tr w:rsidR="000070CB" w:rsidRPr="009D25F9" w14:paraId="23957718"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2192FCB6" w14:textId="77777777" w:rsidR="000070CB" w:rsidRPr="009D25F9" w:rsidRDefault="000070CB">
            <w:pPr>
              <w:jc w:val="center"/>
              <w:rPr>
                <w:color w:val="000000"/>
              </w:rPr>
            </w:pPr>
            <w:r w:rsidRPr="009D25F9">
              <w:rPr>
                <w:color w:val="000000"/>
              </w:rPr>
              <w:t>8</w:t>
            </w:r>
          </w:p>
        </w:tc>
        <w:tc>
          <w:tcPr>
            <w:tcW w:w="7881" w:type="dxa"/>
            <w:tcBorders>
              <w:top w:val="nil"/>
              <w:left w:val="nil"/>
              <w:bottom w:val="single" w:sz="4" w:space="0" w:color="auto"/>
              <w:right w:val="single" w:sz="4" w:space="0" w:color="auto"/>
            </w:tcBorders>
            <w:shd w:val="clear" w:color="auto" w:fill="auto"/>
            <w:hideMark/>
          </w:tcPr>
          <w:p w14:paraId="1EF5A118" w14:textId="77777777" w:rsidR="000070CB" w:rsidRPr="00693E41" w:rsidRDefault="000070CB">
            <w:pPr>
              <w:rPr>
                <w:color w:val="000000"/>
                <w:sz w:val="22"/>
              </w:rPr>
            </w:pPr>
            <w:r w:rsidRPr="00693E41">
              <w:rPr>
                <w:color w:val="000000"/>
                <w:sz w:val="22"/>
              </w:rPr>
              <w:t>29.3.2. Pažintis su dirbtiniu intelektu, neuroniniais tinklais.</w:t>
            </w:r>
          </w:p>
        </w:tc>
        <w:tc>
          <w:tcPr>
            <w:tcW w:w="702" w:type="dxa"/>
            <w:tcBorders>
              <w:top w:val="nil"/>
              <w:left w:val="nil"/>
              <w:bottom w:val="single" w:sz="4" w:space="0" w:color="auto"/>
              <w:right w:val="single" w:sz="4" w:space="0" w:color="auto"/>
            </w:tcBorders>
            <w:shd w:val="clear" w:color="auto" w:fill="auto"/>
            <w:hideMark/>
          </w:tcPr>
          <w:p w14:paraId="5031DA6D" w14:textId="77777777" w:rsidR="000070CB" w:rsidRPr="009D25F9" w:rsidRDefault="000070CB" w:rsidP="00C3564A">
            <w:pPr>
              <w:jc w:val="center"/>
              <w:rPr>
                <w:color w:val="000000"/>
              </w:rPr>
            </w:pPr>
            <w:r w:rsidRPr="009D25F9">
              <w:rPr>
                <w:color w:val="000000"/>
              </w:rPr>
              <w:t>1</w:t>
            </w:r>
          </w:p>
        </w:tc>
      </w:tr>
      <w:tr w:rsidR="000070CB" w:rsidRPr="009D25F9" w14:paraId="50A3CECD"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67C9D186" w14:textId="77777777" w:rsidR="000070CB" w:rsidRPr="009D25F9" w:rsidRDefault="000070CB">
            <w:pPr>
              <w:jc w:val="center"/>
              <w:rPr>
                <w:color w:val="000000"/>
              </w:rPr>
            </w:pPr>
            <w:r w:rsidRPr="009D25F9">
              <w:rPr>
                <w:color w:val="000000"/>
              </w:rPr>
              <w:t>9</w:t>
            </w:r>
          </w:p>
        </w:tc>
        <w:tc>
          <w:tcPr>
            <w:tcW w:w="7881" w:type="dxa"/>
            <w:tcBorders>
              <w:top w:val="nil"/>
              <w:left w:val="nil"/>
              <w:bottom w:val="single" w:sz="4" w:space="0" w:color="auto"/>
              <w:right w:val="single" w:sz="4" w:space="0" w:color="auto"/>
            </w:tcBorders>
            <w:shd w:val="clear" w:color="auto" w:fill="auto"/>
            <w:hideMark/>
          </w:tcPr>
          <w:p w14:paraId="4477E2B6" w14:textId="77777777" w:rsidR="000070CB" w:rsidRPr="00693E41" w:rsidRDefault="000070CB">
            <w:pPr>
              <w:rPr>
                <w:color w:val="000000"/>
                <w:sz w:val="22"/>
              </w:rPr>
            </w:pPr>
            <w:r w:rsidRPr="00693E41">
              <w:rPr>
                <w:color w:val="000000"/>
                <w:sz w:val="22"/>
              </w:rPr>
              <w:t>29.3.2. Pažintis su dirbtiniu intelektu, neuroniniais tinklais.</w:t>
            </w:r>
          </w:p>
        </w:tc>
        <w:tc>
          <w:tcPr>
            <w:tcW w:w="702" w:type="dxa"/>
            <w:tcBorders>
              <w:top w:val="nil"/>
              <w:left w:val="nil"/>
              <w:bottom w:val="single" w:sz="4" w:space="0" w:color="auto"/>
              <w:right w:val="single" w:sz="4" w:space="0" w:color="auto"/>
            </w:tcBorders>
            <w:shd w:val="clear" w:color="auto" w:fill="auto"/>
            <w:hideMark/>
          </w:tcPr>
          <w:p w14:paraId="46414293" w14:textId="77777777" w:rsidR="000070CB" w:rsidRPr="009D25F9" w:rsidRDefault="000070CB" w:rsidP="00C3564A">
            <w:pPr>
              <w:jc w:val="center"/>
              <w:rPr>
                <w:color w:val="000000"/>
              </w:rPr>
            </w:pPr>
            <w:r w:rsidRPr="009D25F9">
              <w:rPr>
                <w:color w:val="000000"/>
              </w:rPr>
              <w:t>1</w:t>
            </w:r>
          </w:p>
        </w:tc>
      </w:tr>
      <w:tr w:rsidR="000070CB" w:rsidRPr="009D25F9" w14:paraId="6DC4970F"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374180AA" w14:textId="77777777" w:rsidR="000070CB" w:rsidRPr="009D25F9" w:rsidRDefault="000070CB">
            <w:pPr>
              <w:jc w:val="center"/>
              <w:rPr>
                <w:color w:val="000000"/>
              </w:rPr>
            </w:pPr>
            <w:r w:rsidRPr="009D25F9">
              <w:rPr>
                <w:color w:val="000000"/>
              </w:rPr>
              <w:t>10</w:t>
            </w:r>
          </w:p>
        </w:tc>
        <w:tc>
          <w:tcPr>
            <w:tcW w:w="7881" w:type="dxa"/>
            <w:tcBorders>
              <w:top w:val="nil"/>
              <w:left w:val="nil"/>
              <w:bottom w:val="single" w:sz="4" w:space="0" w:color="auto"/>
              <w:right w:val="single" w:sz="4" w:space="0" w:color="auto"/>
            </w:tcBorders>
            <w:shd w:val="clear" w:color="auto" w:fill="auto"/>
            <w:hideMark/>
          </w:tcPr>
          <w:p w14:paraId="66F1CCB4" w14:textId="77777777" w:rsidR="000070CB" w:rsidRPr="00693E41" w:rsidRDefault="000070CB">
            <w:pPr>
              <w:rPr>
                <w:color w:val="000000"/>
                <w:sz w:val="22"/>
              </w:rPr>
            </w:pPr>
            <w:r w:rsidRPr="00693E41">
              <w:rPr>
                <w:color w:val="000000"/>
                <w:sz w:val="22"/>
              </w:rPr>
              <w:t>29.3.2. Pažintis su dirbtiniu intelektu, neuroniniais tinklais.</w:t>
            </w:r>
          </w:p>
        </w:tc>
        <w:tc>
          <w:tcPr>
            <w:tcW w:w="702" w:type="dxa"/>
            <w:tcBorders>
              <w:top w:val="nil"/>
              <w:left w:val="nil"/>
              <w:bottom w:val="single" w:sz="4" w:space="0" w:color="auto"/>
              <w:right w:val="single" w:sz="4" w:space="0" w:color="auto"/>
            </w:tcBorders>
            <w:shd w:val="clear" w:color="auto" w:fill="auto"/>
            <w:hideMark/>
          </w:tcPr>
          <w:p w14:paraId="6546F226" w14:textId="77777777" w:rsidR="000070CB" w:rsidRPr="009D25F9" w:rsidRDefault="000070CB" w:rsidP="00C3564A">
            <w:pPr>
              <w:jc w:val="center"/>
              <w:rPr>
                <w:color w:val="000000"/>
              </w:rPr>
            </w:pPr>
            <w:r w:rsidRPr="009D25F9">
              <w:rPr>
                <w:color w:val="000000"/>
              </w:rPr>
              <w:t>1</w:t>
            </w:r>
          </w:p>
        </w:tc>
      </w:tr>
      <w:tr w:rsidR="000070CB" w:rsidRPr="009D25F9" w14:paraId="5464F3FA"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29E412F0" w14:textId="77777777" w:rsidR="000070CB" w:rsidRPr="009D25F9" w:rsidRDefault="000070CB">
            <w:pPr>
              <w:jc w:val="center"/>
              <w:rPr>
                <w:color w:val="000000"/>
              </w:rPr>
            </w:pPr>
            <w:r w:rsidRPr="009D25F9">
              <w:rPr>
                <w:color w:val="000000"/>
              </w:rPr>
              <w:t>11</w:t>
            </w:r>
          </w:p>
        </w:tc>
        <w:tc>
          <w:tcPr>
            <w:tcW w:w="7881" w:type="dxa"/>
            <w:tcBorders>
              <w:top w:val="nil"/>
              <w:left w:val="nil"/>
              <w:bottom w:val="single" w:sz="4" w:space="0" w:color="auto"/>
              <w:right w:val="single" w:sz="4" w:space="0" w:color="auto"/>
            </w:tcBorders>
            <w:shd w:val="clear" w:color="auto" w:fill="auto"/>
            <w:hideMark/>
          </w:tcPr>
          <w:p w14:paraId="2DB737A9" w14:textId="77777777" w:rsidR="000070CB" w:rsidRPr="00693E41" w:rsidRDefault="000070CB">
            <w:pPr>
              <w:rPr>
                <w:color w:val="000000"/>
                <w:sz w:val="22"/>
              </w:rPr>
            </w:pPr>
            <w:r w:rsidRPr="00693E41">
              <w:rPr>
                <w:color w:val="000000"/>
                <w:sz w:val="22"/>
              </w:rPr>
              <w:t>29.3.2. Pažintis su dirbtiniu intelektu, neuroniniais tinklais.</w:t>
            </w:r>
          </w:p>
        </w:tc>
        <w:tc>
          <w:tcPr>
            <w:tcW w:w="702" w:type="dxa"/>
            <w:tcBorders>
              <w:top w:val="nil"/>
              <w:left w:val="nil"/>
              <w:bottom w:val="single" w:sz="4" w:space="0" w:color="auto"/>
              <w:right w:val="single" w:sz="4" w:space="0" w:color="auto"/>
            </w:tcBorders>
            <w:shd w:val="clear" w:color="auto" w:fill="auto"/>
            <w:hideMark/>
          </w:tcPr>
          <w:p w14:paraId="68DF2A41" w14:textId="77777777" w:rsidR="000070CB" w:rsidRPr="009D25F9" w:rsidRDefault="000070CB" w:rsidP="00C3564A">
            <w:pPr>
              <w:jc w:val="center"/>
              <w:rPr>
                <w:color w:val="000000"/>
              </w:rPr>
            </w:pPr>
            <w:r w:rsidRPr="009D25F9">
              <w:rPr>
                <w:color w:val="000000"/>
              </w:rPr>
              <w:t>1</w:t>
            </w:r>
          </w:p>
        </w:tc>
      </w:tr>
      <w:tr w:rsidR="000070CB" w:rsidRPr="009D25F9" w14:paraId="0D115307"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3FF09B08" w14:textId="77777777" w:rsidR="000070CB" w:rsidRPr="009D25F9" w:rsidRDefault="000070CB">
            <w:pPr>
              <w:jc w:val="center"/>
              <w:rPr>
                <w:color w:val="000000"/>
              </w:rPr>
            </w:pPr>
            <w:r w:rsidRPr="009D25F9">
              <w:rPr>
                <w:color w:val="000000"/>
              </w:rPr>
              <w:t>12</w:t>
            </w:r>
          </w:p>
        </w:tc>
        <w:tc>
          <w:tcPr>
            <w:tcW w:w="7881" w:type="dxa"/>
            <w:tcBorders>
              <w:top w:val="nil"/>
              <w:left w:val="nil"/>
              <w:bottom w:val="single" w:sz="4" w:space="0" w:color="auto"/>
              <w:right w:val="single" w:sz="4" w:space="0" w:color="auto"/>
            </w:tcBorders>
            <w:shd w:val="clear" w:color="auto" w:fill="auto"/>
            <w:hideMark/>
          </w:tcPr>
          <w:p w14:paraId="0C785A40" w14:textId="6D168402" w:rsidR="000070CB" w:rsidRPr="00693E41" w:rsidRDefault="000070CB">
            <w:pPr>
              <w:rPr>
                <w:color w:val="000000"/>
                <w:sz w:val="22"/>
              </w:rPr>
            </w:pPr>
            <w:r w:rsidRPr="00693E41">
              <w:rPr>
                <w:color w:val="000000"/>
                <w:sz w:val="22"/>
              </w:rPr>
              <w:t>29.2.1. Problemų sprendimo automatizavimas. Kartojimas</w:t>
            </w:r>
            <w:r w:rsidR="00414170">
              <w:rPr>
                <w:color w:val="000000"/>
                <w:sz w:val="22"/>
              </w:rPr>
              <w:t>.</w:t>
            </w:r>
          </w:p>
        </w:tc>
        <w:tc>
          <w:tcPr>
            <w:tcW w:w="702" w:type="dxa"/>
            <w:tcBorders>
              <w:top w:val="nil"/>
              <w:left w:val="nil"/>
              <w:bottom w:val="single" w:sz="4" w:space="0" w:color="auto"/>
              <w:right w:val="single" w:sz="4" w:space="0" w:color="auto"/>
            </w:tcBorders>
            <w:shd w:val="clear" w:color="auto" w:fill="auto"/>
            <w:hideMark/>
          </w:tcPr>
          <w:p w14:paraId="002B02A6" w14:textId="77777777" w:rsidR="000070CB" w:rsidRPr="009D25F9" w:rsidRDefault="000070CB" w:rsidP="00C3564A">
            <w:pPr>
              <w:jc w:val="center"/>
              <w:rPr>
                <w:color w:val="000000"/>
              </w:rPr>
            </w:pPr>
            <w:r w:rsidRPr="009D25F9">
              <w:rPr>
                <w:color w:val="000000"/>
              </w:rPr>
              <w:t>1</w:t>
            </w:r>
          </w:p>
        </w:tc>
      </w:tr>
      <w:tr w:rsidR="000070CB" w:rsidRPr="009D25F9" w14:paraId="15C39494"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6CAAFA46" w14:textId="77777777" w:rsidR="000070CB" w:rsidRPr="009D25F9" w:rsidRDefault="000070CB">
            <w:pPr>
              <w:jc w:val="center"/>
              <w:rPr>
                <w:color w:val="000000"/>
              </w:rPr>
            </w:pPr>
            <w:r w:rsidRPr="009D25F9">
              <w:rPr>
                <w:color w:val="000000"/>
              </w:rPr>
              <w:t>13</w:t>
            </w:r>
          </w:p>
        </w:tc>
        <w:tc>
          <w:tcPr>
            <w:tcW w:w="7881" w:type="dxa"/>
            <w:tcBorders>
              <w:top w:val="nil"/>
              <w:left w:val="nil"/>
              <w:bottom w:val="single" w:sz="4" w:space="0" w:color="auto"/>
              <w:right w:val="single" w:sz="4" w:space="0" w:color="auto"/>
            </w:tcBorders>
            <w:shd w:val="clear" w:color="auto" w:fill="auto"/>
            <w:hideMark/>
          </w:tcPr>
          <w:p w14:paraId="765049A0" w14:textId="77777777" w:rsidR="000070CB" w:rsidRPr="00693E41" w:rsidRDefault="000070CB">
            <w:pPr>
              <w:rPr>
                <w:color w:val="000000"/>
                <w:sz w:val="22"/>
              </w:rPr>
            </w:pPr>
            <w:r w:rsidRPr="00693E41">
              <w:rPr>
                <w:color w:val="000000"/>
                <w:sz w:val="22"/>
              </w:rPr>
              <w:t>29.2.3. Programų projektavimas. (Trumpalaikis projektas)</w:t>
            </w:r>
          </w:p>
        </w:tc>
        <w:tc>
          <w:tcPr>
            <w:tcW w:w="702" w:type="dxa"/>
            <w:tcBorders>
              <w:top w:val="nil"/>
              <w:left w:val="nil"/>
              <w:bottom w:val="single" w:sz="4" w:space="0" w:color="auto"/>
              <w:right w:val="single" w:sz="4" w:space="0" w:color="auto"/>
            </w:tcBorders>
            <w:shd w:val="clear" w:color="auto" w:fill="auto"/>
            <w:hideMark/>
          </w:tcPr>
          <w:p w14:paraId="012579F0" w14:textId="77777777" w:rsidR="000070CB" w:rsidRPr="009D25F9" w:rsidRDefault="000070CB" w:rsidP="00C3564A">
            <w:pPr>
              <w:jc w:val="center"/>
              <w:rPr>
                <w:color w:val="000000"/>
              </w:rPr>
            </w:pPr>
            <w:r w:rsidRPr="009D25F9">
              <w:rPr>
                <w:color w:val="000000"/>
              </w:rPr>
              <w:t>1</w:t>
            </w:r>
          </w:p>
        </w:tc>
      </w:tr>
      <w:tr w:rsidR="000070CB" w:rsidRPr="009D25F9" w14:paraId="1EC30A18"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0B27A193" w14:textId="77777777" w:rsidR="000070CB" w:rsidRPr="009D25F9" w:rsidRDefault="000070CB">
            <w:pPr>
              <w:jc w:val="center"/>
              <w:rPr>
                <w:color w:val="000000"/>
              </w:rPr>
            </w:pPr>
            <w:r w:rsidRPr="009D25F9">
              <w:rPr>
                <w:color w:val="000000"/>
              </w:rPr>
              <w:t>14</w:t>
            </w:r>
          </w:p>
        </w:tc>
        <w:tc>
          <w:tcPr>
            <w:tcW w:w="7881" w:type="dxa"/>
            <w:tcBorders>
              <w:top w:val="nil"/>
              <w:left w:val="nil"/>
              <w:bottom w:val="single" w:sz="4" w:space="0" w:color="auto"/>
              <w:right w:val="single" w:sz="4" w:space="0" w:color="auto"/>
            </w:tcBorders>
            <w:shd w:val="clear" w:color="auto" w:fill="auto"/>
            <w:hideMark/>
          </w:tcPr>
          <w:p w14:paraId="0A6E3F0A" w14:textId="77777777" w:rsidR="000070CB" w:rsidRPr="00693E41" w:rsidRDefault="000070CB">
            <w:pPr>
              <w:rPr>
                <w:color w:val="000000"/>
                <w:sz w:val="22"/>
              </w:rPr>
            </w:pPr>
            <w:r w:rsidRPr="00693E41">
              <w:rPr>
                <w:color w:val="000000"/>
                <w:sz w:val="22"/>
              </w:rPr>
              <w:t>29.2.3. Programų projektavimas. (Trumpalaikis projektas)</w:t>
            </w:r>
          </w:p>
        </w:tc>
        <w:tc>
          <w:tcPr>
            <w:tcW w:w="702" w:type="dxa"/>
            <w:tcBorders>
              <w:top w:val="nil"/>
              <w:left w:val="nil"/>
              <w:bottom w:val="single" w:sz="4" w:space="0" w:color="auto"/>
              <w:right w:val="single" w:sz="4" w:space="0" w:color="auto"/>
            </w:tcBorders>
            <w:shd w:val="clear" w:color="auto" w:fill="auto"/>
            <w:hideMark/>
          </w:tcPr>
          <w:p w14:paraId="4275080F" w14:textId="77777777" w:rsidR="000070CB" w:rsidRPr="009D25F9" w:rsidRDefault="000070CB" w:rsidP="00C3564A">
            <w:pPr>
              <w:jc w:val="center"/>
              <w:rPr>
                <w:color w:val="000000"/>
              </w:rPr>
            </w:pPr>
            <w:r w:rsidRPr="009D25F9">
              <w:rPr>
                <w:color w:val="000000"/>
              </w:rPr>
              <w:t>1</w:t>
            </w:r>
          </w:p>
        </w:tc>
      </w:tr>
      <w:tr w:rsidR="000070CB" w:rsidRPr="009D25F9" w14:paraId="3DC62412"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3B670666" w14:textId="77777777" w:rsidR="000070CB" w:rsidRPr="009D25F9" w:rsidRDefault="000070CB">
            <w:pPr>
              <w:jc w:val="center"/>
              <w:rPr>
                <w:color w:val="000000"/>
              </w:rPr>
            </w:pPr>
            <w:r w:rsidRPr="009D25F9">
              <w:rPr>
                <w:color w:val="000000"/>
              </w:rPr>
              <w:t>15</w:t>
            </w:r>
          </w:p>
        </w:tc>
        <w:tc>
          <w:tcPr>
            <w:tcW w:w="7881" w:type="dxa"/>
            <w:tcBorders>
              <w:top w:val="nil"/>
              <w:left w:val="nil"/>
              <w:bottom w:val="single" w:sz="4" w:space="0" w:color="auto"/>
              <w:right w:val="single" w:sz="4" w:space="0" w:color="auto"/>
            </w:tcBorders>
            <w:shd w:val="clear" w:color="auto" w:fill="auto"/>
            <w:hideMark/>
          </w:tcPr>
          <w:p w14:paraId="7A6D3C0F" w14:textId="77777777" w:rsidR="000070CB" w:rsidRPr="00693E41" w:rsidRDefault="000070CB">
            <w:pPr>
              <w:rPr>
                <w:color w:val="000000"/>
                <w:sz w:val="22"/>
              </w:rPr>
            </w:pPr>
            <w:r w:rsidRPr="00693E41">
              <w:rPr>
                <w:color w:val="000000"/>
                <w:sz w:val="22"/>
              </w:rPr>
              <w:t>29.2.3. Programų projektavimas. (Trumpalaikis projektas)</w:t>
            </w:r>
          </w:p>
        </w:tc>
        <w:tc>
          <w:tcPr>
            <w:tcW w:w="702" w:type="dxa"/>
            <w:tcBorders>
              <w:top w:val="nil"/>
              <w:left w:val="nil"/>
              <w:bottom w:val="single" w:sz="4" w:space="0" w:color="auto"/>
              <w:right w:val="single" w:sz="4" w:space="0" w:color="auto"/>
            </w:tcBorders>
            <w:shd w:val="clear" w:color="auto" w:fill="auto"/>
            <w:hideMark/>
          </w:tcPr>
          <w:p w14:paraId="4BA616D1" w14:textId="77777777" w:rsidR="000070CB" w:rsidRPr="009D25F9" w:rsidRDefault="000070CB" w:rsidP="00C3564A">
            <w:pPr>
              <w:jc w:val="center"/>
              <w:rPr>
                <w:color w:val="000000"/>
              </w:rPr>
            </w:pPr>
            <w:r w:rsidRPr="009D25F9">
              <w:rPr>
                <w:color w:val="000000"/>
              </w:rPr>
              <w:t>1</w:t>
            </w:r>
          </w:p>
        </w:tc>
      </w:tr>
      <w:tr w:rsidR="000070CB" w:rsidRPr="009D25F9" w14:paraId="4CAD338A"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75629FB3" w14:textId="77777777" w:rsidR="000070CB" w:rsidRPr="009D25F9" w:rsidRDefault="000070CB">
            <w:pPr>
              <w:jc w:val="center"/>
              <w:rPr>
                <w:color w:val="000000"/>
              </w:rPr>
            </w:pPr>
            <w:r w:rsidRPr="009D25F9">
              <w:rPr>
                <w:color w:val="000000"/>
              </w:rPr>
              <w:t>16</w:t>
            </w:r>
          </w:p>
        </w:tc>
        <w:tc>
          <w:tcPr>
            <w:tcW w:w="7881" w:type="dxa"/>
            <w:tcBorders>
              <w:top w:val="nil"/>
              <w:left w:val="nil"/>
              <w:bottom w:val="single" w:sz="4" w:space="0" w:color="auto"/>
              <w:right w:val="single" w:sz="4" w:space="0" w:color="auto"/>
            </w:tcBorders>
            <w:shd w:val="clear" w:color="auto" w:fill="auto"/>
            <w:hideMark/>
          </w:tcPr>
          <w:p w14:paraId="63959C12" w14:textId="77777777" w:rsidR="000070CB" w:rsidRPr="00693E41" w:rsidRDefault="000070CB">
            <w:pPr>
              <w:rPr>
                <w:color w:val="000000"/>
                <w:sz w:val="22"/>
              </w:rPr>
            </w:pPr>
            <w:r w:rsidRPr="00693E41">
              <w:rPr>
                <w:color w:val="000000"/>
                <w:sz w:val="22"/>
              </w:rPr>
              <w:t>29.2.3. Programų projektavimas. (Trumpalaikis projektas)</w:t>
            </w:r>
          </w:p>
        </w:tc>
        <w:tc>
          <w:tcPr>
            <w:tcW w:w="702" w:type="dxa"/>
            <w:tcBorders>
              <w:top w:val="nil"/>
              <w:left w:val="nil"/>
              <w:bottom w:val="single" w:sz="4" w:space="0" w:color="auto"/>
              <w:right w:val="single" w:sz="4" w:space="0" w:color="auto"/>
            </w:tcBorders>
            <w:shd w:val="clear" w:color="auto" w:fill="auto"/>
            <w:hideMark/>
          </w:tcPr>
          <w:p w14:paraId="7D915D17" w14:textId="77777777" w:rsidR="000070CB" w:rsidRPr="009D25F9" w:rsidRDefault="000070CB" w:rsidP="00C3564A">
            <w:pPr>
              <w:jc w:val="center"/>
              <w:rPr>
                <w:color w:val="000000"/>
              </w:rPr>
            </w:pPr>
            <w:r w:rsidRPr="009D25F9">
              <w:rPr>
                <w:color w:val="000000"/>
              </w:rPr>
              <w:t>1</w:t>
            </w:r>
          </w:p>
        </w:tc>
      </w:tr>
      <w:tr w:rsidR="000070CB" w:rsidRPr="009D25F9" w14:paraId="15911586"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0E97DAA2" w14:textId="77777777" w:rsidR="000070CB" w:rsidRPr="009D25F9" w:rsidRDefault="000070CB">
            <w:pPr>
              <w:jc w:val="center"/>
              <w:rPr>
                <w:color w:val="000000"/>
              </w:rPr>
            </w:pPr>
            <w:r w:rsidRPr="009D25F9">
              <w:rPr>
                <w:color w:val="000000"/>
              </w:rPr>
              <w:t>17</w:t>
            </w:r>
          </w:p>
        </w:tc>
        <w:tc>
          <w:tcPr>
            <w:tcW w:w="7881" w:type="dxa"/>
            <w:tcBorders>
              <w:top w:val="nil"/>
              <w:left w:val="nil"/>
              <w:bottom w:val="single" w:sz="4" w:space="0" w:color="auto"/>
              <w:right w:val="single" w:sz="4" w:space="0" w:color="auto"/>
            </w:tcBorders>
            <w:shd w:val="clear" w:color="auto" w:fill="auto"/>
            <w:hideMark/>
          </w:tcPr>
          <w:p w14:paraId="72AB41D4" w14:textId="77777777" w:rsidR="000070CB" w:rsidRPr="00693E41" w:rsidRDefault="000070CB">
            <w:pPr>
              <w:rPr>
                <w:color w:val="000000"/>
                <w:sz w:val="22"/>
              </w:rPr>
            </w:pPr>
            <w:r w:rsidRPr="00693E41">
              <w:rPr>
                <w:color w:val="000000"/>
                <w:sz w:val="22"/>
              </w:rPr>
              <w:t>29.2.5. Programos išbaigtumas ir dokumentavimas.</w:t>
            </w:r>
          </w:p>
        </w:tc>
        <w:tc>
          <w:tcPr>
            <w:tcW w:w="702" w:type="dxa"/>
            <w:tcBorders>
              <w:top w:val="nil"/>
              <w:left w:val="nil"/>
              <w:bottom w:val="single" w:sz="4" w:space="0" w:color="auto"/>
              <w:right w:val="single" w:sz="4" w:space="0" w:color="auto"/>
            </w:tcBorders>
            <w:shd w:val="clear" w:color="auto" w:fill="auto"/>
            <w:hideMark/>
          </w:tcPr>
          <w:p w14:paraId="2F095F13" w14:textId="77777777" w:rsidR="000070CB" w:rsidRPr="009D25F9" w:rsidRDefault="000070CB" w:rsidP="00C3564A">
            <w:pPr>
              <w:jc w:val="center"/>
              <w:rPr>
                <w:color w:val="000000"/>
              </w:rPr>
            </w:pPr>
            <w:r w:rsidRPr="009D25F9">
              <w:rPr>
                <w:color w:val="000000"/>
              </w:rPr>
              <w:t>1</w:t>
            </w:r>
          </w:p>
        </w:tc>
      </w:tr>
      <w:tr w:rsidR="000070CB" w:rsidRPr="009D25F9" w14:paraId="6D19C004"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79F3834D" w14:textId="77777777" w:rsidR="000070CB" w:rsidRPr="009D25F9" w:rsidRDefault="000070CB">
            <w:pPr>
              <w:jc w:val="center"/>
              <w:rPr>
                <w:color w:val="000000"/>
              </w:rPr>
            </w:pPr>
            <w:r w:rsidRPr="009D25F9">
              <w:rPr>
                <w:color w:val="000000"/>
              </w:rPr>
              <w:t>18</w:t>
            </w:r>
          </w:p>
        </w:tc>
        <w:tc>
          <w:tcPr>
            <w:tcW w:w="7881" w:type="dxa"/>
            <w:tcBorders>
              <w:top w:val="nil"/>
              <w:left w:val="nil"/>
              <w:bottom w:val="single" w:sz="4" w:space="0" w:color="auto"/>
              <w:right w:val="single" w:sz="4" w:space="0" w:color="auto"/>
            </w:tcBorders>
            <w:shd w:val="clear" w:color="auto" w:fill="auto"/>
            <w:hideMark/>
          </w:tcPr>
          <w:p w14:paraId="0E012812" w14:textId="77777777" w:rsidR="000070CB" w:rsidRPr="00693E41" w:rsidRDefault="000070CB">
            <w:pPr>
              <w:rPr>
                <w:color w:val="000000"/>
                <w:sz w:val="22"/>
              </w:rPr>
            </w:pPr>
            <w:r w:rsidRPr="00693E41">
              <w:rPr>
                <w:color w:val="000000"/>
                <w:sz w:val="22"/>
              </w:rPr>
              <w:t>29.2.4. Paprogramės. Parametrai.</w:t>
            </w:r>
          </w:p>
        </w:tc>
        <w:tc>
          <w:tcPr>
            <w:tcW w:w="702" w:type="dxa"/>
            <w:tcBorders>
              <w:top w:val="nil"/>
              <w:left w:val="nil"/>
              <w:bottom w:val="single" w:sz="4" w:space="0" w:color="auto"/>
              <w:right w:val="single" w:sz="4" w:space="0" w:color="auto"/>
            </w:tcBorders>
            <w:shd w:val="clear" w:color="auto" w:fill="auto"/>
            <w:hideMark/>
          </w:tcPr>
          <w:p w14:paraId="5D6B0132" w14:textId="77777777" w:rsidR="000070CB" w:rsidRPr="009D25F9" w:rsidRDefault="000070CB" w:rsidP="00C3564A">
            <w:pPr>
              <w:jc w:val="center"/>
              <w:rPr>
                <w:color w:val="000000"/>
              </w:rPr>
            </w:pPr>
            <w:r w:rsidRPr="009D25F9">
              <w:rPr>
                <w:color w:val="000000"/>
              </w:rPr>
              <w:t>1</w:t>
            </w:r>
          </w:p>
        </w:tc>
      </w:tr>
      <w:tr w:rsidR="000070CB" w:rsidRPr="009D25F9" w14:paraId="7F6690A5"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0FE84607" w14:textId="77777777" w:rsidR="000070CB" w:rsidRPr="009D25F9" w:rsidRDefault="000070CB">
            <w:pPr>
              <w:jc w:val="center"/>
              <w:rPr>
                <w:color w:val="000000"/>
              </w:rPr>
            </w:pPr>
            <w:r w:rsidRPr="009D25F9">
              <w:rPr>
                <w:color w:val="000000"/>
              </w:rPr>
              <w:t>19</w:t>
            </w:r>
          </w:p>
        </w:tc>
        <w:tc>
          <w:tcPr>
            <w:tcW w:w="7881" w:type="dxa"/>
            <w:tcBorders>
              <w:top w:val="nil"/>
              <w:left w:val="nil"/>
              <w:bottom w:val="single" w:sz="4" w:space="0" w:color="auto"/>
              <w:right w:val="single" w:sz="4" w:space="0" w:color="auto"/>
            </w:tcBorders>
            <w:shd w:val="clear" w:color="auto" w:fill="auto"/>
            <w:hideMark/>
          </w:tcPr>
          <w:p w14:paraId="5CD335A9" w14:textId="77777777" w:rsidR="000070CB" w:rsidRPr="00693E41" w:rsidRDefault="000070CB">
            <w:pPr>
              <w:rPr>
                <w:color w:val="000000"/>
                <w:sz w:val="22"/>
              </w:rPr>
            </w:pPr>
            <w:r w:rsidRPr="00693E41">
              <w:rPr>
                <w:color w:val="000000"/>
                <w:sz w:val="22"/>
              </w:rPr>
              <w:t>29.2.4. Paprogramės. Parametrai.</w:t>
            </w:r>
          </w:p>
        </w:tc>
        <w:tc>
          <w:tcPr>
            <w:tcW w:w="702" w:type="dxa"/>
            <w:tcBorders>
              <w:top w:val="nil"/>
              <w:left w:val="nil"/>
              <w:bottom w:val="single" w:sz="4" w:space="0" w:color="auto"/>
              <w:right w:val="single" w:sz="4" w:space="0" w:color="auto"/>
            </w:tcBorders>
            <w:shd w:val="clear" w:color="auto" w:fill="auto"/>
            <w:hideMark/>
          </w:tcPr>
          <w:p w14:paraId="2DBE7A4C" w14:textId="77777777" w:rsidR="000070CB" w:rsidRPr="009D25F9" w:rsidRDefault="000070CB" w:rsidP="00C3564A">
            <w:pPr>
              <w:jc w:val="center"/>
              <w:rPr>
                <w:color w:val="000000"/>
              </w:rPr>
            </w:pPr>
            <w:r w:rsidRPr="009D25F9">
              <w:rPr>
                <w:color w:val="000000"/>
              </w:rPr>
              <w:t>1</w:t>
            </w:r>
          </w:p>
        </w:tc>
      </w:tr>
      <w:tr w:rsidR="000070CB" w:rsidRPr="009D25F9" w14:paraId="1D40FA46"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1CC7FE62" w14:textId="77777777" w:rsidR="000070CB" w:rsidRPr="009D25F9" w:rsidRDefault="000070CB">
            <w:pPr>
              <w:jc w:val="center"/>
              <w:rPr>
                <w:color w:val="000000"/>
              </w:rPr>
            </w:pPr>
            <w:r w:rsidRPr="009D25F9">
              <w:rPr>
                <w:color w:val="000000"/>
              </w:rPr>
              <w:t>20</w:t>
            </w:r>
          </w:p>
        </w:tc>
        <w:tc>
          <w:tcPr>
            <w:tcW w:w="7881" w:type="dxa"/>
            <w:tcBorders>
              <w:top w:val="nil"/>
              <w:left w:val="nil"/>
              <w:bottom w:val="single" w:sz="4" w:space="0" w:color="auto"/>
              <w:right w:val="single" w:sz="4" w:space="0" w:color="auto"/>
            </w:tcBorders>
            <w:shd w:val="clear" w:color="auto" w:fill="auto"/>
            <w:hideMark/>
          </w:tcPr>
          <w:p w14:paraId="3F76B391" w14:textId="77777777" w:rsidR="000070CB" w:rsidRPr="00693E41" w:rsidRDefault="000070CB">
            <w:pPr>
              <w:rPr>
                <w:color w:val="000000"/>
                <w:sz w:val="22"/>
              </w:rPr>
            </w:pPr>
            <w:r w:rsidRPr="00693E41">
              <w:rPr>
                <w:color w:val="000000"/>
                <w:sz w:val="22"/>
              </w:rPr>
              <w:t>29.2.4. Paprogramės. Parametrai.</w:t>
            </w:r>
          </w:p>
        </w:tc>
        <w:tc>
          <w:tcPr>
            <w:tcW w:w="702" w:type="dxa"/>
            <w:tcBorders>
              <w:top w:val="nil"/>
              <w:left w:val="nil"/>
              <w:bottom w:val="single" w:sz="4" w:space="0" w:color="auto"/>
              <w:right w:val="single" w:sz="4" w:space="0" w:color="auto"/>
            </w:tcBorders>
            <w:shd w:val="clear" w:color="auto" w:fill="auto"/>
            <w:hideMark/>
          </w:tcPr>
          <w:p w14:paraId="47D3A3D5" w14:textId="77777777" w:rsidR="000070CB" w:rsidRPr="009D25F9" w:rsidRDefault="000070CB" w:rsidP="00C3564A">
            <w:pPr>
              <w:jc w:val="center"/>
              <w:rPr>
                <w:color w:val="000000"/>
              </w:rPr>
            </w:pPr>
            <w:r w:rsidRPr="009D25F9">
              <w:rPr>
                <w:color w:val="000000"/>
              </w:rPr>
              <w:t>1</w:t>
            </w:r>
          </w:p>
        </w:tc>
      </w:tr>
      <w:tr w:rsidR="000070CB" w:rsidRPr="009D25F9" w14:paraId="5E86E0D2"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60CE0560" w14:textId="77777777" w:rsidR="000070CB" w:rsidRPr="009D25F9" w:rsidRDefault="000070CB">
            <w:pPr>
              <w:jc w:val="center"/>
              <w:rPr>
                <w:color w:val="000000"/>
              </w:rPr>
            </w:pPr>
            <w:r w:rsidRPr="009D25F9">
              <w:rPr>
                <w:color w:val="000000"/>
              </w:rPr>
              <w:t>21</w:t>
            </w:r>
          </w:p>
        </w:tc>
        <w:tc>
          <w:tcPr>
            <w:tcW w:w="7881" w:type="dxa"/>
            <w:tcBorders>
              <w:top w:val="nil"/>
              <w:left w:val="nil"/>
              <w:bottom w:val="single" w:sz="4" w:space="0" w:color="auto"/>
              <w:right w:val="single" w:sz="4" w:space="0" w:color="auto"/>
            </w:tcBorders>
            <w:shd w:val="clear" w:color="auto" w:fill="auto"/>
            <w:hideMark/>
          </w:tcPr>
          <w:p w14:paraId="5AB12BAF" w14:textId="77777777" w:rsidR="000070CB" w:rsidRPr="00693E41" w:rsidRDefault="000070CB">
            <w:pPr>
              <w:rPr>
                <w:color w:val="000000"/>
                <w:sz w:val="22"/>
              </w:rPr>
            </w:pPr>
            <w:r w:rsidRPr="00693E41">
              <w:rPr>
                <w:color w:val="000000"/>
                <w:sz w:val="22"/>
              </w:rPr>
              <w:t>29.2.4. Paprogramės. Parametrai.</w:t>
            </w:r>
          </w:p>
        </w:tc>
        <w:tc>
          <w:tcPr>
            <w:tcW w:w="702" w:type="dxa"/>
            <w:tcBorders>
              <w:top w:val="nil"/>
              <w:left w:val="nil"/>
              <w:bottom w:val="single" w:sz="4" w:space="0" w:color="auto"/>
              <w:right w:val="single" w:sz="4" w:space="0" w:color="auto"/>
            </w:tcBorders>
            <w:shd w:val="clear" w:color="auto" w:fill="auto"/>
            <w:hideMark/>
          </w:tcPr>
          <w:p w14:paraId="59E5C36C" w14:textId="77777777" w:rsidR="000070CB" w:rsidRPr="009D25F9" w:rsidRDefault="000070CB" w:rsidP="00C3564A">
            <w:pPr>
              <w:jc w:val="center"/>
              <w:rPr>
                <w:color w:val="000000"/>
              </w:rPr>
            </w:pPr>
            <w:r w:rsidRPr="009D25F9">
              <w:rPr>
                <w:color w:val="000000"/>
              </w:rPr>
              <w:t>1</w:t>
            </w:r>
          </w:p>
        </w:tc>
      </w:tr>
      <w:tr w:rsidR="000070CB" w:rsidRPr="009D25F9" w14:paraId="2430CCA1"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4EF9416B" w14:textId="77777777" w:rsidR="000070CB" w:rsidRPr="009D25F9" w:rsidRDefault="000070CB">
            <w:pPr>
              <w:jc w:val="center"/>
              <w:rPr>
                <w:color w:val="000000"/>
              </w:rPr>
            </w:pPr>
            <w:r w:rsidRPr="009D25F9">
              <w:rPr>
                <w:color w:val="000000"/>
              </w:rPr>
              <w:t>22</w:t>
            </w:r>
          </w:p>
        </w:tc>
        <w:tc>
          <w:tcPr>
            <w:tcW w:w="7881" w:type="dxa"/>
            <w:tcBorders>
              <w:top w:val="nil"/>
              <w:left w:val="nil"/>
              <w:bottom w:val="single" w:sz="4" w:space="0" w:color="auto"/>
              <w:right w:val="single" w:sz="4" w:space="0" w:color="auto"/>
            </w:tcBorders>
            <w:shd w:val="clear" w:color="auto" w:fill="auto"/>
            <w:hideMark/>
          </w:tcPr>
          <w:p w14:paraId="4B4F95BD" w14:textId="77777777" w:rsidR="000070CB" w:rsidRPr="00693E41" w:rsidRDefault="000070CB">
            <w:pPr>
              <w:rPr>
                <w:color w:val="000000"/>
                <w:sz w:val="22"/>
              </w:rPr>
            </w:pPr>
            <w:r w:rsidRPr="00693E41">
              <w:rPr>
                <w:color w:val="000000"/>
                <w:sz w:val="22"/>
              </w:rPr>
              <w:t>29.2.4. Paprogramės. Parametrai.</w:t>
            </w:r>
          </w:p>
        </w:tc>
        <w:tc>
          <w:tcPr>
            <w:tcW w:w="702" w:type="dxa"/>
            <w:tcBorders>
              <w:top w:val="nil"/>
              <w:left w:val="nil"/>
              <w:bottom w:val="single" w:sz="4" w:space="0" w:color="auto"/>
              <w:right w:val="single" w:sz="4" w:space="0" w:color="auto"/>
            </w:tcBorders>
            <w:shd w:val="clear" w:color="auto" w:fill="auto"/>
            <w:hideMark/>
          </w:tcPr>
          <w:p w14:paraId="473054C4" w14:textId="77777777" w:rsidR="000070CB" w:rsidRPr="009D25F9" w:rsidRDefault="000070CB" w:rsidP="00C3564A">
            <w:pPr>
              <w:jc w:val="center"/>
              <w:rPr>
                <w:color w:val="000000"/>
              </w:rPr>
            </w:pPr>
            <w:r w:rsidRPr="009D25F9">
              <w:rPr>
                <w:color w:val="000000"/>
              </w:rPr>
              <w:t>1</w:t>
            </w:r>
          </w:p>
        </w:tc>
      </w:tr>
      <w:tr w:rsidR="000070CB" w:rsidRPr="009D25F9" w14:paraId="59BFEE4C"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7F2705C4" w14:textId="77777777" w:rsidR="000070CB" w:rsidRPr="009D25F9" w:rsidRDefault="000070CB">
            <w:pPr>
              <w:jc w:val="center"/>
              <w:rPr>
                <w:color w:val="000000"/>
              </w:rPr>
            </w:pPr>
            <w:r w:rsidRPr="009D25F9">
              <w:rPr>
                <w:color w:val="000000"/>
              </w:rPr>
              <w:t>23</w:t>
            </w:r>
          </w:p>
        </w:tc>
        <w:tc>
          <w:tcPr>
            <w:tcW w:w="7881" w:type="dxa"/>
            <w:tcBorders>
              <w:top w:val="nil"/>
              <w:left w:val="nil"/>
              <w:bottom w:val="single" w:sz="4" w:space="0" w:color="auto"/>
              <w:right w:val="single" w:sz="4" w:space="0" w:color="auto"/>
            </w:tcBorders>
            <w:shd w:val="clear" w:color="auto" w:fill="auto"/>
            <w:hideMark/>
          </w:tcPr>
          <w:p w14:paraId="171522C5" w14:textId="77777777" w:rsidR="000070CB" w:rsidRPr="00693E41" w:rsidRDefault="000070CB">
            <w:pPr>
              <w:rPr>
                <w:color w:val="000000"/>
                <w:sz w:val="22"/>
              </w:rPr>
            </w:pPr>
            <w:r w:rsidRPr="00693E41">
              <w:rPr>
                <w:color w:val="000000"/>
                <w:sz w:val="22"/>
              </w:rPr>
              <w:t>29.5.1. Tinklinis bendradarbiavimas.</w:t>
            </w:r>
          </w:p>
        </w:tc>
        <w:tc>
          <w:tcPr>
            <w:tcW w:w="702" w:type="dxa"/>
            <w:tcBorders>
              <w:top w:val="nil"/>
              <w:left w:val="nil"/>
              <w:bottom w:val="single" w:sz="4" w:space="0" w:color="auto"/>
              <w:right w:val="single" w:sz="4" w:space="0" w:color="auto"/>
            </w:tcBorders>
            <w:shd w:val="clear" w:color="auto" w:fill="auto"/>
            <w:hideMark/>
          </w:tcPr>
          <w:p w14:paraId="20E3AF11" w14:textId="77777777" w:rsidR="000070CB" w:rsidRPr="009D25F9" w:rsidRDefault="000070CB" w:rsidP="00C3564A">
            <w:pPr>
              <w:jc w:val="center"/>
              <w:rPr>
                <w:color w:val="000000"/>
              </w:rPr>
            </w:pPr>
            <w:r w:rsidRPr="009D25F9">
              <w:rPr>
                <w:color w:val="000000"/>
              </w:rPr>
              <w:t>1</w:t>
            </w:r>
          </w:p>
        </w:tc>
      </w:tr>
      <w:tr w:rsidR="000070CB" w:rsidRPr="009D25F9" w14:paraId="71E6E932"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3325D29F" w14:textId="77777777" w:rsidR="000070CB" w:rsidRPr="009D25F9" w:rsidRDefault="000070CB">
            <w:pPr>
              <w:jc w:val="center"/>
              <w:rPr>
                <w:color w:val="000000"/>
              </w:rPr>
            </w:pPr>
            <w:r w:rsidRPr="009D25F9">
              <w:rPr>
                <w:color w:val="000000"/>
              </w:rPr>
              <w:t>24</w:t>
            </w:r>
          </w:p>
        </w:tc>
        <w:tc>
          <w:tcPr>
            <w:tcW w:w="7881" w:type="dxa"/>
            <w:tcBorders>
              <w:top w:val="nil"/>
              <w:left w:val="nil"/>
              <w:bottom w:val="single" w:sz="4" w:space="0" w:color="auto"/>
              <w:right w:val="single" w:sz="4" w:space="0" w:color="auto"/>
            </w:tcBorders>
            <w:shd w:val="clear" w:color="auto" w:fill="auto"/>
            <w:hideMark/>
          </w:tcPr>
          <w:p w14:paraId="4D0DDEA6" w14:textId="77777777" w:rsidR="000070CB" w:rsidRPr="00693E41" w:rsidRDefault="000070CB">
            <w:pPr>
              <w:rPr>
                <w:color w:val="000000"/>
                <w:sz w:val="22"/>
              </w:rPr>
            </w:pPr>
            <w:r w:rsidRPr="00693E41">
              <w:rPr>
                <w:color w:val="000000"/>
                <w:sz w:val="22"/>
              </w:rPr>
              <w:t>29.5.1. Tinklinis bendradarbiavimas.</w:t>
            </w:r>
          </w:p>
        </w:tc>
        <w:tc>
          <w:tcPr>
            <w:tcW w:w="702" w:type="dxa"/>
            <w:tcBorders>
              <w:top w:val="nil"/>
              <w:left w:val="nil"/>
              <w:bottom w:val="single" w:sz="4" w:space="0" w:color="auto"/>
              <w:right w:val="single" w:sz="4" w:space="0" w:color="auto"/>
            </w:tcBorders>
            <w:shd w:val="clear" w:color="auto" w:fill="auto"/>
            <w:hideMark/>
          </w:tcPr>
          <w:p w14:paraId="28236BAF" w14:textId="77777777" w:rsidR="000070CB" w:rsidRPr="009D25F9" w:rsidRDefault="000070CB" w:rsidP="00C3564A">
            <w:pPr>
              <w:jc w:val="center"/>
              <w:rPr>
                <w:color w:val="000000"/>
              </w:rPr>
            </w:pPr>
            <w:r w:rsidRPr="009D25F9">
              <w:rPr>
                <w:color w:val="000000"/>
              </w:rPr>
              <w:t>1</w:t>
            </w:r>
          </w:p>
        </w:tc>
      </w:tr>
      <w:tr w:rsidR="000070CB" w:rsidRPr="009D25F9" w14:paraId="3AA7CCBE"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428D0E16" w14:textId="77777777" w:rsidR="000070CB" w:rsidRPr="009D25F9" w:rsidRDefault="000070CB">
            <w:pPr>
              <w:jc w:val="center"/>
              <w:rPr>
                <w:color w:val="000000"/>
              </w:rPr>
            </w:pPr>
            <w:r w:rsidRPr="009D25F9">
              <w:rPr>
                <w:color w:val="000000"/>
              </w:rPr>
              <w:lastRenderedPageBreak/>
              <w:t>25</w:t>
            </w:r>
          </w:p>
        </w:tc>
        <w:tc>
          <w:tcPr>
            <w:tcW w:w="7881" w:type="dxa"/>
            <w:tcBorders>
              <w:top w:val="nil"/>
              <w:left w:val="nil"/>
              <w:bottom w:val="single" w:sz="4" w:space="0" w:color="auto"/>
              <w:right w:val="single" w:sz="4" w:space="0" w:color="auto"/>
            </w:tcBorders>
            <w:shd w:val="clear" w:color="auto" w:fill="auto"/>
            <w:hideMark/>
          </w:tcPr>
          <w:p w14:paraId="386243A0" w14:textId="13D3449A" w:rsidR="000070CB" w:rsidRPr="00693E41" w:rsidRDefault="000070CB">
            <w:pPr>
              <w:rPr>
                <w:color w:val="000000"/>
                <w:sz w:val="22"/>
              </w:rPr>
            </w:pPr>
            <w:r w:rsidRPr="00693E41">
              <w:rPr>
                <w:color w:val="000000"/>
                <w:sz w:val="22"/>
              </w:rPr>
              <w:t>28.5.1. Grupinės bendravimo priemonės pasirinkimas, 28.5.2. Grupinio bendravimo etikos principai, 29.5.2. Sinchroninių ir asinchroninių bendravimo ir bendradarbiavimo priemonių pasirinkimas.</w:t>
            </w:r>
          </w:p>
        </w:tc>
        <w:tc>
          <w:tcPr>
            <w:tcW w:w="702" w:type="dxa"/>
            <w:tcBorders>
              <w:top w:val="nil"/>
              <w:left w:val="nil"/>
              <w:bottom w:val="single" w:sz="4" w:space="0" w:color="auto"/>
              <w:right w:val="single" w:sz="4" w:space="0" w:color="auto"/>
            </w:tcBorders>
            <w:shd w:val="clear" w:color="auto" w:fill="auto"/>
            <w:hideMark/>
          </w:tcPr>
          <w:p w14:paraId="2CC91E9A" w14:textId="77777777" w:rsidR="000070CB" w:rsidRPr="009D25F9" w:rsidRDefault="000070CB" w:rsidP="00C3564A">
            <w:pPr>
              <w:jc w:val="center"/>
              <w:rPr>
                <w:color w:val="000000"/>
              </w:rPr>
            </w:pPr>
            <w:r w:rsidRPr="009D25F9">
              <w:rPr>
                <w:color w:val="000000"/>
              </w:rPr>
              <w:t>1</w:t>
            </w:r>
          </w:p>
        </w:tc>
      </w:tr>
      <w:tr w:rsidR="000070CB" w:rsidRPr="009D25F9" w14:paraId="501F001C"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526663D9" w14:textId="77777777" w:rsidR="000070CB" w:rsidRPr="009D25F9" w:rsidRDefault="000070CB">
            <w:pPr>
              <w:jc w:val="center"/>
              <w:rPr>
                <w:color w:val="000000"/>
              </w:rPr>
            </w:pPr>
            <w:r w:rsidRPr="009D25F9">
              <w:rPr>
                <w:color w:val="000000"/>
              </w:rPr>
              <w:t>26</w:t>
            </w:r>
          </w:p>
        </w:tc>
        <w:tc>
          <w:tcPr>
            <w:tcW w:w="7881" w:type="dxa"/>
            <w:tcBorders>
              <w:top w:val="nil"/>
              <w:left w:val="nil"/>
              <w:bottom w:val="single" w:sz="4" w:space="0" w:color="auto"/>
              <w:right w:val="single" w:sz="4" w:space="0" w:color="auto"/>
            </w:tcBorders>
            <w:shd w:val="clear" w:color="auto" w:fill="auto"/>
            <w:hideMark/>
          </w:tcPr>
          <w:p w14:paraId="3D1158F8" w14:textId="2AFB95CC" w:rsidR="000070CB" w:rsidRPr="00693E41" w:rsidRDefault="000070CB">
            <w:pPr>
              <w:rPr>
                <w:color w:val="000000"/>
                <w:sz w:val="22"/>
              </w:rPr>
            </w:pPr>
            <w:r w:rsidRPr="00693E41">
              <w:rPr>
                <w:color w:val="000000"/>
                <w:sz w:val="22"/>
              </w:rPr>
              <w:t>29.1.1. Kompiuterinė grafika</w:t>
            </w:r>
            <w:r w:rsidR="00414170">
              <w:rPr>
                <w:color w:val="000000"/>
                <w:sz w:val="22"/>
              </w:rPr>
              <w:t>.</w:t>
            </w:r>
          </w:p>
        </w:tc>
        <w:tc>
          <w:tcPr>
            <w:tcW w:w="702" w:type="dxa"/>
            <w:tcBorders>
              <w:top w:val="nil"/>
              <w:left w:val="nil"/>
              <w:bottom w:val="single" w:sz="4" w:space="0" w:color="auto"/>
              <w:right w:val="single" w:sz="4" w:space="0" w:color="auto"/>
            </w:tcBorders>
            <w:shd w:val="clear" w:color="auto" w:fill="auto"/>
            <w:hideMark/>
          </w:tcPr>
          <w:p w14:paraId="5D8EF377" w14:textId="77777777" w:rsidR="000070CB" w:rsidRPr="009D25F9" w:rsidRDefault="000070CB" w:rsidP="00C3564A">
            <w:pPr>
              <w:jc w:val="center"/>
              <w:rPr>
                <w:color w:val="000000"/>
              </w:rPr>
            </w:pPr>
            <w:r w:rsidRPr="009D25F9">
              <w:rPr>
                <w:color w:val="000000"/>
              </w:rPr>
              <w:t>1</w:t>
            </w:r>
          </w:p>
        </w:tc>
      </w:tr>
      <w:tr w:rsidR="000070CB" w:rsidRPr="009D25F9" w14:paraId="720D2CD6"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505410E1" w14:textId="77777777" w:rsidR="000070CB" w:rsidRPr="009D25F9" w:rsidRDefault="000070CB">
            <w:pPr>
              <w:jc w:val="center"/>
              <w:rPr>
                <w:color w:val="000000"/>
              </w:rPr>
            </w:pPr>
            <w:r w:rsidRPr="009D25F9">
              <w:rPr>
                <w:color w:val="000000"/>
              </w:rPr>
              <w:t>27</w:t>
            </w:r>
          </w:p>
        </w:tc>
        <w:tc>
          <w:tcPr>
            <w:tcW w:w="7881" w:type="dxa"/>
            <w:tcBorders>
              <w:top w:val="nil"/>
              <w:left w:val="nil"/>
              <w:bottom w:val="single" w:sz="4" w:space="0" w:color="auto"/>
              <w:right w:val="single" w:sz="4" w:space="0" w:color="auto"/>
            </w:tcBorders>
            <w:shd w:val="clear" w:color="auto" w:fill="auto"/>
            <w:hideMark/>
          </w:tcPr>
          <w:p w14:paraId="4418785B" w14:textId="10AE8263" w:rsidR="000070CB" w:rsidRPr="00693E41" w:rsidRDefault="000070CB">
            <w:pPr>
              <w:rPr>
                <w:color w:val="000000"/>
                <w:sz w:val="22"/>
              </w:rPr>
            </w:pPr>
            <w:r w:rsidRPr="00693E41">
              <w:rPr>
                <w:color w:val="000000"/>
                <w:sz w:val="22"/>
              </w:rPr>
              <w:t>29.1.1. Kompiuterinė grafika</w:t>
            </w:r>
            <w:r w:rsidR="00414170">
              <w:rPr>
                <w:color w:val="000000"/>
                <w:sz w:val="22"/>
              </w:rPr>
              <w:t>.</w:t>
            </w:r>
          </w:p>
        </w:tc>
        <w:tc>
          <w:tcPr>
            <w:tcW w:w="702" w:type="dxa"/>
            <w:tcBorders>
              <w:top w:val="nil"/>
              <w:left w:val="nil"/>
              <w:bottom w:val="single" w:sz="4" w:space="0" w:color="auto"/>
              <w:right w:val="single" w:sz="4" w:space="0" w:color="auto"/>
            </w:tcBorders>
            <w:shd w:val="clear" w:color="auto" w:fill="auto"/>
            <w:hideMark/>
          </w:tcPr>
          <w:p w14:paraId="79CE151F" w14:textId="77777777" w:rsidR="000070CB" w:rsidRPr="009D25F9" w:rsidRDefault="000070CB" w:rsidP="00C3564A">
            <w:pPr>
              <w:jc w:val="center"/>
              <w:rPr>
                <w:color w:val="000000"/>
              </w:rPr>
            </w:pPr>
            <w:r w:rsidRPr="009D25F9">
              <w:rPr>
                <w:color w:val="000000"/>
              </w:rPr>
              <w:t>1</w:t>
            </w:r>
          </w:p>
        </w:tc>
      </w:tr>
      <w:tr w:rsidR="000070CB" w:rsidRPr="009D25F9" w14:paraId="5D9A989E"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7E7E0134" w14:textId="77777777" w:rsidR="000070CB" w:rsidRPr="009D25F9" w:rsidRDefault="000070CB">
            <w:pPr>
              <w:jc w:val="center"/>
              <w:rPr>
                <w:color w:val="000000"/>
              </w:rPr>
            </w:pPr>
            <w:r w:rsidRPr="009D25F9">
              <w:rPr>
                <w:color w:val="000000"/>
              </w:rPr>
              <w:t>28</w:t>
            </w:r>
          </w:p>
        </w:tc>
        <w:tc>
          <w:tcPr>
            <w:tcW w:w="7881" w:type="dxa"/>
            <w:tcBorders>
              <w:top w:val="nil"/>
              <w:left w:val="nil"/>
              <w:bottom w:val="single" w:sz="4" w:space="0" w:color="auto"/>
              <w:right w:val="single" w:sz="4" w:space="0" w:color="auto"/>
            </w:tcBorders>
            <w:shd w:val="clear" w:color="auto" w:fill="auto"/>
            <w:hideMark/>
          </w:tcPr>
          <w:p w14:paraId="430124A5" w14:textId="1E50EC09" w:rsidR="000070CB" w:rsidRPr="00693E41" w:rsidRDefault="000070CB">
            <w:pPr>
              <w:rPr>
                <w:color w:val="000000"/>
                <w:sz w:val="22"/>
              </w:rPr>
            </w:pPr>
            <w:r w:rsidRPr="00693E41">
              <w:rPr>
                <w:color w:val="000000"/>
                <w:sz w:val="22"/>
              </w:rPr>
              <w:t>29.1.2. Kompiuterinė leidyba</w:t>
            </w:r>
            <w:r w:rsidR="00414170">
              <w:rPr>
                <w:color w:val="000000"/>
                <w:sz w:val="22"/>
              </w:rPr>
              <w:t xml:space="preserve">, </w:t>
            </w:r>
            <w:r w:rsidRPr="00693E41">
              <w:rPr>
                <w:color w:val="000000"/>
                <w:sz w:val="22"/>
              </w:rPr>
              <w:t>29.1.3. Tinklalapių kūrimas</w:t>
            </w:r>
            <w:r w:rsidR="00414170">
              <w:rPr>
                <w:color w:val="000000"/>
                <w:sz w:val="22"/>
              </w:rPr>
              <w:t>.</w:t>
            </w:r>
          </w:p>
        </w:tc>
        <w:tc>
          <w:tcPr>
            <w:tcW w:w="702" w:type="dxa"/>
            <w:tcBorders>
              <w:top w:val="nil"/>
              <w:left w:val="nil"/>
              <w:bottom w:val="single" w:sz="4" w:space="0" w:color="auto"/>
              <w:right w:val="single" w:sz="4" w:space="0" w:color="auto"/>
            </w:tcBorders>
            <w:shd w:val="clear" w:color="auto" w:fill="auto"/>
            <w:hideMark/>
          </w:tcPr>
          <w:p w14:paraId="1DE7B86B" w14:textId="77777777" w:rsidR="000070CB" w:rsidRPr="009D25F9" w:rsidRDefault="000070CB" w:rsidP="00C3564A">
            <w:pPr>
              <w:jc w:val="center"/>
              <w:rPr>
                <w:color w:val="000000"/>
              </w:rPr>
            </w:pPr>
            <w:r w:rsidRPr="009D25F9">
              <w:rPr>
                <w:color w:val="000000"/>
              </w:rPr>
              <w:t>1</w:t>
            </w:r>
          </w:p>
        </w:tc>
      </w:tr>
      <w:tr w:rsidR="000070CB" w:rsidRPr="009D25F9" w14:paraId="46A72E77"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0EDDC4A3" w14:textId="77777777" w:rsidR="000070CB" w:rsidRPr="009D25F9" w:rsidRDefault="000070CB">
            <w:pPr>
              <w:jc w:val="center"/>
              <w:rPr>
                <w:color w:val="000000"/>
              </w:rPr>
            </w:pPr>
            <w:r w:rsidRPr="009D25F9">
              <w:rPr>
                <w:color w:val="000000"/>
              </w:rPr>
              <w:t>29</w:t>
            </w:r>
          </w:p>
        </w:tc>
        <w:tc>
          <w:tcPr>
            <w:tcW w:w="7881" w:type="dxa"/>
            <w:tcBorders>
              <w:top w:val="nil"/>
              <w:left w:val="nil"/>
              <w:bottom w:val="single" w:sz="4" w:space="0" w:color="auto"/>
              <w:right w:val="single" w:sz="4" w:space="0" w:color="auto"/>
            </w:tcBorders>
            <w:shd w:val="clear" w:color="auto" w:fill="auto"/>
            <w:hideMark/>
          </w:tcPr>
          <w:p w14:paraId="6CCD4F85" w14:textId="2D1A7DCB" w:rsidR="000070CB" w:rsidRPr="00693E41" w:rsidRDefault="000070CB">
            <w:pPr>
              <w:rPr>
                <w:color w:val="000000"/>
                <w:sz w:val="22"/>
              </w:rPr>
            </w:pPr>
            <w:r w:rsidRPr="00693E41">
              <w:rPr>
                <w:color w:val="000000"/>
                <w:sz w:val="22"/>
              </w:rPr>
              <w:t>29.1.2. Kompiuterinė leidyba</w:t>
            </w:r>
            <w:r w:rsidR="00414170">
              <w:rPr>
                <w:color w:val="000000"/>
                <w:sz w:val="22"/>
              </w:rPr>
              <w:t xml:space="preserve">, </w:t>
            </w:r>
            <w:r w:rsidRPr="00693E41">
              <w:rPr>
                <w:color w:val="000000"/>
                <w:sz w:val="22"/>
              </w:rPr>
              <w:t>29.1.3. Tinklalapių kūrimas</w:t>
            </w:r>
            <w:r w:rsidR="00414170">
              <w:rPr>
                <w:color w:val="000000"/>
                <w:sz w:val="22"/>
              </w:rPr>
              <w:t>.</w:t>
            </w:r>
          </w:p>
        </w:tc>
        <w:tc>
          <w:tcPr>
            <w:tcW w:w="702" w:type="dxa"/>
            <w:tcBorders>
              <w:top w:val="nil"/>
              <w:left w:val="nil"/>
              <w:bottom w:val="single" w:sz="4" w:space="0" w:color="auto"/>
              <w:right w:val="single" w:sz="4" w:space="0" w:color="auto"/>
            </w:tcBorders>
            <w:shd w:val="clear" w:color="auto" w:fill="auto"/>
            <w:hideMark/>
          </w:tcPr>
          <w:p w14:paraId="1B7084E6" w14:textId="77777777" w:rsidR="000070CB" w:rsidRPr="009D25F9" w:rsidRDefault="000070CB" w:rsidP="00C3564A">
            <w:pPr>
              <w:jc w:val="center"/>
              <w:rPr>
                <w:color w:val="000000"/>
              </w:rPr>
            </w:pPr>
            <w:r w:rsidRPr="009D25F9">
              <w:rPr>
                <w:color w:val="000000"/>
              </w:rPr>
              <w:t>1</w:t>
            </w:r>
          </w:p>
        </w:tc>
      </w:tr>
      <w:tr w:rsidR="000070CB" w:rsidRPr="009D25F9" w14:paraId="3BDCF2CF"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62976623" w14:textId="77777777" w:rsidR="000070CB" w:rsidRPr="009D25F9" w:rsidRDefault="000070CB">
            <w:pPr>
              <w:jc w:val="center"/>
              <w:rPr>
                <w:color w:val="000000"/>
              </w:rPr>
            </w:pPr>
            <w:r w:rsidRPr="009D25F9">
              <w:rPr>
                <w:color w:val="000000"/>
              </w:rPr>
              <w:t>30</w:t>
            </w:r>
          </w:p>
        </w:tc>
        <w:tc>
          <w:tcPr>
            <w:tcW w:w="7881" w:type="dxa"/>
            <w:tcBorders>
              <w:top w:val="nil"/>
              <w:left w:val="nil"/>
              <w:bottom w:val="single" w:sz="4" w:space="0" w:color="auto"/>
              <w:right w:val="single" w:sz="4" w:space="0" w:color="auto"/>
            </w:tcBorders>
            <w:shd w:val="clear" w:color="auto" w:fill="auto"/>
            <w:hideMark/>
          </w:tcPr>
          <w:p w14:paraId="65362FD8" w14:textId="65A07291" w:rsidR="000070CB" w:rsidRPr="00693E41" w:rsidRDefault="000070CB">
            <w:pPr>
              <w:rPr>
                <w:color w:val="000000"/>
                <w:sz w:val="22"/>
              </w:rPr>
            </w:pPr>
            <w:r w:rsidRPr="00693E41">
              <w:rPr>
                <w:color w:val="000000"/>
                <w:sz w:val="22"/>
              </w:rPr>
              <w:t>29.1.2. Kompiuterinė leidyba</w:t>
            </w:r>
            <w:r w:rsidR="00414170">
              <w:rPr>
                <w:color w:val="000000"/>
                <w:sz w:val="22"/>
              </w:rPr>
              <w:t xml:space="preserve">, </w:t>
            </w:r>
            <w:r w:rsidRPr="00693E41">
              <w:rPr>
                <w:color w:val="000000"/>
                <w:sz w:val="22"/>
              </w:rPr>
              <w:t>29.1.3. Tinklalapių kūrimas</w:t>
            </w:r>
            <w:r w:rsidR="00414170">
              <w:rPr>
                <w:color w:val="000000"/>
                <w:sz w:val="22"/>
              </w:rPr>
              <w:t>.</w:t>
            </w:r>
          </w:p>
        </w:tc>
        <w:tc>
          <w:tcPr>
            <w:tcW w:w="702" w:type="dxa"/>
            <w:tcBorders>
              <w:top w:val="nil"/>
              <w:left w:val="nil"/>
              <w:bottom w:val="single" w:sz="4" w:space="0" w:color="auto"/>
              <w:right w:val="single" w:sz="4" w:space="0" w:color="auto"/>
            </w:tcBorders>
            <w:shd w:val="clear" w:color="auto" w:fill="auto"/>
            <w:hideMark/>
          </w:tcPr>
          <w:p w14:paraId="6AD65738" w14:textId="77777777" w:rsidR="000070CB" w:rsidRPr="009D25F9" w:rsidRDefault="000070CB" w:rsidP="00C3564A">
            <w:pPr>
              <w:jc w:val="center"/>
              <w:rPr>
                <w:color w:val="000000"/>
              </w:rPr>
            </w:pPr>
            <w:r w:rsidRPr="009D25F9">
              <w:rPr>
                <w:color w:val="000000"/>
              </w:rPr>
              <w:t>1</w:t>
            </w:r>
          </w:p>
        </w:tc>
      </w:tr>
      <w:tr w:rsidR="000070CB" w:rsidRPr="009D25F9" w14:paraId="5E8F8F77"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265BC598" w14:textId="77777777" w:rsidR="000070CB" w:rsidRPr="009D25F9" w:rsidRDefault="000070CB">
            <w:pPr>
              <w:jc w:val="center"/>
              <w:rPr>
                <w:color w:val="000000"/>
              </w:rPr>
            </w:pPr>
            <w:r w:rsidRPr="009D25F9">
              <w:rPr>
                <w:color w:val="000000"/>
              </w:rPr>
              <w:t>31</w:t>
            </w:r>
          </w:p>
        </w:tc>
        <w:tc>
          <w:tcPr>
            <w:tcW w:w="7881" w:type="dxa"/>
            <w:tcBorders>
              <w:top w:val="nil"/>
              <w:left w:val="nil"/>
              <w:bottom w:val="single" w:sz="4" w:space="0" w:color="auto"/>
              <w:right w:val="single" w:sz="4" w:space="0" w:color="auto"/>
            </w:tcBorders>
            <w:shd w:val="clear" w:color="auto" w:fill="auto"/>
            <w:hideMark/>
          </w:tcPr>
          <w:p w14:paraId="29B81C41" w14:textId="13BEA322" w:rsidR="000070CB" w:rsidRPr="00693E41" w:rsidRDefault="000070CB">
            <w:pPr>
              <w:rPr>
                <w:color w:val="000000"/>
                <w:sz w:val="22"/>
              </w:rPr>
            </w:pPr>
            <w:r w:rsidRPr="00693E41">
              <w:rPr>
                <w:color w:val="000000"/>
                <w:sz w:val="22"/>
              </w:rPr>
              <w:t>29.1.2. Kompiuterinė leidyba</w:t>
            </w:r>
            <w:r w:rsidR="00414170">
              <w:rPr>
                <w:color w:val="000000"/>
                <w:sz w:val="22"/>
              </w:rPr>
              <w:t xml:space="preserve">, </w:t>
            </w:r>
            <w:r w:rsidRPr="00693E41">
              <w:rPr>
                <w:color w:val="000000"/>
                <w:sz w:val="22"/>
              </w:rPr>
              <w:t>29.1.3. Tinklalapių kūrimas</w:t>
            </w:r>
            <w:r w:rsidR="00414170">
              <w:rPr>
                <w:color w:val="000000"/>
                <w:sz w:val="22"/>
              </w:rPr>
              <w:t>.</w:t>
            </w:r>
          </w:p>
        </w:tc>
        <w:tc>
          <w:tcPr>
            <w:tcW w:w="702" w:type="dxa"/>
            <w:tcBorders>
              <w:top w:val="nil"/>
              <w:left w:val="nil"/>
              <w:bottom w:val="single" w:sz="4" w:space="0" w:color="auto"/>
              <w:right w:val="single" w:sz="4" w:space="0" w:color="auto"/>
            </w:tcBorders>
            <w:shd w:val="clear" w:color="auto" w:fill="auto"/>
            <w:hideMark/>
          </w:tcPr>
          <w:p w14:paraId="1720C0C2" w14:textId="77777777" w:rsidR="000070CB" w:rsidRPr="009D25F9" w:rsidRDefault="000070CB" w:rsidP="00C3564A">
            <w:pPr>
              <w:jc w:val="center"/>
              <w:rPr>
                <w:color w:val="000000"/>
              </w:rPr>
            </w:pPr>
            <w:r w:rsidRPr="009D25F9">
              <w:rPr>
                <w:color w:val="000000"/>
              </w:rPr>
              <w:t>1</w:t>
            </w:r>
          </w:p>
        </w:tc>
      </w:tr>
      <w:tr w:rsidR="000070CB" w:rsidRPr="009D25F9" w14:paraId="74B0AED6"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447FC2E3" w14:textId="77777777" w:rsidR="000070CB" w:rsidRPr="009D25F9" w:rsidRDefault="000070CB">
            <w:pPr>
              <w:jc w:val="center"/>
              <w:rPr>
                <w:color w:val="000000"/>
              </w:rPr>
            </w:pPr>
            <w:r w:rsidRPr="009D25F9">
              <w:rPr>
                <w:color w:val="000000"/>
              </w:rPr>
              <w:t>32</w:t>
            </w:r>
          </w:p>
        </w:tc>
        <w:tc>
          <w:tcPr>
            <w:tcW w:w="7881" w:type="dxa"/>
            <w:tcBorders>
              <w:top w:val="nil"/>
              <w:left w:val="nil"/>
              <w:bottom w:val="single" w:sz="4" w:space="0" w:color="auto"/>
              <w:right w:val="single" w:sz="4" w:space="0" w:color="auto"/>
            </w:tcBorders>
            <w:shd w:val="clear" w:color="auto" w:fill="auto"/>
            <w:hideMark/>
          </w:tcPr>
          <w:p w14:paraId="74646590" w14:textId="717C88AB" w:rsidR="000070CB" w:rsidRPr="00693E41" w:rsidRDefault="000070CB">
            <w:pPr>
              <w:rPr>
                <w:color w:val="000000"/>
                <w:sz w:val="22"/>
              </w:rPr>
            </w:pPr>
            <w:r w:rsidRPr="00693E41">
              <w:rPr>
                <w:color w:val="000000"/>
                <w:sz w:val="22"/>
              </w:rPr>
              <w:t>29.1.2. Kompiuterinė leidyba</w:t>
            </w:r>
            <w:r w:rsidR="00414170">
              <w:rPr>
                <w:color w:val="000000"/>
                <w:sz w:val="22"/>
              </w:rPr>
              <w:t>,</w:t>
            </w:r>
            <w:r w:rsidR="00032314">
              <w:rPr>
                <w:color w:val="000000"/>
                <w:sz w:val="22"/>
              </w:rPr>
              <w:t xml:space="preserve"> </w:t>
            </w:r>
            <w:r w:rsidRPr="00693E41">
              <w:rPr>
                <w:color w:val="000000"/>
                <w:sz w:val="22"/>
              </w:rPr>
              <w:t>29.1.3. Tinklalapių kūrimas</w:t>
            </w:r>
            <w:r w:rsidR="00032314">
              <w:rPr>
                <w:color w:val="000000"/>
                <w:sz w:val="22"/>
              </w:rPr>
              <w:t>.</w:t>
            </w:r>
          </w:p>
        </w:tc>
        <w:tc>
          <w:tcPr>
            <w:tcW w:w="702" w:type="dxa"/>
            <w:tcBorders>
              <w:top w:val="nil"/>
              <w:left w:val="nil"/>
              <w:bottom w:val="single" w:sz="4" w:space="0" w:color="auto"/>
              <w:right w:val="single" w:sz="4" w:space="0" w:color="auto"/>
            </w:tcBorders>
            <w:shd w:val="clear" w:color="auto" w:fill="auto"/>
            <w:hideMark/>
          </w:tcPr>
          <w:p w14:paraId="4A99431E" w14:textId="77777777" w:rsidR="000070CB" w:rsidRPr="009D25F9" w:rsidRDefault="000070CB" w:rsidP="00C3564A">
            <w:pPr>
              <w:jc w:val="center"/>
              <w:rPr>
                <w:color w:val="000000"/>
              </w:rPr>
            </w:pPr>
            <w:r w:rsidRPr="009D25F9">
              <w:rPr>
                <w:color w:val="000000"/>
              </w:rPr>
              <w:t>1</w:t>
            </w:r>
          </w:p>
        </w:tc>
      </w:tr>
      <w:tr w:rsidR="000070CB" w:rsidRPr="009D25F9" w14:paraId="166B8E5B"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393038E2" w14:textId="77777777" w:rsidR="000070CB" w:rsidRPr="009D25F9" w:rsidRDefault="000070CB">
            <w:pPr>
              <w:jc w:val="center"/>
              <w:rPr>
                <w:color w:val="000000"/>
              </w:rPr>
            </w:pPr>
            <w:r w:rsidRPr="009D25F9">
              <w:rPr>
                <w:color w:val="000000"/>
              </w:rPr>
              <w:t>33</w:t>
            </w:r>
          </w:p>
        </w:tc>
        <w:tc>
          <w:tcPr>
            <w:tcW w:w="7881" w:type="dxa"/>
            <w:tcBorders>
              <w:top w:val="nil"/>
              <w:left w:val="nil"/>
              <w:bottom w:val="single" w:sz="4" w:space="0" w:color="auto"/>
              <w:right w:val="single" w:sz="4" w:space="0" w:color="auto"/>
            </w:tcBorders>
            <w:shd w:val="clear" w:color="auto" w:fill="auto"/>
            <w:hideMark/>
          </w:tcPr>
          <w:p w14:paraId="0A031ABC" w14:textId="33335663" w:rsidR="000070CB" w:rsidRPr="00693E41" w:rsidRDefault="000070CB">
            <w:pPr>
              <w:rPr>
                <w:color w:val="000000"/>
                <w:sz w:val="22"/>
              </w:rPr>
            </w:pPr>
            <w:r w:rsidRPr="00693E41">
              <w:rPr>
                <w:color w:val="000000"/>
                <w:sz w:val="22"/>
              </w:rPr>
              <w:t>29.1.2. Kompiuterinė leidyba</w:t>
            </w:r>
            <w:r w:rsidR="00414170">
              <w:rPr>
                <w:color w:val="000000"/>
                <w:sz w:val="22"/>
              </w:rPr>
              <w:t>,</w:t>
            </w:r>
            <w:r w:rsidR="00032314">
              <w:rPr>
                <w:color w:val="000000"/>
                <w:sz w:val="22"/>
              </w:rPr>
              <w:t xml:space="preserve"> </w:t>
            </w:r>
            <w:r w:rsidRPr="00693E41">
              <w:rPr>
                <w:color w:val="000000"/>
                <w:sz w:val="22"/>
              </w:rPr>
              <w:t>29.1.3. Tinklalapių kūrimas</w:t>
            </w:r>
            <w:r w:rsidR="00032314">
              <w:rPr>
                <w:color w:val="000000"/>
                <w:sz w:val="22"/>
              </w:rPr>
              <w:t>.</w:t>
            </w:r>
          </w:p>
        </w:tc>
        <w:tc>
          <w:tcPr>
            <w:tcW w:w="702" w:type="dxa"/>
            <w:tcBorders>
              <w:top w:val="nil"/>
              <w:left w:val="nil"/>
              <w:bottom w:val="single" w:sz="4" w:space="0" w:color="auto"/>
              <w:right w:val="single" w:sz="4" w:space="0" w:color="auto"/>
            </w:tcBorders>
            <w:shd w:val="clear" w:color="auto" w:fill="auto"/>
            <w:hideMark/>
          </w:tcPr>
          <w:p w14:paraId="34254F9A" w14:textId="77777777" w:rsidR="000070CB" w:rsidRPr="009D25F9" w:rsidRDefault="000070CB" w:rsidP="00C3564A">
            <w:pPr>
              <w:jc w:val="center"/>
              <w:rPr>
                <w:color w:val="000000"/>
              </w:rPr>
            </w:pPr>
            <w:r w:rsidRPr="009D25F9">
              <w:rPr>
                <w:color w:val="000000"/>
              </w:rPr>
              <w:t>1</w:t>
            </w:r>
          </w:p>
        </w:tc>
      </w:tr>
      <w:tr w:rsidR="000070CB" w:rsidRPr="009D25F9" w14:paraId="32F47D06"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3740F082" w14:textId="77777777" w:rsidR="000070CB" w:rsidRPr="009D25F9" w:rsidRDefault="000070CB">
            <w:pPr>
              <w:jc w:val="center"/>
              <w:rPr>
                <w:color w:val="000000"/>
              </w:rPr>
            </w:pPr>
            <w:r w:rsidRPr="009D25F9">
              <w:rPr>
                <w:color w:val="000000"/>
              </w:rPr>
              <w:t>34</w:t>
            </w:r>
          </w:p>
        </w:tc>
        <w:tc>
          <w:tcPr>
            <w:tcW w:w="7881" w:type="dxa"/>
            <w:tcBorders>
              <w:top w:val="nil"/>
              <w:left w:val="nil"/>
              <w:bottom w:val="single" w:sz="4" w:space="0" w:color="auto"/>
              <w:right w:val="single" w:sz="4" w:space="0" w:color="auto"/>
            </w:tcBorders>
            <w:shd w:val="clear" w:color="auto" w:fill="auto"/>
            <w:hideMark/>
          </w:tcPr>
          <w:p w14:paraId="51576E96" w14:textId="77777777" w:rsidR="000070CB" w:rsidRPr="00693E41" w:rsidRDefault="000070CB">
            <w:pPr>
              <w:rPr>
                <w:color w:val="000000"/>
                <w:sz w:val="22"/>
              </w:rPr>
            </w:pPr>
            <w:r w:rsidRPr="00693E41">
              <w:rPr>
                <w:color w:val="000000"/>
                <w:sz w:val="22"/>
              </w:rPr>
              <w:t>29.1.4. Kūrybinis projektas.</w:t>
            </w:r>
          </w:p>
        </w:tc>
        <w:tc>
          <w:tcPr>
            <w:tcW w:w="702" w:type="dxa"/>
            <w:tcBorders>
              <w:top w:val="nil"/>
              <w:left w:val="nil"/>
              <w:bottom w:val="single" w:sz="4" w:space="0" w:color="auto"/>
              <w:right w:val="single" w:sz="4" w:space="0" w:color="auto"/>
            </w:tcBorders>
            <w:shd w:val="clear" w:color="auto" w:fill="auto"/>
            <w:hideMark/>
          </w:tcPr>
          <w:p w14:paraId="223A55A6" w14:textId="77777777" w:rsidR="000070CB" w:rsidRPr="009D25F9" w:rsidRDefault="000070CB" w:rsidP="00C3564A">
            <w:pPr>
              <w:jc w:val="center"/>
              <w:rPr>
                <w:color w:val="000000"/>
              </w:rPr>
            </w:pPr>
            <w:r w:rsidRPr="009D25F9">
              <w:rPr>
                <w:color w:val="000000"/>
              </w:rPr>
              <w:t>1</w:t>
            </w:r>
          </w:p>
        </w:tc>
      </w:tr>
      <w:tr w:rsidR="000070CB" w:rsidRPr="009D25F9" w14:paraId="2B00A892"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686D201A" w14:textId="77777777" w:rsidR="000070CB" w:rsidRPr="009D25F9" w:rsidRDefault="000070CB">
            <w:pPr>
              <w:jc w:val="center"/>
              <w:rPr>
                <w:color w:val="000000"/>
              </w:rPr>
            </w:pPr>
            <w:r w:rsidRPr="009D25F9">
              <w:rPr>
                <w:color w:val="000000"/>
              </w:rPr>
              <w:t>35</w:t>
            </w:r>
          </w:p>
        </w:tc>
        <w:tc>
          <w:tcPr>
            <w:tcW w:w="7881" w:type="dxa"/>
            <w:tcBorders>
              <w:top w:val="nil"/>
              <w:left w:val="nil"/>
              <w:bottom w:val="single" w:sz="4" w:space="0" w:color="auto"/>
              <w:right w:val="single" w:sz="4" w:space="0" w:color="auto"/>
            </w:tcBorders>
            <w:shd w:val="clear" w:color="auto" w:fill="auto"/>
            <w:hideMark/>
          </w:tcPr>
          <w:p w14:paraId="3D7565E1" w14:textId="77777777" w:rsidR="000070CB" w:rsidRPr="00693E41" w:rsidRDefault="000070CB">
            <w:pPr>
              <w:rPr>
                <w:color w:val="000000"/>
                <w:sz w:val="22"/>
              </w:rPr>
            </w:pPr>
            <w:r w:rsidRPr="00693E41">
              <w:rPr>
                <w:color w:val="000000"/>
                <w:sz w:val="22"/>
              </w:rPr>
              <w:t>29.1.4. Kūrybinis projektas.</w:t>
            </w:r>
          </w:p>
        </w:tc>
        <w:tc>
          <w:tcPr>
            <w:tcW w:w="702" w:type="dxa"/>
            <w:tcBorders>
              <w:top w:val="nil"/>
              <w:left w:val="nil"/>
              <w:bottom w:val="single" w:sz="4" w:space="0" w:color="auto"/>
              <w:right w:val="single" w:sz="4" w:space="0" w:color="auto"/>
            </w:tcBorders>
            <w:shd w:val="clear" w:color="auto" w:fill="auto"/>
            <w:hideMark/>
          </w:tcPr>
          <w:p w14:paraId="5BD239CF" w14:textId="77777777" w:rsidR="000070CB" w:rsidRPr="009D25F9" w:rsidRDefault="000070CB" w:rsidP="00C3564A">
            <w:pPr>
              <w:jc w:val="center"/>
              <w:rPr>
                <w:color w:val="000000"/>
              </w:rPr>
            </w:pPr>
            <w:r w:rsidRPr="009D25F9">
              <w:rPr>
                <w:color w:val="000000"/>
              </w:rPr>
              <w:t>1</w:t>
            </w:r>
          </w:p>
        </w:tc>
      </w:tr>
      <w:tr w:rsidR="000070CB" w:rsidRPr="009D25F9" w14:paraId="05C3B3F8"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534FB1DE" w14:textId="77777777" w:rsidR="000070CB" w:rsidRPr="009D25F9" w:rsidRDefault="000070CB">
            <w:pPr>
              <w:jc w:val="center"/>
              <w:rPr>
                <w:color w:val="000000"/>
              </w:rPr>
            </w:pPr>
            <w:r w:rsidRPr="009D25F9">
              <w:rPr>
                <w:color w:val="000000"/>
              </w:rPr>
              <w:t>36</w:t>
            </w:r>
          </w:p>
        </w:tc>
        <w:tc>
          <w:tcPr>
            <w:tcW w:w="7881" w:type="dxa"/>
            <w:tcBorders>
              <w:top w:val="nil"/>
              <w:left w:val="nil"/>
              <w:bottom w:val="single" w:sz="4" w:space="0" w:color="auto"/>
              <w:right w:val="single" w:sz="4" w:space="0" w:color="auto"/>
            </w:tcBorders>
            <w:shd w:val="clear" w:color="auto" w:fill="auto"/>
            <w:hideMark/>
          </w:tcPr>
          <w:p w14:paraId="336780C5" w14:textId="77777777" w:rsidR="000070CB" w:rsidRPr="00693E41" w:rsidRDefault="000070CB">
            <w:pPr>
              <w:rPr>
                <w:color w:val="000000"/>
                <w:sz w:val="22"/>
              </w:rPr>
            </w:pPr>
            <w:r w:rsidRPr="00693E41">
              <w:rPr>
                <w:color w:val="000000"/>
                <w:sz w:val="22"/>
              </w:rPr>
              <w:t>29.1.5. Atlikto darbo proceso vertinimas (sunkumai, pažanga).</w:t>
            </w:r>
          </w:p>
        </w:tc>
        <w:tc>
          <w:tcPr>
            <w:tcW w:w="702" w:type="dxa"/>
            <w:tcBorders>
              <w:top w:val="nil"/>
              <w:left w:val="nil"/>
              <w:bottom w:val="single" w:sz="4" w:space="0" w:color="auto"/>
              <w:right w:val="single" w:sz="4" w:space="0" w:color="auto"/>
            </w:tcBorders>
            <w:shd w:val="clear" w:color="auto" w:fill="auto"/>
            <w:hideMark/>
          </w:tcPr>
          <w:p w14:paraId="24C3C75B" w14:textId="77777777" w:rsidR="000070CB" w:rsidRPr="009D25F9" w:rsidRDefault="000070CB" w:rsidP="00C3564A">
            <w:pPr>
              <w:jc w:val="center"/>
              <w:rPr>
                <w:color w:val="000000"/>
              </w:rPr>
            </w:pPr>
            <w:r w:rsidRPr="009D25F9">
              <w:rPr>
                <w:color w:val="000000"/>
              </w:rPr>
              <w:t>1</w:t>
            </w:r>
          </w:p>
        </w:tc>
      </w:tr>
      <w:tr w:rsidR="000070CB" w:rsidRPr="009D25F9" w14:paraId="37384378" w14:textId="77777777" w:rsidTr="009D25F9">
        <w:trPr>
          <w:cantSplit/>
        </w:trPr>
        <w:tc>
          <w:tcPr>
            <w:tcW w:w="1328" w:type="dxa"/>
            <w:tcBorders>
              <w:top w:val="nil"/>
              <w:left w:val="single" w:sz="4" w:space="0" w:color="auto"/>
              <w:bottom w:val="single" w:sz="4" w:space="0" w:color="auto"/>
              <w:right w:val="single" w:sz="4" w:space="0" w:color="auto"/>
            </w:tcBorders>
            <w:shd w:val="clear" w:color="auto" w:fill="auto"/>
            <w:hideMark/>
          </w:tcPr>
          <w:p w14:paraId="3FDBF6A1" w14:textId="77777777" w:rsidR="000070CB" w:rsidRPr="009D25F9" w:rsidRDefault="000070CB">
            <w:pPr>
              <w:jc w:val="center"/>
              <w:rPr>
                <w:color w:val="000000"/>
              </w:rPr>
            </w:pPr>
            <w:r w:rsidRPr="009D25F9">
              <w:rPr>
                <w:color w:val="000000"/>
              </w:rPr>
              <w:t>37</w:t>
            </w:r>
          </w:p>
        </w:tc>
        <w:tc>
          <w:tcPr>
            <w:tcW w:w="7881" w:type="dxa"/>
            <w:tcBorders>
              <w:top w:val="nil"/>
              <w:left w:val="nil"/>
              <w:bottom w:val="single" w:sz="4" w:space="0" w:color="auto"/>
              <w:right w:val="single" w:sz="4" w:space="0" w:color="auto"/>
            </w:tcBorders>
            <w:shd w:val="clear" w:color="auto" w:fill="auto"/>
            <w:hideMark/>
          </w:tcPr>
          <w:p w14:paraId="7491478A" w14:textId="77777777" w:rsidR="000070CB" w:rsidRPr="00693E41" w:rsidRDefault="000070CB">
            <w:pPr>
              <w:rPr>
                <w:color w:val="000000"/>
                <w:sz w:val="22"/>
              </w:rPr>
            </w:pPr>
            <w:r w:rsidRPr="00693E41">
              <w:rPr>
                <w:color w:val="000000"/>
                <w:sz w:val="22"/>
              </w:rPr>
              <w:t>29.1.5. Atlikto darbo proceso vertinimas (sunkumai, pažanga).</w:t>
            </w:r>
          </w:p>
        </w:tc>
        <w:tc>
          <w:tcPr>
            <w:tcW w:w="702" w:type="dxa"/>
            <w:tcBorders>
              <w:top w:val="nil"/>
              <w:left w:val="nil"/>
              <w:bottom w:val="single" w:sz="4" w:space="0" w:color="auto"/>
              <w:right w:val="single" w:sz="4" w:space="0" w:color="auto"/>
            </w:tcBorders>
            <w:shd w:val="clear" w:color="auto" w:fill="auto"/>
            <w:hideMark/>
          </w:tcPr>
          <w:p w14:paraId="04727D29" w14:textId="77777777" w:rsidR="000070CB" w:rsidRPr="009D25F9" w:rsidRDefault="000070CB" w:rsidP="00C3564A">
            <w:pPr>
              <w:jc w:val="center"/>
              <w:rPr>
                <w:color w:val="000000"/>
              </w:rPr>
            </w:pPr>
            <w:r w:rsidRPr="009D25F9">
              <w:rPr>
                <w:color w:val="000000"/>
              </w:rPr>
              <w:t>1</w:t>
            </w:r>
          </w:p>
        </w:tc>
      </w:tr>
    </w:tbl>
    <w:p w14:paraId="580236BD" w14:textId="003DEF96" w:rsidR="0088782B" w:rsidRDefault="00D60497" w:rsidP="00717A54">
      <w:pPr>
        <w:pBdr>
          <w:top w:val="nil"/>
          <w:left w:val="nil"/>
          <w:bottom w:val="nil"/>
          <w:right w:val="nil"/>
          <w:between w:val="nil"/>
        </w:pBdr>
        <w:spacing w:before="100" w:beforeAutospacing="1" w:after="120"/>
        <w:rPr>
          <w:b/>
        </w:rPr>
      </w:pPr>
      <w:r>
        <w:rPr>
          <w:b/>
        </w:rPr>
        <w:t>III gimnazijos klasė</w:t>
      </w:r>
    </w:p>
    <w:p w14:paraId="1CC41054" w14:textId="47952682" w:rsidR="0088782B" w:rsidRDefault="00D60497">
      <w:pPr>
        <w:pBdr>
          <w:top w:val="nil"/>
          <w:left w:val="nil"/>
          <w:bottom w:val="nil"/>
          <w:right w:val="nil"/>
          <w:between w:val="nil"/>
        </w:pBdr>
        <w:jc w:val="both"/>
        <w:rPr>
          <w:color w:val="000000"/>
        </w:rPr>
      </w:pPr>
      <w:bookmarkStart w:id="1" w:name="_heading=h.gjdgxs" w:colFirst="0" w:colLast="0"/>
      <w:bookmarkEnd w:id="1"/>
      <w:r w:rsidRPr="00A82E7C">
        <w:rPr>
          <w:b/>
          <w:color w:val="000000"/>
        </w:rPr>
        <w:t>2023–2024 mokslo metais III gimnazijos klasės</w:t>
      </w:r>
      <w:r>
        <w:rPr>
          <w:color w:val="000000"/>
        </w:rPr>
        <w:t xml:space="preserve"> mokiniai bus dar nesimokę pagal atnaujintą Informatikos bendrąją programą (2022), todėl jie </w:t>
      </w:r>
      <w:r>
        <w:rPr>
          <w:b/>
          <w:color w:val="000000"/>
        </w:rPr>
        <w:t xml:space="preserve">privalo </w:t>
      </w:r>
      <w:r>
        <w:rPr>
          <w:color w:val="000000"/>
        </w:rPr>
        <w:t xml:space="preserve">pasirinkti </w:t>
      </w:r>
      <w:r>
        <w:rPr>
          <w:b/>
          <w:i/>
          <w:color w:val="000000"/>
        </w:rPr>
        <w:t xml:space="preserve">Duomenų </w:t>
      </w:r>
      <w:proofErr w:type="spellStart"/>
      <w:r>
        <w:rPr>
          <w:b/>
          <w:i/>
          <w:color w:val="000000"/>
        </w:rPr>
        <w:t>tyrybos</w:t>
      </w:r>
      <w:proofErr w:type="spellEnd"/>
      <w:r>
        <w:rPr>
          <w:b/>
          <w:i/>
          <w:color w:val="000000"/>
        </w:rPr>
        <w:t xml:space="preserve">, programavimo ir saugaus elgesio pradmenys </w:t>
      </w:r>
      <w:r>
        <w:rPr>
          <w:color w:val="000000"/>
        </w:rPr>
        <w:t xml:space="preserve">modulį. Mokydamiesi pagal šio modulio programą, mokiniai ugdysis kritinio ir kūrybinio mąstymo, problemų sprendimo, programavimo gebėjimus, įgis naujų žinių, supratimo ir gebėjimų duomenų </w:t>
      </w:r>
      <w:proofErr w:type="spellStart"/>
      <w:r>
        <w:rPr>
          <w:color w:val="000000"/>
        </w:rPr>
        <w:t>tyrybos</w:t>
      </w:r>
      <w:proofErr w:type="spellEnd"/>
      <w:r>
        <w:rPr>
          <w:color w:val="000000"/>
        </w:rPr>
        <w:t xml:space="preserve"> ir saugaus elgesio srityse, kurių reikia viduriniame ugdyme informatikos mokymuisi.</w:t>
      </w:r>
    </w:p>
    <w:p w14:paraId="3FF331AD" w14:textId="105669B2" w:rsidR="00A82E7C" w:rsidRPr="00325E59" w:rsidRDefault="00E37514" w:rsidP="00A82E7C">
      <w:pPr>
        <w:pBdr>
          <w:top w:val="nil"/>
          <w:left w:val="nil"/>
          <w:bottom w:val="nil"/>
          <w:right w:val="nil"/>
          <w:between w:val="nil"/>
        </w:pBdr>
        <w:spacing w:before="100" w:beforeAutospacing="1" w:after="120"/>
        <w:jc w:val="both"/>
        <w:rPr>
          <w:b/>
          <w:color w:val="000000"/>
        </w:rPr>
      </w:pPr>
      <w:bookmarkStart w:id="2" w:name="_Hlk139371783"/>
      <w:r>
        <w:rPr>
          <w:b/>
          <w:color w:val="000000"/>
        </w:rPr>
        <w:t>R</w:t>
      </w:r>
      <w:r w:rsidR="00A82E7C" w:rsidRPr="00325E59">
        <w:rPr>
          <w:b/>
          <w:color w:val="000000"/>
        </w:rPr>
        <w:t>ekomenduojam</w:t>
      </w:r>
      <w:r w:rsidR="004C38B0">
        <w:rPr>
          <w:b/>
          <w:color w:val="000000"/>
        </w:rPr>
        <w:t>o</w:t>
      </w:r>
      <w:r w:rsidR="00A82E7C" w:rsidRPr="00325E59">
        <w:rPr>
          <w:b/>
          <w:color w:val="000000"/>
        </w:rPr>
        <w:t xml:space="preserve">s </w:t>
      </w:r>
      <w:bookmarkStart w:id="3" w:name="_Hlk139371950"/>
      <w:r w:rsidR="00A82E7C" w:rsidRPr="00325E59">
        <w:rPr>
          <w:b/>
          <w:color w:val="000000"/>
        </w:rPr>
        <w:t>mokymo(</w:t>
      </w:r>
      <w:proofErr w:type="spellStart"/>
      <w:r w:rsidR="00A82E7C" w:rsidRPr="00325E59">
        <w:rPr>
          <w:b/>
          <w:color w:val="000000"/>
        </w:rPr>
        <w:t>si</w:t>
      </w:r>
      <w:proofErr w:type="spellEnd"/>
      <w:r w:rsidR="00A82E7C" w:rsidRPr="00325E59">
        <w:rPr>
          <w:b/>
          <w:color w:val="000000"/>
        </w:rPr>
        <w:t>)</w:t>
      </w:r>
      <w:r w:rsidR="004C38B0">
        <w:rPr>
          <w:b/>
          <w:color w:val="000000"/>
        </w:rPr>
        <w:t xml:space="preserve"> turinio</w:t>
      </w:r>
      <w:r w:rsidR="00A82E7C" w:rsidRPr="00325E59">
        <w:rPr>
          <w:b/>
          <w:color w:val="000000"/>
        </w:rPr>
        <w:t xml:space="preserve"> tem</w:t>
      </w:r>
      <w:r w:rsidR="004C38B0">
        <w:rPr>
          <w:b/>
          <w:color w:val="000000"/>
        </w:rPr>
        <w:t>os</w:t>
      </w:r>
      <w:r w:rsidR="00C035CE">
        <w:rPr>
          <w:b/>
          <w:color w:val="000000"/>
        </w:rPr>
        <w:t>, jų eiliškum</w:t>
      </w:r>
      <w:r w:rsidR="004C38B0">
        <w:rPr>
          <w:b/>
          <w:color w:val="000000"/>
        </w:rPr>
        <w:t>as</w:t>
      </w:r>
      <w:r w:rsidR="00C035CE">
        <w:rPr>
          <w:b/>
          <w:color w:val="000000"/>
        </w:rPr>
        <w:t xml:space="preserve"> </w:t>
      </w:r>
      <w:r w:rsidR="00A82E7C" w:rsidRPr="00325E59">
        <w:rPr>
          <w:b/>
          <w:color w:val="000000"/>
        </w:rPr>
        <w:t>ir valandų paskirstymas.</w:t>
      </w:r>
      <w:bookmarkEnd w:id="3"/>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938"/>
        <w:gridCol w:w="709"/>
      </w:tblGrid>
      <w:tr w:rsidR="00717A54" w:rsidRPr="00B11C2E" w14:paraId="22A57CDC" w14:textId="77777777" w:rsidTr="00717A54">
        <w:trPr>
          <w:tblHeader/>
        </w:trPr>
        <w:tc>
          <w:tcPr>
            <w:tcW w:w="1271" w:type="dxa"/>
            <w:vAlign w:val="center"/>
          </w:tcPr>
          <w:bookmarkEnd w:id="2"/>
          <w:p w14:paraId="52CE676F" w14:textId="77777777" w:rsidR="00717A54" w:rsidRPr="00B11C2E" w:rsidRDefault="00717A54" w:rsidP="00B11C2E">
            <w:pPr>
              <w:jc w:val="center"/>
              <w:rPr>
                <w:b/>
                <w:sz w:val="20"/>
              </w:rPr>
            </w:pPr>
            <w:r w:rsidRPr="00B11C2E">
              <w:rPr>
                <w:b/>
                <w:sz w:val="20"/>
              </w:rPr>
              <w:t>Mokymo(</w:t>
            </w:r>
            <w:proofErr w:type="spellStart"/>
            <w:r w:rsidRPr="00B11C2E">
              <w:rPr>
                <w:b/>
                <w:sz w:val="20"/>
              </w:rPr>
              <w:t>si</w:t>
            </w:r>
            <w:proofErr w:type="spellEnd"/>
            <w:r w:rsidRPr="00B11C2E">
              <w:rPr>
                <w:b/>
                <w:sz w:val="20"/>
              </w:rPr>
              <w:t>) savaitė</w:t>
            </w:r>
          </w:p>
        </w:tc>
        <w:tc>
          <w:tcPr>
            <w:tcW w:w="7938" w:type="dxa"/>
            <w:vAlign w:val="center"/>
          </w:tcPr>
          <w:p w14:paraId="5362FDDE" w14:textId="047DA102" w:rsidR="00717A54" w:rsidRPr="00B11C2E" w:rsidRDefault="00717A54" w:rsidP="00AD3280">
            <w:pPr>
              <w:rPr>
                <w:b/>
                <w:sz w:val="20"/>
              </w:rPr>
            </w:pPr>
            <w:r w:rsidRPr="00F50AD5">
              <w:rPr>
                <w:b/>
                <w:color w:val="000000"/>
                <w:sz w:val="20"/>
              </w:rPr>
              <w:t>Mokymo(</w:t>
            </w:r>
            <w:proofErr w:type="spellStart"/>
            <w:r w:rsidRPr="00F50AD5">
              <w:rPr>
                <w:b/>
                <w:color w:val="000000"/>
                <w:sz w:val="20"/>
              </w:rPr>
              <w:t>si</w:t>
            </w:r>
            <w:proofErr w:type="spellEnd"/>
            <w:r w:rsidRPr="00F50AD5">
              <w:rPr>
                <w:b/>
                <w:color w:val="000000"/>
                <w:sz w:val="20"/>
              </w:rPr>
              <w:t>) turinio temos</w:t>
            </w:r>
          </w:p>
        </w:tc>
        <w:tc>
          <w:tcPr>
            <w:tcW w:w="709" w:type="dxa"/>
            <w:vAlign w:val="center"/>
          </w:tcPr>
          <w:p w14:paraId="17B200BF" w14:textId="77777777" w:rsidR="00717A54" w:rsidRPr="00B11C2E" w:rsidRDefault="00717A54" w:rsidP="00B11C2E">
            <w:pPr>
              <w:jc w:val="center"/>
              <w:rPr>
                <w:b/>
                <w:sz w:val="20"/>
              </w:rPr>
            </w:pPr>
            <w:r w:rsidRPr="00B11C2E">
              <w:rPr>
                <w:b/>
                <w:sz w:val="20"/>
              </w:rPr>
              <w:t>Val.</w:t>
            </w:r>
          </w:p>
        </w:tc>
      </w:tr>
      <w:tr w:rsidR="00717A54" w:rsidRPr="00AD3280" w14:paraId="1BD79295" w14:textId="77777777" w:rsidTr="00717A54">
        <w:tc>
          <w:tcPr>
            <w:tcW w:w="1271" w:type="dxa"/>
            <w:vMerge w:val="restart"/>
            <w:vAlign w:val="center"/>
          </w:tcPr>
          <w:p w14:paraId="41B3D6CB" w14:textId="77777777" w:rsidR="00717A54" w:rsidRPr="00AD3280" w:rsidRDefault="00717A54" w:rsidP="00AD3280">
            <w:pPr>
              <w:jc w:val="center"/>
            </w:pPr>
            <w:r w:rsidRPr="00AD3280">
              <w:rPr>
                <w:rFonts w:eastAsia="Calibri"/>
              </w:rPr>
              <w:t>1</w:t>
            </w:r>
          </w:p>
        </w:tc>
        <w:tc>
          <w:tcPr>
            <w:tcW w:w="7938" w:type="dxa"/>
            <w:vAlign w:val="center"/>
          </w:tcPr>
          <w:p w14:paraId="2B43FF8A" w14:textId="77777777" w:rsidR="00717A54" w:rsidRPr="00693E41" w:rsidRDefault="00717A54" w:rsidP="00AD3280">
            <w:pPr>
              <w:rPr>
                <w:i/>
                <w:sz w:val="22"/>
                <w:szCs w:val="22"/>
              </w:rPr>
            </w:pPr>
            <w:r w:rsidRPr="00693E41">
              <w:rPr>
                <w:rFonts w:eastAsia="Calibri"/>
                <w:i/>
                <w:sz w:val="22"/>
                <w:szCs w:val="22"/>
              </w:rPr>
              <w:t>28.2.1. Kompiuterių raida, algoritmai ir programos.</w:t>
            </w:r>
          </w:p>
        </w:tc>
        <w:tc>
          <w:tcPr>
            <w:tcW w:w="709" w:type="dxa"/>
          </w:tcPr>
          <w:p w14:paraId="6AAF2A25" w14:textId="77777777" w:rsidR="00717A54" w:rsidRPr="00AD3280" w:rsidRDefault="00717A54" w:rsidP="00AD3280">
            <w:pPr>
              <w:jc w:val="center"/>
            </w:pPr>
            <w:r w:rsidRPr="00AD3280">
              <w:t>1</w:t>
            </w:r>
          </w:p>
        </w:tc>
      </w:tr>
      <w:tr w:rsidR="00717A54" w:rsidRPr="00AD3280" w14:paraId="4C651CAD" w14:textId="77777777" w:rsidTr="00717A54">
        <w:tc>
          <w:tcPr>
            <w:tcW w:w="1271" w:type="dxa"/>
            <w:vMerge/>
            <w:vAlign w:val="center"/>
          </w:tcPr>
          <w:p w14:paraId="381F283C"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1E5751ED" w14:textId="77777777" w:rsidR="00717A54" w:rsidRPr="00693E41" w:rsidRDefault="00717A54" w:rsidP="00AD3280">
            <w:pPr>
              <w:rPr>
                <w:i/>
                <w:sz w:val="22"/>
                <w:szCs w:val="22"/>
              </w:rPr>
            </w:pPr>
            <w:r w:rsidRPr="00693E41">
              <w:rPr>
                <w:rFonts w:eastAsia="Calibri"/>
                <w:i/>
                <w:sz w:val="22"/>
                <w:szCs w:val="22"/>
              </w:rPr>
              <w:t>28.2.1. Kompiuterių raida, algoritmai ir programos.</w:t>
            </w:r>
          </w:p>
        </w:tc>
        <w:tc>
          <w:tcPr>
            <w:tcW w:w="709" w:type="dxa"/>
          </w:tcPr>
          <w:p w14:paraId="16EEB98E" w14:textId="77777777" w:rsidR="00717A54" w:rsidRPr="00AD3280" w:rsidRDefault="00717A54" w:rsidP="00AD3280">
            <w:pPr>
              <w:jc w:val="center"/>
            </w:pPr>
            <w:r w:rsidRPr="00AD3280">
              <w:t>1</w:t>
            </w:r>
          </w:p>
        </w:tc>
      </w:tr>
      <w:tr w:rsidR="00717A54" w:rsidRPr="00AD3280" w14:paraId="4DF22CEF" w14:textId="77777777" w:rsidTr="00717A54">
        <w:tc>
          <w:tcPr>
            <w:tcW w:w="1271" w:type="dxa"/>
            <w:vMerge/>
            <w:vAlign w:val="center"/>
          </w:tcPr>
          <w:p w14:paraId="5E0A033F"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412B5F07" w14:textId="77777777" w:rsidR="00717A54" w:rsidRPr="00693E41" w:rsidRDefault="00717A54" w:rsidP="00AD3280">
            <w:pPr>
              <w:rPr>
                <w:i/>
                <w:sz w:val="22"/>
                <w:szCs w:val="22"/>
              </w:rPr>
            </w:pPr>
            <w:r w:rsidRPr="00693E41">
              <w:rPr>
                <w:rFonts w:eastAsia="Calibri"/>
                <w:i/>
                <w:sz w:val="22"/>
                <w:szCs w:val="22"/>
              </w:rPr>
              <w:t>28.3.1. Duomenų kodavimas ir skaičiavimo sistemos kompiuteriuose.</w:t>
            </w:r>
          </w:p>
        </w:tc>
        <w:tc>
          <w:tcPr>
            <w:tcW w:w="709" w:type="dxa"/>
          </w:tcPr>
          <w:p w14:paraId="37E972E6" w14:textId="77777777" w:rsidR="00717A54" w:rsidRPr="00AD3280" w:rsidRDefault="00717A54" w:rsidP="00AD3280">
            <w:pPr>
              <w:jc w:val="center"/>
            </w:pPr>
            <w:r w:rsidRPr="00AD3280">
              <w:t>1</w:t>
            </w:r>
          </w:p>
        </w:tc>
      </w:tr>
      <w:tr w:rsidR="00717A54" w:rsidRPr="00AD3280" w14:paraId="1761D9AF" w14:textId="77777777" w:rsidTr="00717A54">
        <w:tc>
          <w:tcPr>
            <w:tcW w:w="1271" w:type="dxa"/>
            <w:vMerge/>
            <w:vAlign w:val="center"/>
          </w:tcPr>
          <w:p w14:paraId="5EB2A444"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06549D92" w14:textId="6DD5F33D" w:rsidR="00717A54" w:rsidRPr="00693E41" w:rsidRDefault="00717A54" w:rsidP="00AD3280">
            <w:pPr>
              <w:rPr>
                <w:i/>
                <w:sz w:val="22"/>
                <w:szCs w:val="22"/>
              </w:rPr>
            </w:pPr>
            <w:r w:rsidRPr="00693E41">
              <w:rPr>
                <w:rFonts w:eastAsia="Calibri"/>
                <w:i/>
                <w:sz w:val="22"/>
                <w:szCs w:val="22"/>
              </w:rPr>
              <w:t>29.6.1. Higienos, ergonominės ir techninės saugaus darbo skaitmeninėmis technologijomis normos.</w:t>
            </w:r>
          </w:p>
        </w:tc>
        <w:tc>
          <w:tcPr>
            <w:tcW w:w="709" w:type="dxa"/>
          </w:tcPr>
          <w:p w14:paraId="772DADD9" w14:textId="77777777" w:rsidR="00717A54" w:rsidRPr="00AD3280" w:rsidRDefault="00717A54" w:rsidP="00AD3280">
            <w:pPr>
              <w:jc w:val="center"/>
            </w:pPr>
            <w:r w:rsidRPr="00AD3280">
              <w:t>1</w:t>
            </w:r>
          </w:p>
        </w:tc>
      </w:tr>
      <w:tr w:rsidR="00717A54" w:rsidRPr="00AD3280" w14:paraId="05A3168D" w14:textId="77777777" w:rsidTr="00717A54">
        <w:tc>
          <w:tcPr>
            <w:tcW w:w="1271" w:type="dxa"/>
            <w:vMerge w:val="restart"/>
            <w:vAlign w:val="center"/>
          </w:tcPr>
          <w:p w14:paraId="1FE8BB62" w14:textId="77777777" w:rsidR="00717A54" w:rsidRPr="00AD3280" w:rsidRDefault="00717A54" w:rsidP="00AD3280">
            <w:pPr>
              <w:jc w:val="center"/>
            </w:pPr>
            <w:r w:rsidRPr="00AD3280">
              <w:rPr>
                <w:rFonts w:eastAsia="Calibri"/>
              </w:rPr>
              <w:t>2</w:t>
            </w:r>
          </w:p>
        </w:tc>
        <w:tc>
          <w:tcPr>
            <w:tcW w:w="7938" w:type="dxa"/>
            <w:vAlign w:val="center"/>
          </w:tcPr>
          <w:p w14:paraId="3E6969E8" w14:textId="77777777" w:rsidR="00717A54" w:rsidRPr="00693E41" w:rsidRDefault="00717A54" w:rsidP="00AD3280">
            <w:pPr>
              <w:rPr>
                <w:i/>
                <w:sz w:val="22"/>
                <w:szCs w:val="22"/>
              </w:rPr>
            </w:pPr>
            <w:r w:rsidRPr="00693E41">
              <w:rPr>
                <w:rFonts w:eastAsia="Calibri"/>
                <w:i/>
                <w:sz w:val="22"/>
                <w:szCs w:val="22"/>
              </w:rPr>
              <w:t>28.2.2. Programavimo kalbos konstrukcijos.</w:t>
            </w:r>
          </w:p>
        </w:tc>
        <w:tc>
          <w:tcPr>
            <w:tcW w:w="709" w:type="dxa"/>
          </w:tcPr>
          <w:p w14:paraId="6D10B1CF" w14:textId="77777777" w:rsidR="00717A54" w:rsidRPr="00AD3280" w:rsidRDefault="00717A54" w:rsidP="00AD3280">
            <w:pPr>
              <w:jc w:val="center"/>
            </w:pPr>
            <w:r w:rsidRPr="00AD3280">
              <w:t>1</w:t>
            </w:r>
          </w:p>
        </w:tc>
      </w:tr>
      <w:tr w:rsidR="00717A54" w:rsidRPr="00AD3280" w14:paraId="0C47F99F" w14:textId="77777777" w:rsidTr="00717A54">
        <w:tc>
          <w:tcPr>
            <w:tcW w:w="1271" w:type="dxa"/>
            <w:vMerge/>
            <w:vAlign w:val="center"/>
          </w:tcPr>
          <w:p w14:paraId="5CA4C43C"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380927A9" w14:textId="77777777" w:rsidR="00717A54" w:rsidRPr="00693E41" w:rsidRDefault="00717A54" w:rsidP="00AD3280">
            <w:pPr>
              <w:rPr>
                <w:i/>
                <w:sz w:val="22"/>
                <w:szCs w:val="22"/>
              </w:rPr>
            </w:pPr>
            <w:r w:rsidRPr="00693E41">
              <w:rPr>
                <w:rFonts w:eastAsia="Calibri"/>
                <w:i/>
                <w:sz w:val="22"/>
                <w:szCs w:val="22"/>
              </w:rPr>
              <w:t>28.2.2. Programavimo kalbos konstrukcijos.</w:t>
            </w:r>
          </w:p>
        </w:tc>
        <w:tc>
          <w:tcPr>
            <w:tcW w:w="709" w:type="dxa"/>
          </w:tcPr>
          <w:p w14:paraId="52434D85" w14:textId="77777777" w:rsidR="00717A54" w:rsidRPr="00AD3280" w:rsidRDefault="00717A54" w:rsidP="00AD3280">
            <w:pPr>
              <w:jc w:val="center"/>
            </w:pPr>
            <w:r w:rsidRPr="00AD3280">
              <w:t>1</w:t>
            </w:r>
          </w:p>
        </w:tc>
      </w:tr>
      <w:tr w:rsidR="00717A54" w:rsidRPr="00AD3280" w14:paraId="3B33E4EF" w14:textId="77777777" w:rsidTr="00717A54">
        <w:tc>
          <w:tcPr>
            <w:tcW w:w="1271" w:type="dxa"/>
            <w:vMerge/>
            <w:vAlign w:val="center"/>
          </w:tcPr>
          <w:p w14:paraId="404007ED"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737CEDA8" w14:textId="77777777" w:rsidR="00717A54" w:rsidRPr="00693E41" w:rsidRDefault="00717A54" w:rsidP="00AD3280">
            <w:pPr>
              <w:rPr>
                <w:i/>
                <w:sz w:val="22"/>
                <w:szCs w:val="22"/>
              </w:rPr>
            </w:pPr>
            <w:r w:rsidRPr="00693E41">
              <w:rPr>
                <w:rFonts w:eastAsia="Calibri"/>
                <w:i/>
                <w:sz w:val="22"/>
                <w:szCs w:val="22"/>
              </w:rPr>
              <w:t>28.3.1. Duomenų kodavimas ir skaičiavimo sistemos kompiuteriuose.</w:t>
            </w:r>
          </w:p>
        </w:tc>
        <w:tc>
          <w:tcPr>
            <w:tcW w:w="709" w:type="dxa"/>
          </w:tcPr>
          <w:p w14:paraId="1AB628B7" w14:textId="77777777" w:rsidR="00717A54" w:rsidRPr="00AD3280" w:rsidRDefault="00717A54" w:rsidP="00AD3280">
            <w:pPr>
              <w:jc w:val="center"/>
            </w:pPr>
            <w:r w:rsidRPr="00AD3280">
              <w:t>1</w:t>
            </w:r>
          </w:p>
        </w:tc>
      </w:tr>
      <w:tr w:rsidR="00717A54" w:rsidRPr="00AD3280" w14:paraId="798510C7" w14:textId="77777777" w:rsidTr="00717A54">
        <w:tc>
          <w:tcPr>
            <w:tcW w:w="1271" w:type="dxa"/>
            <w:vMerge/>
            <w:vAlign w:val="center"/>
          </w:tcPr>
          <w:p w14:paraId="50E274C6"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1AA6A281" w14:textId="7B9792FA" w:rsidR="00717A54" w:rsidRPr="00693E41" w:rsidRDefault="00717A54" w:rsidP="00AD3280">
            <w:pPr>
              <w:rPr>
                <w:i/>
                <w:sz w:val="22"/>
                <w:szCs w:val="22"/>
              </w:rPr>
            </w:pPr>
            <w:r w:rsidRPr="00693E41">
              <w:rPr>
                <w:rFonts w:eastAsia="Calibri"/>
                <w:i/>
                <w:sz w:val="22"/>
                <w:szCs w:val="22"/>
              </w:rPr>
              <w:t>28.6.2. Rizikos žmogaus fizinei ir psichinei savijautai naudojant skaitmenines technologijas.</w:t>
            </w:r>
          </w:p>
        </w:tc>
        <w:tc>
          <w:tcPr>
            <w:tcW w:w="709" w:type="dxa"/>
          </w:tcPr>
          <w:p w14:paraId="05B4E8C9" w14:textId="77777777" w:rsidR="00717A54" w:rsidRPr="00AD3280" w:rsidRDefault="00717A54" w:rsidP="00AD3280">
            <w:pPr>
              <w:jc w:val="center"/>
            </w:pPr>
            <w:r w:rsidRPr="00AD3280">
              <w:t>1</w:t>
            </w:r>
          </w:p>
        </w:tc>
      </w:tr>
      <w:tr w:rsidR="00717A54" w:rsidRPr="00AD3280" w14:paraId="7DB41B8B" w14:textId="77777777" w:rsidTr="00717A54">
        <w:tc>
          <w:tcPr>
            <w:tcW w:w="1271" w:type="dxa"/>
            <w:vMerge w:val="restart"/>
            <w:vAlign w:val="center"/>
          </w:tcPr>
          <w:p w14:paraId="00E190BE" w14:textId="77777777" w:rsidR="00717A54" w:rsidRPr="00AD3280" w:rsidRDefault="00717A54" w:rsidP="00AD3280">
            <w:pPr>
              <w:jc w:val="center"/>
            </w:pPr>
            <w:r w:rsidRPr="00AD3280">
              <w:rPr>
                <w:rFonts w:eastAsia="Calibri"/>
              </w:rPr>
              <w:t>3</w:t>
            </w:r>
          </w:p>
        </w:tc>
        <w:tc>
          <w:tcPr>
            <w:tcW w:w="7938" w:type="dxa"/>
            <w:vAlign w:val="center"/>
          </w:tcPr>
          <w:p w14:paraId="687A729B" w14:textId="77777777" w:rsidR="00717A54" w:rsidRPr="00693E41" w:rsidRDefault="00717A54" w:rsidP="00AD3280">
            <w:pPr>
              <w:rPr>
                <w:i/>
                <w:sz w:val="22"/>
                <w:szCs w:val="22"/>
              </w:rPr>
            </w:pPr>
            <w:r w:rsidRPr="00693E41">
              <w:rPr>
                <w:rFonts w:eastAsia="Calibri"/>
                <w:i/>
                <w:sz w:val="22"/>
                <w:szCs w:val="22"/>
              </w:rPr>
              <w:t>28.2.3. Programavimo aplinka.</w:t>
            </w:r>
          </w:p>
        </w:tc>
        <w:tc>
          <w:tcPr>
            <w:tcW w:w="709" w:type="dxa"/>
          </w:tcPr>
          <w:p w14:paraId="3C8B9D3F" w14:textId="77777777" w:rsidR="00717A54" w:rsidRPr="00AD3280" w:rsidRDefault="00717A54" w:rsidP="00AD3280">
            <w:pPr>
              <w:jc w:val="center"/>
            </w:pPr>
            <w:r w:rsidRPr="00AD3280">
              <w:t>1</w:t>
            </w:r>
          </w:p>
        </w:tc>
      </w:tr>
      <w:tr w:rsidR="00717A54" w:rsidRPr="00AD3280" w14:paraId="45D73775" w14:textId="77777777" w:rsidTr="00717A54">
        <w:tc>
          <w:tcPr>
            <w:tcW w:w="1271" w:type="dxa"/>
            <w:vMerge/>
            <w:vAlign w:val="center"/>
          </w:tcPr>
          <w:p w14:paraId="0191AFC4" w14:textId="77777777" w:rsidR="00717A54" w:rsidRPr="00AD3280" w:rsidRDefault="00717A54" w:rsidP="00AD3280">
            <w:pPr>
              <w:jc w:val="center"/>
            </w:pPr>
          </w:p>
        </w:tc>
        <w:tc>
          <w:tcPr>
            <w:tcW w:w="7938" w:type="dxa"/>
            <w:vAlign w:val="center"/>
          </w:tcPr>
          <w:p w14:paraId="4D10A6E1" w14:textId="77777777" w:rsidR="00717A54" w:rsidRPr="00693E41" w:rsidRDefault="00717A54" w:rsidP="00AD3280">
            <w:pPr>
              <w:rPr>
                <w:i/>
                <w:sz w:val="22"/>
                <w:szCs w:val="22"/>
              </w:rPr>
            </w:pPr>
            <w:r w:rsidRPr="00693E41">
              <w:rPr>
                <w:i/>
                <w:sz w:val="22"/>
                <w:szCs w:val="22"/>
              </w:rPr>
              <w:t>28.2.3. Programavimo aplinka.</w:t>
            </w:r>
          </w:p>
        </w:tc>
        <w:tc>
          <w:tcPr>
            <w:tcW w:w="709" w:type="dxa"/>
          </w:tcPr>
          <w:p w14:paraId="12DED3D1" w14:textId="77777777" w:rsidR="00717A54" w:rsidRPr="00AD3280" w:rsidRDefault="00717A54" w:rsidP="00AD3280">
            <w:pPr>
              <w:jc w:val="center"/>
            </w:pPr>
            <w:r w:rsidRPr="00AD3280">
              <w:t>1</w:t>
            </w:r>
          </w:p>
        </w:tc>
      </w:tr>
      <w:tr w:rsidR="00717A54" w:rsidRPr="00AD3280" w14:paraId="20476525" w14:textId="77777777" w:rsidTr="00717A54">
        <w:tc>
          <w:tcPr>
            <w:tcW w:w="1271" w:type="dxa"/>
            <w:vMerge/>
            <w:vAlign w:val="center"/>
          </w:tcPr>
          <w:p w14:paraId="6C7752ED"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38B53C9E" w14:textId="77777777" w:rsidR="00717A54" w:rsidRPr="00693E41" w:rsidRDefault="00717A54" w:rsidP="00AD3280">
            <w:pPr>
              <w:rPr>
                <w:i/>
                <w:sz w:val="22"/>
                <w:szCs w:val="22"/>
              </w:rPr>
            </w:pPr>
            <w:r w:rsidRPr="00693E41">
              <w:rPr>
                <w:rFonts w:eastAsia="Calibri"/>
                <w:i/>
                <w:sz w:val="22"/>
                <w:szCs w:val="22"/>
              </w:rPr>
              <w:t>28.3.1. Duomenų kodavimas ir skaičiavimo sistemos kompiuteriuose.</w:t>
            </w:r>
          </w:p>
        </w:tc>
        <w:tc>
          <w:tcPr>
            <w:tcW w:w="709" w:type="dxa"/>
            <w:vAlign w:val="center"/>
          </w:tcPr>
          <w:p w14:paraId="1BE3503E" w14:textId="77777777" w:rsidR="00717A54" w:rsidRPr="00AD3280" w:rsidRDefault="00717A54" w:rsidP="00AD3280">
            <w:pPr>
              <w:jc w:val="center"/>
            </w:pPr>
            <w:r w:rsidRPr="00AD3280">
              <w:t>1</w:t>
            </w:r>
          </w:p>
        </w:tc>
      </w:tr>
      <w:tr w:rsidR="00717A54" w:rsidRPr="00AD3280" w14:paraId="79F3A6DA" w14:textId="77777777" w:rsidTr="00717A54">
        <w:tc>
          <w:tcPr>
            <w:tcW w:w="1271" w:type="dxa"/>
            <w:vMerge/>
            <w:vAlign w:val="center"/>
          </w:tcPr>
          <w:p w14:paraId="6DFFFBC1"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106A079D" w14:textId="77777777" w:rsidR="00717A54" w:rsidRPr="00693E41" w:rsidRDefault="00717A54" w:rsidP="00AD3280">
            <w:pPr>
              <w:rPr>
                <w:i/>
                <w:sz w:val="22"/>
                <w:szCs w:val="22"/>
              </w:rPr>
            </w:pPr>
            <w:r w:rsidRPr="00693E41">
              <w:rPr>
                <w:i/>
                <w:sz w:val="22"/>
                <w:szCs w:val="22"/>
              </w:rPr>
              <w:t>29.6.2. Aplinkosaugos problemos ir jų sprendimai.</w:t>
            </w:r>
          </w:p>
        </w:tc>
        <w:tc>
          <w:tcPr>
            <w:tcW w:w="709" w:type="dxa"/>
            <w:vAlign w:val="center"/>
          </w:tcPr>
          <w:p w14:paraId="4EB2C61C" w14:textId="77777777" w:rsidR="00717A54" w:rsidRPr="00AD3280" w:rsidRDefault="00717A54" w:rsidP="00AD3280">
            <w:pPr>
              <w:jc w:val="center"/>
            </w:pPr>
            <w:r w:rsidRPr="00AD3280">
              <w:t>1</w:t>
            </w:r>
          </w:p>
        </w:tc>
      </w:tr>
      <w:tr w:rsidR="00717A54" w:rsidRPr="00AD3280" w14:paraId="0E8B358A" w14:textId="77777777" w:rsidTr="00717A54">
        <w:tc>
          <w:tcPr>
            <w:tcW w:w="1271" w:type="dxa"/>
            <w:vMerge w:val="restart"/>
            <w:vAlign w:val="center"/>
          </w:tcPr>
          <w:p w14:paraId="1354F0C9" w14:textId="77777777" w:rsidR="00717A54" w:rsidRPr="00AD3280" w:rsidRDefault="00717A54" w:rsidP="00AD3280">
            <w:pPr>
              <w:jc w:val="center"/>
            </w:pPr>
            <w:r w:rsidRPr="00AD3280">
              <w:rPr>
                <w:rFonts w:eastAsia="Calibri"/>
              </w:rPr>
              <w:t>4</w:t>
            </w:r>
          </w:p>
        </w:tc>
        <w:tc>
          <w:tcPr>
            <w:tcW w:w="7938" w:type="dxa"/>
            <w:vAlign w:val="center"/>
          </w:tcPr>
          <w:p w14:paraId="3CA5FE99" w14:textId="77777777" w:rsidR="00717A54" w:rsidRPr="00693E41" w:rsidRDefault="00717A54" w:rsidP="00AD3280">
            <w:pPr>
              <w:rPr>
                <w:i/>
                <w:sz w:val="22"/>
                <w:szCs w:val="22"/>
              </w:rPr>
            </w:pPr>
            <w:r w:rsidRPr="00693E41">
              <w:rPr>
                <w:rFonts w:eastAsia="Calibri"/>
                <w:i/>
                <w:sz w:val="22"/>
                <w:szCs w:val="22"/>
              </w:rPr>
              <w:t>28.2.4. Algoritmų parinkimas. Sveikieji ir realieji skaičiai.</w:t>
            </w:r>
          </w:p>
        </w:tc>
        <w:tc>
          <w:tcPr>
            <w:tcW w:w="709" w:type="dxa"/>
            <w:vAlign w:val="center"/>
          </w:tcPr>
          <w:p w14:paraId="47251A89" w14:textId="77777777" w:rsidR="00717A54" w:rsidRPr="00AD3280" w:rsidRDefault="00717A54" w:rsidP="00AD3280">
            <w:pPr>
              <w:jc w:val="center"/>
            </w:pPr>
            <w:r w:rsidRPr="00AD3280">
              <w:t>1</w:t>
            </w:r>
          </w:p>
        </w:tc>
      </w:tr>
      <w:tr w:rsidR="00717A54" w:rsidRPr="00AD3280" w14:paraId="70D5D0CE" w14:textId="77777777" w:rsidTr="00717A54">
        <w:tc>
          <w:tcPr>
            <w:tcW w:w="1271" w:type="dxa"/>
            <w:vMerge/>
            <w:vAlign w:val="center"/>
          </w:tcPr>
          <w:p w14:paraId="0D91B232" w14:textId="77777777" w:rsidR="00717A54" w:rsidRPr="00AD3280" w:rsidRDefault="00717A54" w:rsidP="00AD3280">
            <w:pPr>
              <w:jc w:val="center"/>
            </w:pPr>
          </w:p>
        </w:tc>
        <w:tc>
          <w:tcPr>
            <w:tcW w:w="7938" w:type="dxa"/>
            <w:vAlign w:val="center"/>
          </w:tcPr>
          <w:p w14:paraId="296DF172" w14:textId="77777777" w:rsidR="00717A54" w:rsidRPr="00693E41" w:rsidRDefault="00717A54" w:rsidP="00AD3280">
            <w:pPr>
              <w:rPr>
                <w:i/>
                <w:sz w:val="22"/>
                <w:szCs w:val="22"/>
              </w:rPr>
            </w:pPr>
            <w:r w:rsidRPr="00693E41">
              <w:rPr>
                <w:i/>
                <w:sz w:val="22"/>
                <w:szCs w:val="22"/>
              </w:rPr>
              <w:t>28.2.4. Algoritmų parinkimas. Sveikieji ir realieji skaičiai.</w:t>
            </w:r>
          </w:p>
        </w:tc>
        <w:tc>
          <w:tcPr>
            <w:tcW w:w="709" w:type="dxa"/>
            <w:vAlign w:val="center"/>
          </w:tcPr>
          <w:p w14:paraId="79D46E9D" w14:textId="77777777" w:rsidR="00717A54" w:rsidRPr="00AD3280" w:rsidRDefault="00717A54" w:rsidP="00AD3280">
            <w:pPr>
              <w:jc w:val="center"/>
            </w:pPr>
            <w:r w:rsidRPr="00AD3280">
              <w:t>1</w:t>
            </w:r>
          </w:p>
        </w:tc>
      </w:tr>
      <w:tr w:rsidR="00717A54" w:rsidRPr="00AD3280" w14:paraId="1DAA1E24" w14:textId="77777777" w:rsidTr="00717A54">
        <w:tc>
          <w:tcPr>
            <w:tcW w:w="1271" w:type="dxa"/>
            <w:vMerge/>
            <w:vAlign w:val="center"/>
          </w:tcPr>
          <w:p w14:paraId="55B86BF7"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1F12C9C2" w14:textId="77777777" w:rsidR="00717A54" w:rsidRPr="00693E41" w:rsidRDefault="00717A54" w:rsidP="00AD3280">
            <w:pPr>
              <w:rPr>
                <w:i/>
                <w:sz w:val="22"/>
                <w:szCs w:val="22"/>
              </w:rPr>
            </w:pPr>
            <w:r w:rsidRPr="00693E41">
              <w:rPr>
                <w:rFonts w:eastAsia="Calibri"/>
                <w:i/>
                <w:sz w:val="22"/>
                <w:szCs w:val="22"/>
              </w:rPr>
              <w:t>28.3.4. Šifravimo metodai.</w:t>
            </w:r>
          </w:p>
        </w:tc>
        <w:tc>
          <w:tcPr>
            <w:tcW w:w="709" w:type="dxa"/>
            <w:vAlign w:val="center"/>
          </w:tcPr>
          <w:p w14:paraId="2ED2E7F3" w14:textId="77777777" w:rsidR="00717A54" w:rsidRPr="00AD3280" w:rsidRDefault="00717A54" w:rsidP="00AD3280">
            <w:pPr>
              <w:jc w:val="center"/>
            </w:pPr>
            <w:r w:rsidRPr="00AD3280">
              <w:t>1</w:t>
            </w:r>
          </w:p>
        </w:tc>
      </w:tr>
      <w:tr w:rsidR="00717A54" w:rsidRPr="00AD3280" w14:paraId="448E88AA" w14:textId="77777777" w:rsidTr="00717A54">
        <w:tc>
          <w:tcPr>
            <w:tcW w:w="1271" w:type="dxa"/>
            <w:vMerge/>
            <w:vAlign w:val="center"/>
          </w:tcPr>
          <w:p w14:paraId="225310D7"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67B9BFB3" w14:textId="38872034" w:rsidR="00717A54" w:rsidRPr="00693E41" w:rsidRDefault="00717A54" w:rsidP="00AD3280">
            <w:pPr>
              <w:rPr>
                <w:i/>
                <w:sz w:val="22"/>
                <w:szCs w:val="22"/>
              </w:rPr>
            </w:pPr>
            <w:r w:rsidRPr="00693E41">
              <w:rPr>
                <w:i/>
                <w:sz w:val="22"/>
                <w:szCs w:val="22"/>
              </w:rPr>
              <w:t>28.6.4. Saugaus darbo virtualiojoje erdvėje principai, pavojai ir problemos.</w:t>
            </w:r>
          </w:p>
        </w:tc>
        <w:tc>
          <w:tcPr>
            <w:tcW w:w="709" w:type="dxa"/>
            <w:vAlign w:val="center"/>
          </w:tcPr>
          <w:p w14:paraId="5BFC2DB0" w14:textId="77777777" w:rsidR="00717A54" w:rsidRPr="00AD3280" w:rsidRDefault="00717A54" w:rsidP="00AD3280">
            <w:pPr>
              <w:jc w:val="center"/>
            </w:pPr>
            <w:r w:rsidRPr="00AD3280">
              <w:t>1</w:t>
            </w:r>
          </w:p>
        </w:tc>
      </w:tr>
      <w:tr w:rsidR="00717A54" w:rsidRPr="00AD3280" w14:paraId="6482AB61" w14:textId="77777777" w:rsidTr="00717A54">
        <w:tc>
          <w:tcPr>
            <w:tcW w:w="1271" w:type="dxa"/>
            <w:vMerge w:val="restart"/>
            <w:vAlign w:val="center"/>
          </w:tcPr>
          <w:p w14:paraId="2B1DABB7" w14:textId="77777777" w:rsidR="00717A54" w:rsidRPr="00AD3280" w:rsidRDefault="00717A54" w:rsidP="00AD3280">
            <w:pPr>
              <w:jc w:val="center"/>
            </w:pPr>
            <w:r w:rsidRPr="00AD3280">
              <w:rPr>
                <w:rFonts w:eastAsia="Calibri"/>
              </w:rPr>
              <w:t>5</w:t>
            </w:r>
          </w:p>
        </w:tc>
        <w:tc>
          <w:tcPr>
            <w:tcW w:w="7938" w:type="dxa"/>
            <w:vAlign w:val="center"/>
          </w:tcPr>
          <w:p w14:paraId="2C5149AC" w14:textId="77777777" w:rsidR="00717A54" w:rsidRPr="00693E41" w:rsidRDefault="00717A54" w:rsidP="00AD3280">
            <w:pPr>
              <w:rPr>
                <w:i/>
                <w:sz w:val="22"/>
                <w:szCs w:val="22"/>
              </w:rPr>
            </w:pPr>
            <w:r w:rsidRPr="00693E41">
              <w:rPr>
                <w:rFonts w:eastAsia="Calibri"/>
                <w:i/>
                <w:sz w:val="22"/>
                <w:szCs w:val="22"/>
              </w:rPr>
              <w:t>28.2.4. Algoritmų parinkimas. Sveikieji ir realieji skaičiai.</w:t>
            </w:r>
          </w:p>
        </w:tc>
        <w:tc>
          <w:tcPr>
            <w:tcW w:w="709" w:type="dxa"/>
            <w:vAlign w:val="center"/>
          </w:tcPr>
          <w:p w14:paraId="45841C2F" w14:textId="77777777" w:rsidR="00717A54" w:rsidRPr="00AD3280" w:rsidRDefault="00717A54" w:rsidP="00AD3280">
            <w:pPr>
              <w:jc w:val="center"/>
            </w:pPr>
            <w:r w:rsidRPr="00AD3280">
              <w:t>1</w:t>
            </w:r>
          </w:p>
        </w:tc>
      </w:tr>
      <w:tr w:rsidR="00717A54" w:rsidRPr="00AD3280" w14:paraId="0AF728D7" w14:textId="77777777" w:rsidTr="00717A54">
        <w:tc>
          <w:tcPr>
            <w:tcW w:w="1271" w:type="dxa"/>
            <w:vMerge/>
            <w:vAlign w:val="center"/>
          </w:tcPr>
          <w:p w14:paraId="03F59590" w14:textId="77777777" w:rsidR="00717A54" w:rsidRPr="00AD3280" w:rsidRDefault="00717A54" w:rsidP="00AD3280">
            <w:pPr>
              <w:jc w:val="center"/>
            </w:pPr>
          </w:p>
        </w:tc>
        <w:tc>
          <w:tcPr>
            <w:tcW w:w="7938" w:type="dxa"/>
            <w:vAlign w:val="center"/>
          </w:tcPr>
          <w:p w14:paraId="7F77694F" w14:textId="77777777" w:rsidR="00717A54" w:rsidRPr="00693E41" w:rsidRDefault="00717A54" w:rsidP="00AD3280">
            <w:pPr>
              <w:rPr>
                <w:i/>
                <w:sz w:val="22"/>
                <w:szCs w:val="22"/>
              </w:rPr>
            </w:pPr>
            <w:r w:rsidRPr="00693E41">
              <w:rPr>
                <w:i/>
                <w:sz w:val="22"/>
                <w:szCs w:val="22"/>
              </w:rPr>
              <w:t>28.2.4. Algoritmų parinkimas. Sveikieji ir realieji skaičiai.</w:t>
            </w:r>
          </w:p>
        </w:tc>
        <w:tc>
          <w:tcPr>
            <w:tcW w:w="709" w:type="dxa"/>
            <w:vAlign w:val="center"/>
          </w:tcPr>
          <w:p w14:paraId="230FFE27" w14:textId="77777777" w:rsidR="00717A54" w:rsidRPr="00AD3280" w:rsidRDefault="00717A54" w:rsidP="00AD3280">
            <w:pPr>
              <w:jc w:val="center"/>
            </w:pPr>
            <w:r w:rsidRPr="00AD3280">
              <w:t>1</w:t>
            </w:r>
          </w:p>
        </w:tc>
      </w:tr>
      <w:tr w:rsidR="00717A54" w:rsidRPr="00AD3280" w14:paraId="62672433" w14:textId="77777777" w:rsidTr="00717A54">
        <w:tc>
          <w:tcPr>
            <w:tcW w:w="1271" w:type="dxa"/>
            <w:vMerge/>
            <w:vAlign w:val="center"/>
          </w:tcPr>
          <w:p w14:paraId="46E66F16"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11407490" w14:textId="77777777" w:rsidR="00717A54" w:rsidRPr="00693E41" w:rsidRDefault="00717A54" w:rsidP="00AD3280">
            <w:pPr>
              <w:rPr>
                <w:i/>
                <w:sz w:val="22"/>
                <w:szCs w:val="22"/>
              </w:rPr>
            </w:pPr>
            <w:r w:rsidRPr="00693E41">
              <w:rPr>
                <w:rFonts w:eastAsia="Calibri"/>
                <w:i/>
                <w:sz w:val="22"/>
                <w:szCs w:val="22"/>
              </w:rPr>
              <w:t>28.3.4. Šifravimo metodai.</w:t>
            </w:r>
          </w:p>
        </w:tc>
        <w:tc>
          <w:tcPr>
            <w:tcW w:w="709" w:type="dxa"/>
            <w:vAlign w:val="center"/>
          </w:tcPr>
          <w:p w14:paraId="70C47C6B" w14:textId="77777777" w:rsidR="00717A54" w:rsidRPr="00AD3280" w:rsidRDefault="00717A54" w:rsidP="00AD3280">
            <w:pPr>
              <w:jc w:val="center"/>
            </w:pPr>
            <w:r w:rsidRPr="00AD3280">
              <w:t>1</w:t>
            </w:r>
          </w:p>
        </w:tc>
      </w:tr>
      <w:tr w:rsidR="00717A54" w:rsidRPr="00AD3280" w14:paraId="0DE84FE9" w14:textId="77777777" w:rsidTr="00717A54">
        <w:tc>
          <w:tcPr>
            <w:tcW w:w="1271" w:type="dxa"/>
            <w:vMerge/>
            <w:vAlign w:val="center"/>
          </w:tcPr>
          <w:p w14:paraId="29E4B390"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45C95887" w14:textId="13B3C1CD" w:rsidR="00717A54" w:rsidRPr="00693E41" w:rsidRDefault="00717A54" w:rsidP="00AD3280">
            <w:pPr>
              <w:rPr>
                <w:i/>
                <w:sz w:val="22"/>
                <w:szCs w:val="22"/>
              </w:rPr>
            </w:pPr>
            <w:r w:rsidRPr="00693E41">
              <w:rPr>
                <w:i/>
                <w:sz w:val="22"/>
                <w:szCs w:val="22"/>
              </w:rPr>
              <w:t>28.5.1. Grupinės bendravimo priemonės pasirinkimas, 28.5.2. Grupinio bendravimo etikos principai.</w:t>
            </w:r>
          </w:p>
        </w:tc>
        <w:tc>
          <w:tcPr>
            <w:tcW w:w="709" w:type="dxa"/>
            <w:vAlign w:val="center"/>
          </w:tcPr>
          <w:p w14:paraId="58561C3E" w14:textId="77777777" w:rsidR="00717A54" w:rsidRPr="00AD3280" w:rsidRDefault="00717A54" w:rsidP="00AD3280">
            <w:pPr>
              <w:jc w:val="center"/>
            </w:pPr>
            <w:r w:rsidRPr="00AD3280">
              <w:t>1</w:t>
            </w:r>
          </w:p>
        </w:tc>
      </w:tr>
      <w:tr w:rsidR="00717A54" w:rsidRPr="00AD3280" w14:paraId="72C821EB" w14:textId="77777777" w:rsidTr="00717A54">
        <w:tc>
          <w:tcPr>
            <w:tcW w:w="1271" w:type="dxa"/>
            <w:vMerge w:val="restart"/>
            <w:vAlign w:val="center"/>
          </w:tcPr>
          <w:p w14:paraId="244E45BC" w14:textId="77777777" w:rsidR="00717A54" w:rsidRPr="00AD3280" w:rsidRDefault="00717A54" w:rsidP="00AD3280">
            <w:pPr>
              <w:jc w:val="center"/>
            </w:pPr>
            <w:r w:rsidRPr="00AD3280">
              <w:rPr>
                <w:rFonts w:eastAsia="Calibri"/>
              </w:rPr>
              <w:t>6</w:t>
            </w:r>
          </w:p>
        </w:tc>
        <w:tc>
          <w:tcPr>
            <w:tcW w:w="7938" w:type="dxa"/>
            <w:vAlign w:val="center"/>
          </w:tcPr>
          <w:p w14:paraId="69D5F797" w14:textId="77777777" w:rsidR="00717A54" w:rsidRPr="00693E41" w:rsidRDefault="00717A54" w:rsidP="00AD3280">
            <w:pPr>
              <w:rPr>
                <w:i/>
                <w:sz w:val="22"/>
                <w:szCs w:val="22"/>
              </w:rPr>
            </w:pPr>
            <w:r w:rsidRPr="00693E41">
              <w:rPr>
                <w:rFonts w:eastAsia="Calibri"/>
                <w:i/>
                <w:sz w:val="22"/>
                <w:szCs w:val="22"/>
              </w:rPr>
              <w:t xml:space="preserve">28.2.4. Algoritmų parinkimas. </w:t>
            </w:r>
            <w:proofErr w:type="spellStart"/>
            <w:r w:rsidRPr="00693E41">
              <w:rPr>
                <w:rFonts w:eastAsia="Calibri"/>
                <w:i/>
                <w:sz w:val="22"/>
                <w:szCs w:val="22"/>
              </w:rPr>
              <w:t>If</w:t>
            </w:r>
            <w:proofErr w:type="spellEnd"/>
            <w:r w:rsidRPr="00693E41">
              <w:rPr>
                <w:rFonts w:eastAsia="Calibri"/>
                <w:i/>
                <w:sz w:val="22"/>
                <w:szCs w:val="22"/>
              </w:rPr>
              <w:t xml:space="preserve"> </w:t>
            </w:r>
          </w:p>
        </w:tc>
        <w:tc>
          <w:tcPr>
            <w:tcW w:w="709" w:type="dxa"/>
            <w:vAlign w:val="center"/>
          </w:tcPr>
          <w:p w14:paraId="508841D5" w14:textId="77777777" w:rsidR="00717A54" w:rsidRPr="00AD3280" w:rsidRDefault="00717A54" w:rsidP="00AD3280">
            <w:pPr>
              <w:jc w:val="center"/>
            </w:pPr>
            <w:r w:rsidRPr="00AD3280">
              <w:t>1</w:t>
            </w:r>
          </w:p>
        </w:tc>
      </w:tr>
      <w:tr w:rsidR="00717A54" w:rsidRPr="00AD3280" w14:paraId="62A50940" w14:textId="77777777" w:rsidTr="00717A54">
        <w:tc>
          <w:tcPr>
            <w:tcW w:w="1271" w:type="dxa"/>
            <w:vMerge/>
            <w:vAlign w:val="center"/>
          </w:tcPr>
          <w:p w14:paraId="02CA18EE" w14:textId="77777777" w:rsidR="00717A54" w:rsidRPr="00AD3280" w:rsidRDefault="00717A54" w:rsidP="00AD3280">
            <w:pPr>
              <w:jc w:val="center"/>
            </w:pPr>
          </w:p>
        </w:tc>
        <w:tc>
          <w:tcPr>
            <w:tcW w:w="7938" w:type="dxa"/>
            <w:vAlign w:val="center"/>
          </w:tcPr>
          <w:p w14:paraId="1E2B0CF3" w14:textId="77777777" w:rsidR="00717A54" w:rsidRPr="00693E41" w:rsidRDefault="00717A54" w:rsidP="00AD3280">
            <w:pPr>
              <w:rPr>
                <w:i/>
                <w:sz w:val="22"/>
                <w:szCs w:val="22"/>
              </w:rPr>
            </w:pPr>
            <w:r w:rsidRPr="00693E41">
              <w:rPr>
                <w:i/>
                <w:sz w:val="22"/>
                <w:szCs w:val="22"/>
              </w:rPr>
              <w:t xml:space="preserve">28.2.4. Algoritmų parinkimas. </w:t>
            </w:r>
            <w:proofErr w:type="spellStart"/>
            <w:r w:rsidRPr="00693E41">
              <w:rPr>
                <w:i/>
                <w:sz w:val="22"/>
                <w:szCs w:val="22"/>
              </w:rPr>
              <w:t>If</w:t>
            </w:r>
            <w:proofErr w:type="spellEnd"/>
            <w:r w:rsidRPr="00693E41">
              <w:rPr>
                <w:i/>
                <w:sz w:val="22"/>
                <w:szCs w:val="22"/>
              </w:rPr>
              <w:t xml:space="preserve"> </w:t>
            </w:r>
          </w:p>
        </w:tc>
        <w:tc>
          <w:tcPr>
            <w:tcW w:w="709" w:type="dxa"/>
            <w:vAlign w:val="center"/>
          </w:tcPr>
          <w:p w14:paraId="749C7961" w14:textId="77777777" w:rsidR="00717A54" w:rsidRPr="00AD3280" w:rsidRDefault="00717A54" w:rsidP="00AD3280">
            <w:pPr>
              <w:jc w:val="center"/>
            </w:pPr>
            <w:r w:rsidRPr="00AD3280">
              <w:t>1</w:t>
            </w:r>
          </w:p>
        </w:tc>
      </w:tr>
      <w:tr w:rsidR="00717A54" w:rsidRPr="00AD3280" w14:paraId="0EB331EF" w14:textId="77777777" w:rsidTr="00717A54">
        <w:tc>
          <w:tcPr>
            <w:tcW w:w="1271" w:type="dxa"/>
            <w:vMerge/>
            <w:vAlign w:val="center"/>
          </w:tcPr>
          <w:p w14:paraId="7060CFC9"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4D1055AB" w14:textId="77777777" w:rsidR="00717A54" w:rsidRPr="00693E41" w:rsidRDefault="00717A54" w:rsidP="00AD3280">
            <w:pPr>
              <w:rPr>
                <w:i/>
                <w:sz w:val="22"/>
                <w:szCs w:val="22"/>
              </w:rPr>
            </w:pPr>
            <w:r w:rsidRPr="00693E41">
              <w:rPr>
                <w:rFonts w:eastAsia="Calibri"/>
                <w:i/>
                <w:sz w:val="22"/>
                <w:szCs w:val="22"/>
              </w:rPr>
              <w:t>28.3.2. Duomenų sąryšių tyrinėjimas.</w:t>
            </w:r>
          </w:p>
        </w:tc>
        <w:tc>
          <w:tcPr>
            <w:tcW w:w="709" w:type="dxa"/>
            <w:vAlign w:val="center"/>
          </w:tcPr>
          <w:p w14:paraId="06B36082" w14:textId="77777777" w:rsidR="00717A54" w:rsidRPr="00AD3280" w:rsidRDefault="00717A54" w:rsidP="00AD3280">
            <w:pPr>
              <w:jc w:val="center"/>
            </w:pPr>
            <w:r w:rsidRPr="00AD3280">
              <w:t>1</w:t>
            </w:r>
          </w:p>
        </w:tc>
      </w:tr>
      <w:tr w:rsidR="00717A54" w:rsidRPr="00AD3280" w14:paraId="534089F8" w14:textId="77777777" w:rsidTr="00717A54">
        <w:tc>
          <w:tcPr>
            <w:tcW w:w="1271" w:type="dxa"/>
            <w:vMerge/>
            <w:vAlign w:val="center"/>
          </w:tcPr>
          <w:p w14:paraId="0B8F616A"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1698CCD8" w14:textId="4FB67C8C" w:rsidR="00717A54" w:rsidRPr="00693E41" w:rsidRDefault="00717A54" w:rsidP="00AD3280">
            <w:pPr>
              <w:rPr>
                <w:i/>
                <w:sz w:val="22"/>
                <w:szCs w:val="22"/>
              </w:rPr>
            </w:pPr>
            <w:r w:rsidRPr="00693E41">
              <w:rPr>
                <w:i/>
                <w:sz w:val="22"/>
                <w:szCs w:val="22"/>
              </w:rPr>
              <w:t>29.5.1. Tinklinis bendradarbiavimas</w:t>
            </w:r>
            <w:r w:rsidR="000876B4">
              <w:rPr>
                <w:i/>
                <w:sz w:val="22"/>
                <w:szCs w:val="22"/>
              </w:rPr>
              <w:t>,</w:t>
            </w:r>
            <w:r w:rsidRPr="00693E41">
              <w:rPr>
                <w:i/>
                <w:sz w:val="22"/>
                <w:szCs w:val="22"/>
              </w:rPr>
              <w:t xml:space="preserve"> 29.5.2. Sinchroninių ir asinchroninių bendravimo ir bendradarbiavimo priemonių pasirinkimas</w:t>
            </w:r>
            <w:r w:rsidR="000876B4">
              <w:rPr>
                <w:i/>
                <w:sz w:val="22"/>
                <w:szCs w:val="22"/>
              </w:rPr>
              <w:t>.</w:t>
            </w:r>
          </w:p>
        </w:tc>
        <w:tc>
          <w:tcPr>
            <w:tcW w:w="709" w:type="dxa"/>
            <w:vAlign w:val="center"/>
          </w:tcPr>
          <w:p w14:paraId="7EF729D2" w14:textId="77777777" w:rsidR="00717A54" w:rsidRPr="00AD3280" w:rsidRDefault="00717A54" w:rsidP="00AD3280">
            <w:pPr>
              <w:jc w:val="center"/>
            </w:pPr>
            <w:r w:rsidRPr="00AD3280">
              <w:t>1</w:t>
            </w:r>
          </w:p>
        </w:tc>
      </w:tr>
      <w:tr w:rsidR="00717A54" w:rsidRPr="00AD3280" w14:paraId="519A67B1" w14:textId="77777777" w:rsidTr="00717A54">
        <w:tc>
          <w:tcPr>
            <w:tcW w:w="1271" w:type="dxa"/>
            <w:vMerge w:val="restart"/>
            <w:vAlign w:val="center"/>
          </w:tcPr>
          <w:p w14:paraId="6DF9D61E" w14:textId="77777777" w:rsidR="00717A54" w:rsidRPr="00AD3280" w:rsidRDefault="00717A54" w:rsidP="00AD3280">
            <w:pPr>
              <w:jc w:val="center"/>
            </w:pPr>
            <w:r w:rsidRPr="00AD3280">
              <w:rPr>
                <w:rFonts w:eastAsia="Calibri"/>
              </w:rPr>
              <w:t>7</w:t>
            </w:r>
          </w:p>
        </w:tc>
        <w:tc>
          <w:tcPr>
            <w:tcW w:w="7938" w:type="dxa"/>
            <w:vAlign w:val="center"/>
          </w:tcPr>
          <w:p w14:paraId="249833BD" w14:textId="77777777" w:rsidR="00717A54" w:rsidRPr="00693E41" w:rsidRDefault="00717A54" w:rsidP="00AD3280">
            <w:pPr>
              <w:rPr>
                <w:i/>
                <w:sz w:val="22"/>
                <w:szCs w:val="22"/>
              </w:rPr>
            </w:pPr>
            <w:r w:rsidRPr="00693E41">
              <w:rPr>
                <w:rFonts w:eastAsia="Calibri"/>
                <w:i/>
                <w:sz w:val="22"/>
                <w:szCs w:val="22"/>
              </w:rPr>
              <w:t xml:space="preserve">28.2.4. Algoritmų parinkimas. </w:t>
            </w:r>
            <w:proofErr w:type="spellStart"/>
            <w:r w:rsidRPr="00693E41">
              <w:rPr>
                <w:rFonts w:eastAsia="Calibri"/>
                <w:i/>
                <w:sz w:val="22"/>
                <w:szCs w:val="22"/>
              </w:rPr>
              <w:t>If</w:t>
            </w:r>
            <w:proofErr w:type="spellEnd"/>
            <w:r w:rsidRPr="00693E41">
              <w:rPr>
                <w:rFonts w:eastAsia="Calibri"/>
                <w:i/>
                <w:sz w:val="22"/>
                <w:szCs w:val="22"/>
              </w:rPr>
              <w:t xml:space="preserve"> </w:t>
            </w:r>
          </w:p>
        </w:tc>
        <w:tc>
          <w:tcPr>
            <w:tcW w:w="709" w:type="dxa"/>
            <w:vAlign w:val="center"/>
          </w:tcPr>
          <w:p w14:paraId="7E05906E" w14:textId="77777777" w:rsidR="00717A54" w:rsidRPr="00AD3280" w:rsidRDefault="00717A54" w:rsidP="00AD3280">
            <w:pPr>
              <w:jc w:val="center"/>
            </w:pPr>
            <w:r w:rsidRPr="00AD3280">
              <w:t>1</w:t>
            </w:r>
          </w:p>
        </w:tc>
      </w:tr>
      <w:tr w:rsidR="00717A54" w:rsidRPr="00AD3280" w14:paraId="0AF0CCB6" w14:textId="77777777" w:rsidTr="00717A54">
        <w:tc>
          <w:tcPr>
            <w:tcW w:w="1271" w:type="dxa"/>
            <w:vMerge/>
            <w:vAlign w:val="center"/>
          </w:tcPr>
          <w:p w14:paraId="2B88DDF3" w14:textId="77777777" w:rsidR="00717A54" w:rsidRPr="00AD3280" w:rsidRDefault="00717A54" w:rsidP="00AD3280">
            <w:pPr>
              <w:jc w:val="center"/>
            </w:pPr>
          </w:p>
        </w:tc>
        <w:tc>
          <w:tcPr>
            <w:tcW w:w="7938" w:type="dxa"/>
            <w:vAlign w:val="center"/>
          </w:tcPr>
          <w:p w14:paraId="3CB7754A" w14:textId="77777777" w:rsidR="00717A54" w:rsidRPr="00693E41" w:rsidRDefault="00717A54" w:rsidP="00AD3280">
            <w:pPr>
              <w:rPr>
                <w:i/>
                <w:sz w:val="22"/>
                <w:szCs w:val="22"/>
              </w:rPr>
            </w:pPr>
            <w:r w:rsidRPr="00693E41">
              <w:rPr>
                <w:i/>
                <w:sz w:val="22"/>
                <w:szCs w:val="22"/>
              </w:rPr>
              <w:t xml:space="preserve">28.2.4. Algoritmų parinkimas. </w:t>
            </w:r>
            <w:proofErr w:type="spellStart"/>
            <w:r w:rsidRPr="00693E41">
              <w:rPr>
                <w:i/>
                <w:sz w:val="22"/>
                <w:szCs w:val="22"/>
              </w:rPr>
              <w:t>If</w:t>
            </w:r>
            <w:proofErr w:type="spellEnd"/>
            <w:r w:rsidRPr="00693E41">
              <w:rPr>
                <w:i/>
                <w:sz w:val="22"/>
                <w:szCs w:val="22"/>
              </w:rPr>
              <w:t xml:space="preserve"> </w:t>
            </w:r>
          </w:p>
        </w:tc>
        <w:tc>
          <w:tcPr>
            <w:tcW w:w="709" w:type="dxa"/>
            <w:vAlign w:val="center"/>
          </w:tcPr>
          <w:p w14:paraId="651B72B2" w14:textId="77777777" w:rsidR="00717A54" w:rsidRPr="00AD3280" w:rsidRDefault="00717A54" w:rsidP="00AD3280">
            <w:pPr>
              <w:jc w:val="center"/>
            </w:pPr>
            <w:r w:rsidRPr="00AD3280">
              <w:t>1</w:t>
            </w:r>
          </w:p>
        </w:tc>
      </w:tr>
      <w:tr w:rsidR="00717A54" w:rsidRPr="00AD3280" w14:paraId="6A974073" w14:textId="77777777" w:rsidTr="00717A54">
        <w:tc>
          <w:tcPr>
            <w:tcW w:w="1271" w:type="dxa"/>
            <w:vMerge/>
            <w:vAlign w:val="center"/>
          </w:tcPr>
          <w:p w14:paraId="52EA0ED9"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78488587" w14:textId="77777777" w:rsidR="00717A54" w:rsidRPr="00693E41" w:rsidRDefault="00717A54" w:rsidP="00AD3280">
            <w:pPr>
              <w:rPr>
                <w:i/>
                <w:sz w:val="22"/>
                <w:szCs w:val="22"/>
              </w:rPr>
            </w:pPr>
            <w:r w:rsidRPr="00693E41">
              <w:rPr>
                <w:rFonts w:eastAsia="Calibri"/>
                <w:i/>
                <w:sz w:val="22"/>
                <w:szCs w:val="22"/>
              </w:rPr>
              <w:t>28.3.2. Duomenų sąryšių tyrinėjimas.</w:t>
            </w:r>
          </w:p>
        </w:tc>
        <w:tc>
          <w:tcPr>
            <w:tcW w:w="709" w:type="dxa"/>
            <w:vAlign w:val="center"/>
          </w:tcPr>
          <w:p w14:paraId="11377F10" w14:textId="77777777" w:rsidR="00717A54" w:rsidRPr="00AD3280" w:rsidRDefault="00717A54" w:rsidP="00AD3280">
            <w:pPr>
              <w:jc w:val="center"/>
            </w:pPr>
            <w:r w:rsidRPr="00AD3280">
              <w:t>1</w:t>
            </w:r>
          </w:p>
        </w:tc>
      </w:tr>
      <w:tr w:rsidR="00717A54" w:rsidRPr="00AD3280" w14:paraId="7E93FD42" w14:textId="77777777" w:rsidTr="00717A54">
        <w:tc>
          <w:tcPr>
            <w:tcW w:w="1271" w:type="dxa"/>
            <w:vMerge/>
            <w:vAlign w:val="center"/>
          </w:tcPr>
          <w:p w14:paraId="47907709"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0C336665" w14:textId="7198FE60" w:rsidR="00717A54" w:rsidRPr="00693E41" w:rsidRDefault="00717A54" w:rsidP="00AD3280">
            <w:pPr>
              <w:rPr>
                <w:i/>
                <w:sz w:val="22"/>
                <w:szCs w:val="22"/>
              </w:rPr>
            </w:pPr>
            <w:r w:rsidRPr="00693E41">
              <w:rPr>
                <w:i/>
                <w:sz w:val="22"/>
                <w:szCs w:val="22"/>
              </w:rPr>
              <w:t>29.4.4. Elektroninės paslaugos.</w:t>
            </w:r>
          </w:p>
        </w:tc>
        <w:tc>
          <w:tcPr>
            <w:tcW w:w="709" w:type="dxa"/>
            <w:vAlign w:val="center"/>
          </w:tcPr>
          <w:p w14:paraId="2AEBE72A" w14:textId="77777777" w:rsidR="00717A54" w:rsidRPr="00AD3280" w:rsidRDefault="00717A54" w:rsidP="00AD3280">
            <w:pPr>
              <w:jc w:val="center"/>
            </w:pPr>
            <w:r w:rsidRPr="00AD3280">
              <w:t>1</w:t>
            </w:r>
          </w:p>
        </w:tc>
      </w:tr>
      <w:tr w:rsidR="00717A54" w:rsidRPr="00AD3280" w14:paraId="5DA62EDB" w14:textId="77777777" w:rsidTr="00717A54">
        <w:tc>
          <w:tcPr>
            <w:tcW w:w="1271" w:type="dxa"/>
            <w:vMerge w:val="restart"/>
            <w:vAlign w:val="center"/>
          </w:tcPr>
          <w:p w14:paraId="0E67D08E" w14:textId="77777777" w:rsidR="00717A54" w:rsidRPr="00AD3280" w:rsidRDefault="00717A54" w:rsidP="00AD3280">
            <w:pPr>
              <w:jc w:val="center"/>
            </w:pPr>
            <w:r w:rsidRPr="00AD3280">
              <w:rPr>
                <w:rFonts w:eastAsia="Calibri"/>
              </w:rPr>
              <w:t>8</w:t>
            </w:r>
          </w:p>
        </w:tc>
        <w:tc>
          <w:tcPr>
            <w:tcW w:w="7938" w:type="dxa"/>
            <w:vAlign w:val="center"/>
          </w:tcPr>
          <w:p w14:paraId="3FB88990" w14:textId="77777777" w:rsidR="00717A54" w:rsidRPr="00693E41" w:rsidRDefault="00717A54" w:rsidP="00AD3280">
            <w:pPr>
              <w:rPr>
                <w:i/>
                <w:sz w:val="22"/>
                <w:szCs w:val="22"/>
              </w:rPr>
            </w:pPr>
            <w:r w:rsidRPr="00693E41">
              <w:rPr>
                <w:rFonts w:eastAsia="Calibri"/>
                <w:i/>
                <w:sz w:val="22"/>
                <w:szCs w:val="22"/>
              </w:rPr>
              <w:t xml:space="preserve">28.2.4. Algoritmų parinkimas. </w:t>
            </w:r>
            <w:proofErr w:type="spellStart"/>
            <w:r w:rsidRPr="00693E41">
              <w:rPr>
                <w:rFonts w:eastAsia="Calibri"/>
                <w:i/>
                <w:sz w:val="22"/>
                <w:szCs w:val="22"/>
              </w:rPr>
              <w:t>for</w:t>
            </w:r>
            <w:proofErr w:type="spellEnd"/>
          </w:p>
        </w:tc>
        <w:tc>
          <w:tcPr>
            <w:tcW w:w="709" w:type="dxa"/>
            <w:vAlign w:val="center"/>
          </w:tcPr>
          <w:p w14:paraId="25823913" w14:textId="77777777" w:rsidR="00717A54" w:rsidRPr="00AD3280" w:rsidRDefault="00717A54" w:rsidP="00AD3280">
            <w:pPr>
              <w:jc w:val="center"/>
            </w:pPr>
            <w:r w:rsidRPr="00AD3280">
              <w:t>1</w:t>
            </w:r>
          </w:p>
        </w:tc>
      </w:tr>
      <w:tr w:rsidR="00717A54" w:rsidRPr="00AD3280" w14:paraId="17BDC588" w14:textId="77777777" w:rsidTr="00717A54">
        <w:tc>
          <w:tcPr>
            <w:tcW w:w="1271" w:type="dxa"/>
            <w:vMerge/>
            <w:vAlign w:val="center"/>
          </w:tcPr>
          <w:p w14:paraId="4B607361" w14:textId="77777777" w:rsidR="00717A54" w:rsidRPr="00AD3280" w:rsidRDefault="00717A54" w:rsidP="00AD3280">
            <w:pPr>
              <w:jc w:val="center"/>
            </w:pPr>
          </w:p>
        </w:tc>
        <w:tc>
          <w:tcPr>
            <w:tcW w:w="7938" w:type="dxa"/>
            <w:vAlign w:val="center"/>
          </w:tcPr>
          <w:p w14:paraId="4E3738B0" w14:textId="77777777" w:rsidR="00717A54" w:rsidRPr="00693E41" w:rsidRDefault="00717A54" w:rsidP="00AD3280">
            <w:pPr>
              <w:rPr>
                <w:i/>
                <w:sz w:val="22"/>
                <w:szCs w:val="22"/>
              </w:rPr>
            </w:pPr>
            <w:r w:rsidRPr="00693E41">
              <w:rPr>
                <w:i/>
                <w:sz w:val="22"/>
                <w:szCs w:val="22"/>
              </w:rPr>
              <w:t xml:space="preserve">28.2.4. Algoritmų parinkimas. </w:t>
            </w:r>
            <w:proofErr w:type="spellStart"/>
            <w:r w:rsidRPr="00693E41">
              <w:rPr>
                <w:i/>
                <w:sz w:val="22"/>
                <w:szCs w:val="22"/>
              </w:rPr>
              <w:t>for</w:t>
            </w:r>
            <w:proofErr w:type="spellEnd"/>
          </w:p>
        </w:tc>
        <w:tc>
          <w:tcPr>
            <w:tcW w:w="709" w:type="dxa"/>
            <w:vAlign w:val="center"/>
          </w:tcPr>
          <w:p w14:paraId="378699B8" w14:textId="77777777" w:rsidR="00717A54" w:rsidRPr="00AD3280" w:rsidRDefault="00717A54" w:rsidP="00AD3280">
            <w:pPr>
              <w:jc w:val="center"/>
            </w:pPr>
            <w:r w:rsidRPr="00AD3280">
              <w:t>1</w:t>
            </w:r>
          </w:p>
        </w:tc>
      </w:tr>
      <w:tr w:rsidR="00717A54" w:rsidRPr="00AD3280" w14:paraId="45F42594" w14:textId="77777777" w:rsidTr="00717A54">
        <w:tc>
          <w:tcPr>
            <w:tcW w:w="1271" w:type="dxa"/>
            <w:vMerge/>
            <w:vAlign w:val="center"/>
          </w:tcPr>
          <w:p w14:paraId="664FC1FA"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1CD19047" w14:textId="77777777" w:rsidR="00717A54" w:rsidRPr="00693E41" w:rsidRDefault="00717A54" w:rsidP="00AD3280">
            <w:pPr>
              <w:rPr>
                <w:i/>
                <w:sz w:val="22"/>
                <w:szCs w:val="22"/>
              </w:rPr>
            </w:pPr>
            <w:r w:rsidRPr="00693E41">
              <w:rPr>
                <w:rFonts w:eastAsia="Calibri"/>
                <w:i/>
                <w:sz w:val="22"/>
                <w:szCs w:val="22"/>
              </w:rPr>
              <w:t>28.3.2. Duomenų sąryšių tyrinėjimas.</w:t>
            </w:r>
          </w:p>
        </w:tc>
        <w:tc>
          <w:tcPr>
            <w:tcW w:w="709" w:type="dxa"/>
            <w:vAlign w:val="center"/>
          </w:tcPr>
          <w:p w14:paraId="2E98C252" w14:textId="77777777" w:rsidR="00717A54" w:rsidRPr="00AD3280" w:rsidRDefault="00717A54" w:rsidP="00AD3280">
            <w:pPr>
              <w:jc w:val="center"/>
            </w:pPr>
            <w:r w:rsidRPr="00AD3280">
              <w:t>1</w:t>
            </w:r>
          </w:p>
        </w:tc>
      </w:tr>
      <w:tr w:rsidR="00717A54" w:rsidRPr="00AD3280" w14:paraId="50B1EA2D" w14:textId="77777777" w:rsidTr="00717A54">
        <w:tc>
          <w:tcPr>
            <w:tcW w:w="1271" w:type="dxa"/>
            <w:vMerge/>
            <w:vAlign w:val="center"/>
          </w:tcPr>
          <w:p w14:paraId="42528126"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7231553C" w14:textId="2482FE80" w:rsidR="00717A54" w:rsidRPr="00693E41" w:rsidRDefault="00717A54" w:rsidP="00AD3280">
            <w:pPr>
              <w:rPr>
                <w:i/>
                <w:sz w:val="22"/>
                <w:szCs w:val="22"/>
              </w:rPr>
            </w:pPr>
            <w:r w:rsidRPr="00693E41">
              <w:rPr>
                <w:rFonts w:eastAsia="Calibri"/>
                <w:sz w:val="22"/>
                <w:szCs w:val="22"/>
              </w:rPr>
              <w:t>30.4.1. Kompiuterių tinklai.</w:t>
            </w:r>
          </w:p>
        </w:tc>
        <w:tc>
          <w:tcPr>
            <w:tcW w:w="709" w:type="dxa"/>
            <w:vAlign w:val="center"/>
          </w:tcPr>
          <w:p w14:paraId="699FD51B" w14:textId="77777777" w:rsidR="00717A54" w:rsidRPr="00AD3280" w:rsidRDefault="00717A54" w:rsidP="00AD3280">
            <w:pPr>
              <w:jc w:val="center"/>
            </w:pPr>
            <w:r w:rsidRPr="00AD3280">
              <w:t>1</w:t>
            </w:r>
          </w:p>
        </w:tc>
      </w:tr>
      <w:tr w:rsidR="00717A54" w:rsidRPr="00AD3280" w14:paraId="20DE0EB6" w14:textId="77777777" w:rsidTr="00717A54">
        <w:tc>
          <w:tcPr>
            <w:tcW w:w="1271" w:type="dxa"/>
            <w:vMerge w:val="restart"/>
            <w:vAlign w:val="center"/>
          </w:tcPr>
          <w:p w14:paraId="5471A5BA" w14:textId="77777777" w:rsidR="00717A54" w:rsidRPr="00AD3280" w:rsidRDefault="00717A54" w:rsidP="00AD3280">
            <w:pPr>
              <w:jc w:val="center"/>
            </w:pPr>
            <w:r w:rsidRPr="00AD3280">
              <w:rPr>
                <w:rFonts w:eastAsia="Calibri"/>
              </w:rPr>
              <w:t>9</w:t>
            </w:r>
          </w:p>
        </w:tc>
        <w:tc>
          <w:tcPr>
            <w:tcW w:w="7938" w:type="dxa"/>
            <w:vAlign w:val="center"/>
          </w:tcPr>
          <w:p w14:paraId="26EFA132" w14:textId="77777777" w:rsidR="00717A54" w:rsidRPr="00693E41" w:rsidRDefault="00717A54" w:rsidP="00AD3280">
            <w:pPr>
              <w:rPr>
                <w:i/>
                <w:sz w:val="22"/>
                <w:szCs w:val="22"/>
              </w:rPr>
            </w:pPr>
            <w:r w:rsidRPr="00693E41">
              <w:rPr>
                <w:rFonts w:eastAsia="Calibri"/>
                <w:i/>
                <w:sz w:val="22"/>
                <w:szCs w:val="22"/>
              </w:rPr>
              <w:t xml:space="preserve">28.2.4. Algoritmų parinkimas. </w:t>
            </w:r>
            <w:proofErr w:type="spellStart"/>
            <w:r w:rsidRPr="00693E41">
              <w:rPr>
                <w:rFonts w:eastAsia="Calibri"/>
                <w:i/>
                <w:sz w:val="22"/>
                <w:szCs w:val="22"/>
              </w:rPr>
              <w:t>for</w:t>
            </w:r>
            <w:proofErr w:type="spellEnd"/>
          </w:p>
        </w:tc>
        <w:tc>
          <w:tcPr>
            <w:tcW w:w="709" w:type="dxa"/>
            <w:vAlign w:val="center"/>
          </w:tcPr>
          <w:p w14:paraId="5207BFB9" w14:textId="77777777" w:rsidR="00717A54" w:rsidRPr="00AD3280" w:rsidRDefault="00717A54" w:rsidP="00AD3280">
            <w:pPr>
              <w:jc w:val="center"/>
            </w:pPr>
            <w:r w:rsidRPr="00AD3280">
              <w:t>1</w:t>
            </w:r>
          </w:p>
        </w:tc>
      </w:tr>
      <w:tr w:rsidR="00717A54" w:rsidRPr="00AD3280" w14:paraId="66DE979F" w14:textId="77777777" w:rsidTr="00717A54">
        <w:tc>
          <w:tcPr>
            <w:tcW w:w="1271" w:type="dxa"/>
            <w:vMerge/>
            <w:vAlign w:val="center"/>
          </w:tcPr>
          <w:p w14:paraId="01E7330A" w14:textId="77777777" w:rsidR="00717A54" w:rsidRPr="00AD3280" w:rsidRDefault="00717A54" w:rsidP="00AD3280">
            <w:pPr>
              <w:jc w:val="center"/>
            </w:pPr>
          </w:p>
        </w:tc>
        <w:tc>
          <w:tcPr>
            <w:tcW w:w="7938" w:type="dxa"/>
            <w:vAlign w:val="center"/>
          </w:tcPr>
          <w:p w14:paraId="1D9DAEB9" w14:textId="77777777" w:rsidR="00717A54" w:rsidRPr="00693E41" w:rsidRDefault="00717A54" w:rsidP="00AD3280">
            <w:pPr>
              <w:rPr>
                <w:i/>
                <w:sz w:val="22"/>
                <w:szCs w:val="22"/>
              </w:rPr>
            </w:pPr>
            <w:r w:rsidRPr="00693E41">
              <w:rPr>
                <w:i/>
                <w:sz w:val="22"/>
                <w:szCs w:val="22"/>
              </w:rPr>
              <w:t xml:space="preserve">28.2.4. Algoritmų parinkimas. </w:t>
            </w:r>
            <w:proofErr w:type="spellStart"/>
            <w:r w:rsidRPr="00693E41">
              <w:rPr>
                <w:i/>
                <w:sz w:val="22"/>
                <w:szCs w:val="22"/>
              </w:rPr>
              <w:t>for</w:t>
            </w:r>
            <w:proofErr w:type="spellEnd"/>
          </w:p>
        </w:tc>
        <w:tc>
          <w:tcPr>
            <w:tcW w:w="709" w:type="dxa"/>
            <w:vAlign w:val="center"/>
          </w:tcPr>
          <w:p w14:paraId="4544A981" w14:textId="77777777" w:rsidR="00717A54" w:rsidRPr="00AD3280" w:rsidRDefault="00717A54" w:rsidP="00AD3280">
            <w:pPr>
              <w:jc w:val="center"/>
            </w:pPr>
            <w:r w:rsidRPr="00AD3280">
              <w:t>1</w:t>
            </w:r>
          </w:p>
        </w:tc>
      </w:tr>
      <w:tr w:rsidR="00717A54" w:rsidRPr="00AD3280" w14:paraId="645B458D" w14:textId="77777777" w:rsidTr="00717A54">
        <w:tc>
          <w:tcPr>
            <w:tcW w:w="1271" w:type="dxa"/>
            <w:vMerge/>
            <w:vAlign w:val="center"/>
          </w:tcPr>
          <w:p w14:paraId="046B9FFB"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2FE52545" w14:textId="77777777" w:rsidR="00717A54" w:rsidRPr="00693E41" w:rsidRDefault="00717A54" w:rsidP="00AD3280">
            <w:pPr>
              <w:rPr>
                <w:i/>
                <w:sz w:val="22"/>
                <w:szCs w:val="22"/>
              </w:rPr>
            </w:pPr>
            <w:r w:rsidRPr="00693E41">
              <w:rPr>
                <w:rFonts w:eastAsia="Calibri"/>
                <w:i/>
                <w:sz w:val="22"/>
                <w:szCs w:val="22"/>
              </w:rPr>
              <w:t>28.3.2. Duomenų sąryšių tyrinėjimas.</w:t>
            </w:r>
          </w:p>
        </w:tc>
        <w:tc>
          <w:tcPr>
            <w:tcW w:w="709" w:type="dxa"/>
            <w:vAlign w:val="center"/>
          </w:tcPr>
          <w:p w14:paraId="04D38DAE" w14:textId="77777777" w:rsidR="00717A54" w:rsidRPr="00AD3280" w:rsidRDefault="00717A54" w:rsidP="00AD3280">
            <w:pPr>
              <w:jc w:val="center"/>
            </w:pPr>
            <w:r w:rsidRPr="00AD3280">
              <w:t>1</w:t>
            </w:r>
          </w:p>
        </w:tc>
      </w:tr>
      <w:tr w:rsidR="00717A54" w:rsidRPr="00AD3280" w14:paraId="7FBAAC32" w14:textId="77777777" w:rsidTr="00717A54">
        <w:tc>
          <w:tcPr>
            <w:tcW w:w="1271" w:type="dxa"/>
            <w:vMerge/>
            <w:vAlign w:val="center"/>
          </w:tcPr>
          <w:p w14:paraId="1C880E63"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2A9CAF7A" w14:textId="2FAD5899" w:rsidR="00717A54" w:rsidRPr="00693E41" w:rsidRDefault="00717A54" w:rsidP="00AD3280">
            <w:pPr>
              <w:rPr>
                <w:i/>
                <w:sz w:val="22"/>
                <w:szCs w:val="22"/>
              </w:rPr>
            </w:pPr>
            <w:r w:rsidRPr="00693E41">
              <w:rPr>
                <w:rFonts w:eastAsia="Calibri"/>
                <w:sz w:val="22"/>
                <w:szCs w:val="22"/>
              </w:rPr>
              <w:t>30.4.1. Kompiuterių tinklai.</w:t>
            </w:r>
          </w:p>
        </w:tc>
        <w:tc>
          <w:tcPr>
            <w:tcW w:w="709" w:type="dxa"/>
            <w:vAlign w:val="center"/>
          </w:tcPr>
          <w:p w14:paraId="5804A80C" w14:textId="77777777" w:rsidR="00717A54" w:rsidRPr="00AD3280" w:rsidRDefault="00717A54" w:rsidP="00AD3280">
            <w:pPr>
              <w:jc w:val="center"/>
            </w:pPr>
            <w:r w:rsidRPr="00AD3280">
              <w:t>1</w:t>
            </w:r>
          </w:p>
        </w:tc>
      </w:tr>
      <w:tr w:rsidR="00717A54" w:rsidRPr="00AD3280" w14:paraId="2ABC8B0F" w14:textId="77777777" w:rsidTr="00717A54">
        <w:tc>
          <w:tcPr>
            <w:tcW w:w="1271" w:type="dxa"/>
            <w:vMerge w:val="restart"/>
            <w:vAlign w:val="center"/>
          </w:tcPr>
          <w:p w14:paraId="133C0BF6" w14:textId="77777777" w:rsidR="00717A54" w:rsidRPr="00AD3280" w:rsidRDefault="00717A54" w:rsidP="00AD3280">
            <w:pPr>
              <w:jc w:val="center"/>
            </w:pPr>
            <w:r w:rsidRPr="00AD3280">
              <w:rPr>
                <w:rFonts w:eastAsia="Calibri"/>
              </w:rPr>
              <w:t>10</w:t>
            </w:r>
          </w:p>
        </w:tc>
        <w:tc>
          <w:tcPr>
            <w:tcW w:w="7938" w:type="dxa"/>
            <w:vAlign w:val="center"/>
          </w:tcPr>
          <w:p w14:paraId="01A39D69" w14:textId="21525991" w:rsidR="00717A54" w:rsidRPr="00693E41" w:rsidRDefault="00717A54" w:rsidP="00AD3280">
            <w:pPr>
              <w:rPr>
                <w:i/>
                <w:sz w:val="22"/>
                <w:szCs w:val="22"/>
              </w:rPr>
            </w:pPr>
            <w:r w:rsidRPr="00693E41">
              <w:rPr>
                <w:i/>
                <w:sz w:val="22"/>
                <w:szCs w:val="22"/>
              </w:rPr>
              <w:t>28.2.5. Programos derinimas</w:t>
            </w:r>
            <w:r w:rsidR="000876B4">
              <w:rPr>
                <w:i/>
                <w:sz w:val="22"/>
                <w:szCs w:val="22"/>
              </w:rPr>
              <w:t>,</w:t>
            </w:r>
            <w:r w:rsidRPr="00693E41">
              <w:rPr>
                <w:i/>
                <w:sz w:val="22"/>
                <w:szCs w:val="22"/>
              </w:rPr>
              <w:t xml:space="preserve"> 28.2.6. Programos rezultatų pateikimas.</w:t>
            </w:r>
          </w:p>
        </w:tc>
        <w:tc>
          <w:tcPr>
            <w:tcW w:w="709" w:type="dxa"/>
            <w:vAlign w:val="center"/>
          </w:tcPr>
          <w:p w14:paraId="7CDA6BBB" w14:textId="77777777" w:rsidR="00717A54" w:rsidRPr="00AD3280" w:rsidRDefault="00717A54" w:rsidP="00AD3280">
            <w:pPr>
              <w:jc w:val="center"/>
            </w:pPr>
            <w:r w:rsidRPr="00AD3280">
              <w:t>1</w:t>
            </w:r>
          </w:p>
        </w:tc>
      </w:tr>
      <w:tr w:rsidR="00717A54" w:rsidRPr="00AD3280" w14:paraId="68913444" w14:textId="77777777" w:rsidTr="00717A54">
        <w:tc>
          <w:tcPr>
            <w:tcW w:w="1271" w:type="dxa"/>
            <w:vMerge/>
            <w:vAlign w:val="center"/>
          </w:tcPr>
          <w:p w14:paraId="1E2F97EA" w14:textId="77777777" w:rsidR="00717A54" w:rsidRPr="00AD3280" w:rsidRDefault="00717A54" w:rsidP="00AD3280">
            <w:pPr>
              <w:jc w:val="center"/>
            </w:pPr>
          </w:p>
        </w:tc>
        <w:tc>
          <w:tcPr>
            <w:tcW w:w="7938" w:type="dxa"/>
            <w:vAlign w:val="center"/>
          </w:tcPr>
          <w:p w14:paraId="22E3C134" w14:textId="6FBB5B89" w:rsidR="00717A54" w:rsidRPr="00693E41" w:rsidRDefault="00717A54" w:rsidP="00AD3280">
            <w:pPr>
              <w:rPr>
                <w:i/>
                <w:sz w:val="22"/>
                <w:szCs w:val="22"/>
              </w:rPr>
            </w:pPr>
            <w:r w:rsidRPr="00693E41">
              <w:rPr>
                <w:i/>
                <w:sz w:val="22"/>
                <w:szCs w:val="22"/>
              </w:rPr>
              <w:t>28.2.5. Programos derinimas</w:t>
            </w:r>
            <w:r w:rsidR="000876B4">
              <w:rPr>
                <w:i/>
                <w:sz w:val="22"/>
                <w:szCs w:val="22"/>
              </w:rPr>
              <w:t>,</w:t>
            </w:r>
            <w:r w:rsidRPr="00693E41">
              <w:rPr>
                <w:i/>
                <w:sz w:val="22"/>
                <w:szCs w:val="22"/>
              </w:rPr>
              <w:t xml:space="preserve"> 28.2.6. Programos rezultatų pateikimas.</w:t>
            </w:r>
          </w:p>
        </w:tc>
        <w:tc>
          <w:tcPr>
            <w:tcW w:w="709" w:type="dxa"/>
            <w:vAlign w:val="center"/>
          </w:tcPr>
          <w:p w14:paraId="1677AF86" w14:textId="77777777" w:rsidR="00717A54" w:rsidRPr="00AD3280" w:rsidRDefault="00717A54" w:rsidP="00AD3280">
            <w:pPr>
              <w:jc w:val="center"/>
            </w:pPr>
            <w:r w:rsidRPr="00AD3280">
              <w:t>1</w:t>
            </w:r>
          </w:p>
        </w:tc>
      </w:tr>
      <w:tr w:rsidR="00717A54" w:rsidRPr="00AD3280" w14:paraId="372D824E" w14:textId="77777777" w:rsidTr="00717A54">
        <w:tc>
          <w:tcPr>
            <w:tcW w:w="1271" w:type="dxa"/>
            <w:vMerge/>
            <w:vAlign w:val="center"/>
          </w:tcPr>
          <w:p w14:paraId="258EFAFB"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793F46B2" w14:textId="77777777" w:rsidR="00717A54" w:rsidRPr="00693E41" w:rsidRDefault="00717A54" w:rsidP="00AD3280">
            <w:pPr>
              <w:rPr>
                <w:i/>
                <w:sz w:val="22"/>
                <w:szCs w:val="22"/>
              </w:rPr>
            </w:pPr>
            <w:r w:rsidRPr="00693E41">
              <w:rPr>
                <w:rFonts w:eastAsia="Calibri"/>
                <w:i/>
                <w:sz w:val="22"/>
                <w:szCs w:val="22"/>
              </w:rPr>
              <w:t>28.3.2. Duomenų sąryšių tyrinėjimas.</w:t>
            </w:r>
          </w:p>
        </w:tc>
        <w:tc>
          <w:tcPr>
            <w:tcW w:w="709" w:type="dxa"/>
            <w:vAlign w:val="center"/>
          </w:tcPr>
          <w:p w14:paraId="0B8820DD" w14:textId="77777777" w:rsidR="00717A54" w:rsidRPr="00AD3280" w:rsidRDefault="00717A54" w:rsidP="00AD3280">
            <w:pPr>
              <w:jc w:val="center"/>
            </w:pPr>
            <w:r w:rsidRPr="00AD3280">
              <w:t>1</w:t>
            </w:r>
          </w:p>
        </w:tc>
      </w:tr>
      <w:tr w:rsidR="00717A54" w:rsidRPr="00AD3280" w14:paraId="329EB46C" w14:textId="77777777" w:rsidTr="00717A54">
        <w:tc>
          <w:tcPr>
            <w:tcW w:w="1271" w:type="dxa"/>
            <w:vMerge/>
            <w:vAlign w:val="center"/>
          </w:tcPr>
          <w:p w14:paraId="67ECAC0C"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7D913C0C" w14:textId="7AF0CC5E" w:rsidR="00717A54" w:rsidRPr="00693E41" w:rsidRDefault="00717A54" w:rsidP="00AD3280">
            <w:pPr>
              <w:rPr>
                <w:i/>
                <w:sz w:val="22"/>
                <w:szCs w:val="22"/>
              </w:rPr>
            </w:pPr>
            <w:r w:rsidRPr="00693E41">
              <w:rPr>
                <w:rFonts w:eastAsia="Calibri"/>
                <w:sz w:val="22"/>
                <w:szCs w:val="22"/>
              </w:rPr>
              <w:t>30.4.1. Kompiuterių tinklai.</w:t>
            </w:r>
          </w:p>
        </w:tc>
        <w:tc>
          <w:tcPr>
            <w:tcW w:w="709" w:type="dxa"/>
            <w:vAlign w:val="center"/>
          </w:tcPr>
          <w:p w14:paraId="47B98395" w14:textId="77777777" w:rsidR="00717A54" w:rsidRPr="00AD3280" w:rsidRDefault="00717A54" w:rsidP="00AD3280">
            <w:pPr>
              <w:jc w:val="center"/>
            </w:pPr>
            <w:r w:rsidRPr="00AD3280">
              <w:t>1</w:t>
            </w:r>
          </w:p>
        </w:tc>
      </w:tr>
      <w:tr w:rsidR="00717A54" w:rsidRPr="00AD3280" w14:paraId="3C309EC6" w14:textId="77777777" w:rsidTr="00717A54">
        <w:tc>
          <w:tcPr>
            <w:tcW w:w="1271" w:type="dxa"/>
            <w:vMerge w:val="restart"/>
            <w:vAlign w:val="center"/>
          </w:tcPr>
          <w:p w14:paraId="0D7C6788" w14:textId="77777777" w:rsidR="00717A54" w:rsidRPr="00AD3280" w:rsidRDefault="00717A54" w:rsidP="00AD3280">
            <w:pPr>
              <w:jc w:val="center"/>
            </w:pPr>
            <w:r w:rsidRPr="00AD3280">
              <w:rPr>
                <w:rFonts w:eastAsia="Calibri"/>
              </w:rPr>
              <w:t>11</w:t>
            </w:r>
          </w:p>
        </w:tc>
        <w:tc>
          <w:tcPr>
            <w:tcW w:w="7938" w:type="dxa"/>
            <w:vAlign w:val="center"/>
          </w:tcPr>
          <w:p w14:paraId="789C8D24" w14:textId="7A1E013C" w:rsidR="00717A54" w:rsidRPr="00693E41" w:rsidRDefault="00717A54" w:rsidP="00AD3280">
            <w:pPr>
              <w:rPr>
                <w:sz w:val="22"/>
                <w:szCs w:val="22"/>
              </w:rPr>
            </w:pPr>
            <w:r w:rsidRPr="00693E41">
              <w:rPr>
                <w:i/>
                <w:sz w:val="22"/>
                <w:szCs w:val="22"/>
              </w:rPr>
              <w:t>29.2.2. Išorinių duomenų naudojimas</w:t>
            </w:r>
            <w:r w:rsidR="000876B4">
              <w:rPr>
                <w:i/>
                <w:sz w:val="22"/>
                <w:szCs w:val="22"/>
              </w:rPr>
              <w:t>,</w:t>
            </w:r>
            <w:r w:rsidRPr="00693E41">
              <w:rPr>
                <w:sz w:val="22"/>
                <w:szCs w:val="22"/>
              </w:rPr>
              <w:t xml:space="preserve"> </w:t>
            </w:r>
            <w:r w:rsidRPr="00693E41">
              <w:rPr>
                <w:rFonts w:eastAsia="Calibri"/>
                <w:sz w:val="22"/>
                <w:szCs w:val="22"/>
              </w:rPr>
              <w:t>30.2.3. Darbas su tekstinių duomenų srautais.</w:t>
            </w:r>
          </w:p>
        </w:tc>
        <w:tc>
          <w:tcPr>
            <w:tcW w:w="709" w:type="dxa"/>
            <w:vAlign w:val="center"/>
          </w:tcPr>
          <w:p w14:paraId="28DF9BE2" w14:textId="77777777" w:rsidR="00717A54" w:rsidRPr="00AD3280" w:rsidRDefault="00717A54" w:rsidP="00AD3280">
            <w:pPr>
              <w:jc w:val="center"/>
            </w:pPr>
            <w:r w:rsidRPr="00AD3280">
              <w:t>1</w:t>
            </w:r>
          </w:p>
        </w:tc>
      </w:tr>
      <w:tr w:rsidR="00717A54" w:rsidRPr="00AD3280" w14:paraId="7B3F83ED" w14:textId="77777777" w:rsidTr="00717A54">
        <w:tc>
          <w:tcPr>
            <w:tcW w:w="1271" w:type="dxa"/>
            <w:vMerge/>
            <w:vAlign w:val="center"/>
          </w:tcPr>
          <w:p w14:paraId="3047F669" w14:textId="77777777" w:rsidR="00717A54" w:rsidRPr="00AD3280" w:rsidRDefault="00717A54" w:rsidP="00AD3280">
            <w:pPr>
              <w:jc w:val="center"/>
            </w:pPr>
          </w:p>
        </w:tc>
        <w:tc>
          <w:tcPr>
            <w:tcW w:w="7938" w:type="dxa"/>
            <w:vAlign w:val="center"/>
          </w:tcPr>
          <w:p w14:paraId="53C4E3E0" w14:textId="7A04BA89" w:rsidR="00717A54" w:rsidRPr="00693E41" w:rsidRDefault="00717A54" w:rsidP="00AD3280">
            <w:pPr>
              <w:rPr>
                <w:sz w:val="22"/>
                <w:szCs w:val="22"/>
              </w:rPr>
            </w:pPr>
            <w:r w:rsidRPr="00693E41">
              <w:rPr>
                <w:i/>
                <w:sz w:val="22"/>
                <w:szCs w:val="22"/>
              </w:rPr>
              <w:t>29.2.2. Išorinių duomenų naudojimas</w:t>
            </w:r>
            <w:r w:rsidR="000876B4">
              <w:rPr>
                <w:i/>
                <w:sz w:val="22"/>
                <w:szCs w:val="22"/>
              </w:rPr>
              <w:t>,</w:t>
            </w:r>
            <w:r w:rsidRPr="00693E41">
              <w:rPr>
                <w:sz w:val="22"/>
                <w:szCs w:val="22"/>
              </w:rPr>
              <w:t xml:space="preserve"> 30.2.3. Darbas su tekstinių duomenų srautais.</w:t>
            </w:r>
          </w:p>
        </w:tc>
        <w:tc>
          <w:tcPr>
            <w:tcW w:w="709" w:type="dxa"/>
            <w:vAlign w:val="center"/>
          </w:tcPr>
          <w:p w14:paraId="4366D806" w14:textId="77777777" w:rsidR="00717A54" w:rsidRPr="00AD3280" w:rsidRDefault="00717A54" w:rsidP="00AD3280">
            <w:pPr>
              <w:jc w:val="center"/>
            </w:pPr>
            <w:r w:rsidRPr="00AD3280">
              <w:t>1</w:t>
            </w:r>
          </w:p>
        </w:tc>
      </w:tr>
      <w:tr w:rsidR="00717A54" w:rsidRPr="00AD3280" w14:paraId="2B5BD761" w14:textId="77777777" w:rsidTr="00717A54">
        <w:tc>
          <w:tcPr>
            <w:tcW w:w="1271" w:type="dxa"/>
            <w:vMerge/>
            <w:vAlign w:val="center"/>
          </w:tcPr>
          <w:p w14:paraId="4EB50319"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1144B46C" w14:textId="77777777" w:rsidR="00717A54" w:rsidRPr="00693E41" w:rsidRDefault="00717A54" w:rsidP="00AD3280">
            <w:pPr>
              <w:rPr>
                <w:sz w:val="22"/>
                <w:szCs w:val="22"/>
              </w:rPr>
            </w:pPr>
            <w:r w:rsidRPr="00693E41">
              <w:rPr>
                <w:rFonts w:eastAsia="Calibri"/>
                <w:i/>
                <w:sz w:val="22"/>
                <w:szCs w:val="22"/>
              </w:rPr>
              <w:t>28.3.3. Įvairaus tipo duomenų glaudinimas.</w:t>
            </w:r>
          </w:p>
        </w:tc>
        <w:tc>
          <w:tcPr>
            <w:tcW w:w="709" w:type="dxa"/>
            <w:vAlign w:val="center"/>
          </w:tcPr>
          <w:p w14:paraId="13CA3AA6" w14:textId="77777777" w:rsidR="00717A54" w:rsidRPr="00AD3280" w:rsidRDefault="00717A54" w:rsidP="00AD3280">
            <w:pPr>
              <w:jc w:val="center"/>
            </w:pPr>
            <w:r w:rsidRPr="00AD3280">
              <w:t>1</w:t>
            </w:r>
          </w:p>
        </w:tc>
      </w:tr>
      <w:tr w:rsidR="00717A54" w:rsidRPr="00AD3280" w14:paraId="0E0B37A7" w14:textId="77777777" w:rsidTr="00717A54">
        <w:tc>
          <w:tcPr>
            <w:tcW w:w="1271" w:type="dxa"/>
            <w:vMerge/>
            <w:vAlign w:val="center"/>
          </w:tcPr>
          <w:p w14:paraId="7D625C82"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4183D0E0" w14:textId="659FBDEA" w:rsidR="00717A54" w:rsidRPr="00693E41" w:rsidRDefault="00717A54" w:rsidP="00AD3280">
            <w:pPr>
              <w:rPr>
                <w:sz w:val="22"/>
                <w:szCs w:val="22"/>
              </w:rPr>
            </w:pPr>
            <w:r w:rsidRPr="00693E41">
              <w:rPr>
                <w:rFonts w:eastAsia="Calibri"/>
                <w:sz w:val="22"/>
                <w:szCs w:val="22"/>
              </w:rPr>
              <w:t>30.4.1. Kompiuterių tinklai.</w:t>
            </w:r>
          </w:p>
        </w:tc>
        <w:tc>
          <w:tcPr>
            <w:tcW w:w="709" w:type="dxa"/>
            <w:vAlign w:val="center"/>
          </w:tcPr>
          <w:p w14:paraId="78F0FFB5" w14:textId="77777777" w:rsidR="00717A54" w:rsidRPr="00AD3280" w:rsidRDefault="00717A54" w:rsidP="00AD3280">
            <w:pPr>
              <w:jc w:val="center"/>
            </w:pPr>
            <w:r w:rsidRPr="00AD3280">
              <w:t>1</w:t>
            </w:r>
          </w:p>
        </w:tc>
      </w:tr>
      <w:tr w:rsidR="00717A54" w:rsidRPr="00AD3280" w14:paraId="3633CF1F" w14:textId="77777777" w:rsidTr="00717A54">
        <w:tc>
          <w:tcPr>
            <w:tcW w:w="1271" w:type="dxa"/>
            <w:vMerge w:val="restart"/>
            <w:vAlign w:val="center"/>
          </w:tcPr>
          <w:p w14:paraId="5F62A795" w14:textId="77777777" w:rsidR="00717A54" w:rsidRPr="00AD3280" w:rsidRDefault="00717A54" w:rsidP="00AD3280">
            <w:pPr>
              <w:jc w:val="center"/>
            </w:pPr>
            <w:r w:rsidRPr="00AD3280">
              <w:rPr>
                <w:rFonts w:eastAsia="Calibri"/>
              </w:rPr>
              <w:t>12</w:t>
            </w:r>
          </w:p>
        </w:tc>
        <w:tc>
          <w:tcPr>
            <w:tcW w:w="7938" w:type="dxa"/>
            <w:vAlign w:val="center"/>
          </w:tcPr>
          <w:p w14:paraId="66C3D585" w14:textId="77777777" w:rsidR="00717A54" w:rsidRPr="00693E41" w:rsidRDefault="00717A54" w:rsidP="00AD3280">
            <w:pPr>
              <w:rPr>
                <w:sz w:val="22"/>
                <w:szCs w:val="22"/>
              </w:rPr>
            </w:pPr>
            <w:r w:rsidRPr="00693E41">
              <w:rPr>
                <w:rFonts w:eastAsia="Calibri"/>
                <w:sz w:val="22"/>
                <w:szCs w:val="22"/>
              </w:rPr>
              <w:t>30.2.3. Darbas su tekstinių duomenų srautais.</w:t>
            </w:r>
          </w:p>
        </w:tc>
        <w:tc>
          <w:tcPr>
            <w:tcW w:w="709" w:type="dxa"/>
            <w:vAlign w:val="center"/>
          </w:tcPr>
          <w:p w14:paraId="01E339B8" w14:textId="77777777" w:rsidR="00717A54" w:rsidRPr="00AD3280" w:rsidRDefault="00717A54" w:rsidP="00AD3280">
            <w:pPr>
              <w:jc w:val="center"/>
            </w:pPr>
            <w:r w:rsidRPr="00AD3280">
              <w:t>1</w:t>
            </w:r>
          </w:p>
        </w:tc>
      </w:tr>
      <w:tr w:rsidR="00717A54" w:rsidRPr="00AD3280" w14:paraId="72E624DE" w14:textId="77777777" w:rsidTr="00717A54">
        <w:tc>
          <w:tcPr>
            <w:tcW w:w="1271" w:type="dxa"/>
            <w:vMerge/>
            <w:vAlign w:val="center"/>
          </w:tcPr>
          <w:p w14:paraId="7C9D9D2F"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45A40930" w14:textId="77777777" w:rsidR="00717A54" w:rsidRPr="00693E41" w:rsidRDefault="00717A54" w:rsidP="00AD3280">
            <w:pPr>
              <w:rPr>
                <w:sz w:val="22"/>
                <w:szCs w:val="22"/>
              </w:rPr>
            </w:pPr>
            <w:r w:rsidRPr="00693E41">
              <w:rPr>
                <w:rFonts w:eastAsia="Calibri"/>
                <w:sz w:val="22"/>
                <w:szCs w:val="22"/>
              </w:rPr>
              <w:t>30.3.1. Duomenų rinkimas.</w:t>
            </w:r>
          </w:p>
        </w:tc>
        <w:tc>
          <w:tcPr>
            <w:tcW w:w="709" w:type="dxa"/>
            <w:vAlign w:val="center"/>
          </w:tcPr>
          <w:p w14:paraId="41014CAE" w14:textId="77777777" w:rsidR="00717A54" w:rsidRPr="00AD3280" w:rsidRDefault="00717A54" w:rsidP="00AD3280">
            <w:pPr>
              <w:jc w:val="center"/>
            </w:pPr>
            <w:r w:rsidRPr="00AD3280">
              <w:t>1</w:t>
            </w:r>
          </w:p>
        </w:tc>
      </w:tr>
      <w:tr w:rsidR="00717A54" w:rsidRPr="00AD3280" w14:paraId="09D3B839" w14:textId="77777777" w:rsidTr="00717A54">
        <w:tc>
          <w:tcPr>
            <w:tcW w:w="1271" w:type="dxa"/>
            <w:vMerge/>
            <w:vAlign w:val="center"/>
          </w:tcPr>
          <w:p w14:paraId="02213B42"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4FEB07F3" w14:textId="74FEB0C7" w:rsidR="00717A54" w:rsidRPr="00693E41" w:rsidRDefault="00717A54" w:rsidP="00AD3280">
            <w:pPr>
              <w:rPr>
                <w:sz w:val="22"/>
                <w:szCs w:val="22"/>
              </w:rPr>
            </w:pPr>
            <w:r w:rsidRPr="00693E41">
              <w:rPr>
                <w:rFonts w:eastAsia="Calibri"/>
                <w:sz w:val="22"/>
                <w:szCs w:val="22"/>
              </w:rPr>
              <w:t>30.4.1. Kompiuterių tinklai.</w:t>
            </w:r>
          </w:p>
        </w:tc>
        <w:tc>
          <w:tcPr>
            <w:tcW w:w="709" w:type="dxa"/>
            <w:vAlign w:val="center"/>
          </w:tcPr>
          <w:p w14:paraId="069CDF3B" w14:textId="77777777" w:rsidR="00717A54" w:rsidRPr="00AD3280" w:rsidRDefault="00717A54" w:rsidP="00AD3280">
            <w:pPr>
              <w:jc w:val="center"/>
            </w:pPr>
            <w:r w:rsidRPr="00AD3280">
              <w:t>1</w:t>
            </w:r>
          </w:p>
        </w:tc>
      </w:tr>
      <w:tr w:rsidR="00717A54" w:rsidRPr="00AD3280" w14:paraId="49C416C1" w14:textId="77777777" w:rsidTr="00717A54">
        <w:tc>
          <w:tcPr>
            <w:tcW w:w="1271" w:type="dxa"/>
            <w:vMerge w:val="restart"/>
            <w:vAlign w:val="center"/>
          </w:tcPr>
          <w:p w14:paraId="1A4F0F38" w14:textId="77777777" w:rsidR="00717A54" w:rsidRPr="00AD3280" w:rsidRDefault="00717A54" w:rsidP="00AD3280">
            <w:pPr>
              <w:jc w:val="center"/>
            </w:pPr>
            <w:r w:rsidRPr="00AD3280">
              <w:rPr>
                <w:rFonts w:eastAsia="Calibri"/>
              </w:rPr>
              <w:t>13</w:t>
            </w:r>
          </w:p>
        </w:tc>
        <w:tc>
          <w:tcPr>
            <w:tcW w:w="7938" w:type="dxa"/>
            <w:vAlign w:val="center"/>
          </w:tcPr>
          <w:p w14:paraId="660786C5" w14:textId="77777777" w:rsidR="00717A54" w:rsidRPr="00693E41" w:rsidRDefault="00717A54" w:rsidP="00AD3280">
            <w:pPr>
              <w:rPr>
                <w:sz w:val="22"/>
                <w:szCs w:val="22"/>
              </w:rPr>
            </w:pPr>
            <w:r w:rsidRPr="00693E41">
              <w:rPr>
                <w:rFonts w:eastAsia="Calibri"/>
                <w:sz w:val="22"/>
                <w:szCs w:val="22"/>
              </w:rPr>
              <w:t>30.2.3. Darbas su tekstinių duomenų srautais.</w:t>
            </w:r>
          </w:p>
        </w:tc>
        <w:tc>
          <w:tcPr>
            <w:tcW w:w="709" w:type="dxa"/>
            <w:vAlign w:val="center"/>
          </w:tcPr>
          <w:p w14:paraId="49CA32F2" w14:textId="77777777" w:rsidR="00717A54" w:rsidRPr="00AD3280" w:rsidRDefault="00717A54" w:rsidP="00AD3280">
            <w:pPr>
              <w:jc w:val="center"/>
            </w:pPr>
            <w:r w:rsidRPr="00AD3280">
              <w:t>1</w:t>
            </w:r>
          </w:p>
        </w:tc>
      </w:tr>
      <w:tr w:rsidR="00717A54" w:rsidRPr="00AD3280" w14:paraId="1407F073" w14:textId="77777777" w:rsidTr="00717A54">
        <w:tc>
          <w:tcPr>
            <w:tcW w:w="1271" w:type="dxa"/>
            <w:vMerge/>
            <w:vAlign w:val="center"/>
          </w:tcPr>
          <w:p w14:paraId="02A9B45F" w14:textId="77777777" w:rsidR="00717A54" w:rsidRPr="00AD3280" w:rsidRDefault="00717A54" w:rsidP="00AD3280">
            <w:pPr>
              <w:jc w:val="center"/>
            </w:pPr>
          </w:p>
        </w:tc>
        <w:tc>
          <w:tcPr>
            <w:tcW w:w="7938" w:type="dxa"/>
            <w:vAlign w:val="center"/>
          </w:tcPr>
          <w:p w14:paraId="43795436" w14:textId="77777777" w:rsidR="00717A54" w:rsidRPr="00693E41" w:rsidRDefault="00717A54" w:rsidP="00AD3280">
            <w:pPr>
              <w:rPr>
                <w:sz w:val="22"/>
                <w:szCs w:val="22"/>
              </w:rPr>
            </w:pPr>
            <w:r w:rsidRPr="00693E41">
              <w:rPr>
                <w:sz w:val="22"/>
                <w:szCs w:val="22"/>
              </w:rPr>
              <w:t>30.2.3. Darbas su tekstinių duomenų srautais.</w:t>
            </w:r>
          </w:p>
        </w:tc>
        <w:tc>
          <w:tcPr>
            <w:tcW w:w="709" w:type="dxa"/>
            <w:vAlign w:val="center"/>
          </w:tcPr>
          <w:p w14:paraId="20A08233" w14:textId="77777777" w:rsidR="00717A54" w:rsidRPr="00AD3280" w:rsidRDefault="00717A54" w:rsidP="00AD3280">
            <w:pPr>
              <w:jc w:val="center"/>
            </w:pPr>
            <w:r w:rsidRPr="00AD3280">
              <w:t>1</w:t>
            </w:r>
          </w:p>
        </w:tc>
      </w:tr>
      <w:tr w:rsidR="00717A54" w:rsidRPr="00AD3280" w14:paraId="75242F7F" w14:textId="77777777" w:rsidTr="00717A54">
        <w:tc>
          <w:tcPr>
            <w:tcW w:w="1271" w:type="dxa"/>
            <w:vMerge/>
            <w:vAlign w:val="center"/>
          </w:tcPr>
          <w:p w14:paraId="0FA02DCB"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0F097933" w14:textId="77777777" w:rsidR="00717A54" w:rsidRPr="00693E41" w:rsidRDefault="00717A54" w:rsidP="00AD3280">
            <w:pPr>
              <w:rPr>
                <w:sz w:val="22"/>
                <w:szCs w:val="22"/>
              </w:rPr>
            </w:pPr>
            <w:r w:rsidRPr="00693E41">
              <w:rPr>
                <w:rFonts w:eastAsia="Calibri"/>
                <w:sz w:val="22"/>
                <w:szCs w:val="22"/>
              </w:rPr>
              <w:t>30.3.1. Duomenų rinkimas.</w:t>
            </w:r>
          </w:p>
        </w:tc>
        <w:tc>
          <w:tcPr>
            <w:tcW w:w="709" w:type="dxa"/>
            <w:vAlign w:val="center"/>
          </w:tcPr>
          <w:p w14:paraId="797B52B2" w14:textId="77777777" w:rsidR="00717A54" w:rsidRPr="00AD3280" w:rsidRDefault="00717A54" w:rsidP="00AD3280">
            <w:pPr>
              <w:jc w:val="center"/>
            </w:pPr>
            <w:r w:rsidRPr="00AD3280">
              <w:t>1</w:t>
            </w:r>
          </w:p>
        </w:tc>
      </w:tr>
      <w:tr w:rsidR="00717A54" w:rsidRPr="00AD3280" w14:paraId="676309AD" w14:textId="77777777" w:rsidTr="00717A54">
        <w:tc>
          <w:tcPr>
            <w:tcW w:w="1271" w:type="dxa"/>
            <w:vMerge/>
            <w:vAlign w:val="center"/>
          </w:tcPr>
          <w:p w14:paraId="083F13C6"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76E6577C" w14:textId="063E4093" w:rsidR="00717A54" w:rsidRPr="00693E41" w:rsidRDefault="00717A54" w:rsidP="00AD3280">
            <w:pPr>
              <w:rPr>
                <w:sz w:val="22"/>
                <w:szCs w:val="22"/>
              </w:rPr>
            </w:pPr>
            <w:r w:rsidRPr="00693E41">
              <w:rPr>
                <w:rFonts w:eastAsia="Calibri"/>
                <w:sz w:val="22"/>
                <w:szCs w:val="22"/>
              </w:rPr>
              <w:t>30.4.1. Kompiuterių tinklai.</w:t>
            </w:r>
          </w:p>
        </w:tc>
        <w:tc>
          <w:tcPr>
            <w:tcW w:w="709" w:type="dxa"/>
            <w:vAlign w:val="center"/>
          </w:tcPr>
          <w:p w14:paraId="7DB737F7" w14:textId="77777777" w:rsidR="00717A54" w:rsidRPr="00AD3280" w:rsidRDefault="00717A54" w:rsidP="00AD3280">
            <w:pPr>
              <w:jc w:val="center"/>
            </w:pPr>
            <w:r w:rsidRPr="00AD3280">
              <w:t>1</w:t>
            </w:r>
          </w:p>
        </w:tc>
      </w:tr>
      <w:tr w:rsidR="00717A54" w:rsidRPr="00AD3280" w14:paraId="0A5A1053" w14:textId="77777777" w:rsidTr="00717A54">
        <w:tc>
          <w:tcPr>
            <w:tcW w:w="1271" w:type="dxa"/>
            <w:vMerge w:val="restart"/>
            <w:vAlign w:val="center"/>
          </w:tcPr>
          <w:p w14:paraId="5D772576" w14:textId="77777777" w:rsidR="00717A54" w:rsidRPr="00AD3280" w:rsidRDefault="00717A54" w:rsidP="00AD3280">
            <w:pPr>
              <w:jc w:val="center"/>
            </w:pPr>
            <w:r w:rsidRPr="00AD3280">
              <w:rPr>
                <w:rFonts w:eastAsia="Calibri"/>
              </w:rPr>
              <w:t>14</w:t>
            </w:r>
          </w:p>
        </w:tc>
        <w:tc>
          <w:tcPr>
            <w:tcW w:w="7938" w:type="dxa"/>
            <w:vAlign w:val="center"/>
          </w:tcPr>
          <w:p w14:paraId="3EE5041F" w14:textId="77777777" w:rsidR="00717A54" w:rsidRPr="00693E41" w:rsidRDefault="00717A54" w:rsidP="00AD3280">
            <w:pPr>
              <w:rPr>
                <w:sz w:val="22"/>
                <w:szCs w:val="22"/>
              </w:rPr>
            </w:pPr>
            <w:r w:rsidRPr="00693E41">
              <w:rPr>
                <w:rFonts w:eastAsia="Calibri"/>
                <w:sz w:val="22"/>
                <w:szCs w:val="22"/>
              </w:rPr>
              <w:t>30.2.3. Darbas su tekstinių duomenų srautais.</w:t>
            </w:r>
          </w:p>
        </w:tc>
        <w:tc>
          <w:tcPr>
            <w:tcW w:w="709" w:type="dxa"/>
            <w:vAlign w:val="center"/>
          </w:tcPr>
          <w:p w14:paraId="72DBF472" w14:textId="77777777" w:rsidR="00717A54" w:rsidRPr="00AD3280" w:rsidRDefault="00717A54" w:rsidP="00AD3280">
            <w:pPr>
              <w:jc w:val="center"/>
            </w:pPr>
            <w:r w:rsidRPr="00AD3280">
              <w:t>1</w:t>
            </w:r>
          </w:p>
        </w:tc>
      </w:tr>
      <w:tr w:rsidR="00717A54" w:rsidRPr="00AD3280" w14:paraId="2ABB2486" w14:textId="77777777" w:rsidTr="00717A54">
        <w:tc>
          <w:tcPr>
            <w:tcW w:w="1271" w:type="dxa"/>
            <w:vMerge/>
            <w:vAlign w:val="center"/>
          </w:tcPr>
          <w:p w14:paraId="3C30EED5" w14:textId="77777777" w:rsidR="00717A54" w:rsidRPr="00AD3280" w:rsidRDefault="00717A54" w:rsidP="00AD3280">
            <w:pPr>
              <w:jc w:val="center"/>
            </w:pPr>
          </w:p>
        </w:tc>
        <w:tc>
          <w:tcPr>
            <w:tcW w:w="7938" w:type="dxa"/>
            <w:vAlign w:val="center"/>
          </w:tcPr>
          <w:p w14:paraId="3C474170" w14:textId="77777777" w:rsidR="00717A54" w:rsidRPr="00693E41" w:rsidRDefault="00717A54" w:rsidP="00AD3280">
            <w:pPr>
              <w:rPr>
                <w:sz w:val="22"/>
                <w:szCs w:val="22"/>
              </w:rPr>
            </w:pPr>
            <w:r w:rsidRPr="00693E41">
              <w:rPr>
                <w:sz w:val="22"/>
                <w:szCs w:val="22"/>
              </w:rPr>
              <w:t>30.2.3. Darbas su tekstinių duomenų srautais.</w:t>
            </w:r>
          </w:p>
        </w:tc>
        <w:tc>
          <w:tcPr>
            <w:tcW w:w="709" w:type="dxa"/>
            <w:vAlign w:val="center"/>
          </w:tcPr>
          <w:p w14:paraId="14A63A49" w14:textId="77777777" w:rsidR="00717A54" w:rsidRPr="00AD3280" w:rsidRDefault="00717A54" w:rsidP="00AD3280">
            <w:pPr>
              <w:jc w:val="center"/>
            </w:pPr>
            <w:r w:rsidRPr="00AD3280">
              <w:t>1</w:t>
            </w:r>
          </w:p>
        </w:tc>
      </w:tr>
      <w:tr w:rsidR="00717A54" w:rsidRPr="00AD3280" w14:paraId="3564C3DD" w14:textId="77777777" w:rsidTr="00717A54">
        <w:tc>
          <w:tcPr>
            <w:tcW w:w="1271" w:type="dxa"/>
            <w:vMerge/>
            <w:vAlign w:val="center"/>
          </w:tcPr>
          <w:p w14:paraId="6875030B"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6C029915" w14:textId="77777777" w:rsidR="00717A54" w:rsidRPr="00693E41" w:rsidRDefault="00717A54" w:rsidP="00AD3280">
            <w:pPr>
              <w:rPr>
                <w:sz w:val="22"/>
                <w:szCs w:val="22"/>
              </w:rPr>
            </w:pPr>
            <w:r w:rsidRPr="00693E41">
              <w:rPr>
                <w:rFonts w:eastAsia="Calibri"/>
                <w:sz w:val="22"/>
                <w:szCs w:val="22"/>
              </w:rPr>
              <w:t>30.3.1. Duomenų rinkimas.</w:t>
            </w:r>
          </w:p>
        </w:tc>
        <w:tc>
          <w:tcPr>
            <w:tcW w:w="709" w:type="dxa"/>
            <w:vAlign w:val="center"/>
          </w:tcPr>
          <w:p w14:paraId="3AB79D89" w14:textId="77777777" w:rsidR="00717A54" w:rsidRPr="00AD3280" w:rsidRDefault="00717A54" w:rsidP="00AD3280">
            <w:pPr>
              <w:jc w:val="center"/>
            </w:pPr>
            <w:r w:rsidRPr="00AD3280">
              <w:t>1</w:t>
            </w:r>
          </w:p>
        </w:tc>
      </w:tr>
      <w:tr w:rsidR="00717A54" w:rsidRPr="00AD3280" w14:paraId="40391EF2" w14:textId="77777777" w:rsidTr="00717A54">
        <w:tc>
          <w:tcPr>
            <w:tcW w:w="1271" w:type="dxa"/>
            <w:vMerge/>
            <w:vAlign w:val="center"/>
          </w:tcPr>
          <w:p w14:paraId="75BACA7A"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19F69851" w14:textId="617F8CD0" w:rsidR="00717A54" w:rsidRPr="00693E41" w:rsidRDefault="00717A54" w:rsidP="00AD3280">
            <w:pPr>
              <w:rPr>
                <w:sz w:val="22"/>
                <w:szCs w:val="22"/>
              </w:rPr>
            </w:pPr>
            <w:r w:rsidRPr="00693E41">
              <w:rPr>
                <w:rFonts w:eastAsia="Calibri"/>
                <w:sz w:val="22"/>
                <w:szCs w:val="22"/>
              </w:rPr>
              <w:t>30.1.1. Duomenų vizualizavimas.</w:t>
            </w:r>
          </w:p>
        </w:tc>
        <w:tc>
          <w:tcPr>
            <w:tcW w:w="709" w:type="dxa"/>
            <w:vAlign w:val="center"/>
          </w:tcPr>
          <w:p w14:paraId="243E27C8" w14:textId="77777777" w:rsidR="00717A54" w:rsidRPr="00AD3280" w:rsidRDefault="00717A54" w:rsidP="00AD3280">
            <w:pPr>
              <w:jc w:val="center"/>
            </w:pPr>
            <w:r w:rsidRPr="00AD3280">
              <w:t>1</w:t>
            </w:r>
          </w:p>
        </w:tc>
      </w:tr>
      <w:tr w:rsidR="00717A54" w:rsidRPr="00AD3280" w14:paraId="4B15C932" w14:textId="77777777" w:rsidTr="00717A54">
        <w:tc>
          <w:tcPr>
            <w:tcW w:w="1271" w:type="dxa"/>
            <w:vMerge w:val="restart"/>
            <w:vAlign w:val="center"/>
          </w:tcPr>
          <w:p w14:paraId="6A650181" w14:textId="77777777" w:rsidR="00717A54" w:rsidRPr="00AD3280" w:rsidRDefault="00717A54" w:rsidP="00AD3280">
            <w:pPr>
              <w:jc w:val="center"/>
            </w:pPr>
            <w:r w:rsidRPr="00AD3280">
              <w:rPr>
                <w:rFonts w:eastAsia="Calibri"/>
              </w:rPr>
              <w:t>15</w:t>
            </w:r>
          </w:p>
        </w:tc>
        <w:tc>
          <w:tcPr>
            <w:tcW w:w="7938" w:type="dxa"/>
            <w:vAlign w:val="center"/>
          </w:tcPr>
          <w:p w14:paraId="3FF798AA" w14:textId="7549F867" w:rsidR="00717A54" w:rsidRPr="00693E41" w:rsidRDefault="00717A54" w:rsidP="00AD3280">
            <w:pPr>
              <w:rPr>
                <w:i/>
                <w:sz w:val="22"/>
                <w:szCs w:val="22"/>
              </w:rPr>
            </w:pPr>
            <w:r w:rsidRPr="00693E41">
              <w:rPr>
                <w:rFonts w:eastAsia="Calibri"/>
                <w:i/>
                <w:sz w:val="22"/>
                <w:szCs w:val="22"/>
              </w:rPr>
              <w:t>29.2.1. Problemų sprendimo automatizavimas.</w:t>
            </w:r>
          </w:p>
        </w:tc>
        <w:tc>
          <w:tcPr>
            <w:tcW w:w="709" w:type="dxa"/>
            <w:vAlign w:val="center"/>
          </w:tcPr>
          <w:p w14:paraId="18A893B1" w14:textId="77777777" w:rsidR="00717A54" w:rsidRPr="00AD3280" w:rsidRDefault="00717A54" w:rsidP="00AD3280">
            <w:pPr>
              <w:jc w:val="center"/>
            </w:pPr>
            <w:r w:rsidRPr="00AD3280">
              <w:t>1</w:t>
            </w:r>
          </w:p>
        </w:tc>
      </w:tr>
      <w:tr w:rsidR="00717A54" w:rsidRPr="00AD3280" w14:paraId="5AFA8B64" w14:textId="77777777" w:rsidTr="00717A54">
        <w:tc>
          <w:tcPr>
            <w:tcW w:w="1271" w:type="dxa"/>
            <w:vMerge/>
            <w:vAlign w:val="center"/>
          </w:tcPr>
          <w:p w14:paraId="1DD4537D" w14:textId="77777777" w:rsidR="00717A54" w:rsidRPr="00AD3280" w:rsidRDefault="00717A54" w:rsidP="00AD3280">
            <w:pPr>
              <w:jc w:val="center"/>
            </w:pPr>
          </w:p>
        </w:tc>
        <w:tc>
          <w:tcPr>
            <w:tcW w:w="7938" w:type="dxa"/>
            <w:vAlign w:val="center"/>
          </w:tcPr>
          <w:p w14:paraId="7593B175" w14:textId="31CB7663" w:rsidR="00717A54" w:rsidRPr="00693E41" w:rsidRDefault="00717A54" w:rsidP="00AD3280">
            <w:pPr>
              <w:rPr>
                <w:i/>
                <w:sz w:val="22"/>
                <w:szCs w:val="22"/>
              </w:rPr>
            </w:pPr>
            <w:r w:rsidRPr="00693E41">
              <w:rPr>
                <w:i/>
                <w:sz w:val="22"/>
                <w:szCs w:val="22"/>
              </w:rPr>
              <w:t>29.2.1. Problemų sprendimo automatizavimas.</w:t>
            </w:r>
          </w:p>
        </w:tc>
        <w:tc>
          <w:tcPr>
            <w:tcW w:w="709" w:type="dxa"/>
            <w:vAlign w:val="center"/>
          </w:tcPr>
          <w:p w14:paraId="3E0BC78C" w14:textId="77777777" w:rsidR="00717A54" w:rsidRPr="00AD3280" w:rsidRDefault="00717A54" w:rsidP="00AD3280">
            <w:pPr>
              <w:jc w:val="center"/>
            </w:pPr>
            <w:r w:rsidRPr="00AD3280">
              <w:t>1</w:t>
            </w:r>
          </w:p>
        </w:tc>
      </w:tr>
      <w:tr w:rsidR="00717A54" w:rsidRPr="00AD3280" w14:paraId="7AF26618" w14:textId="77777777" w:rsidTr="00717A54">
        <w:tc>
          <w:tcPr>
            <w:tcW w:w="1271" w:type="dxa"/>
            <w:vMerge/>
            <w:vAlign w:val="center"/>
          </w:tcPr>
          <w:p w14:paraId="58C26D98"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35F33A22" w14:textId="77777777" w:rsidR="00717A54" w:rsidRPr="00693E41" w:rsidRDefault="00717A54" w:rsidP="00AD3280">
            <w:pPr>
              <w:rPr>
                <w:i/>
                <w:sz w:val="22"/>
                <w:szCs w:val="22"/>
              </w:rPr>
            </w:pPr>
            <w:r w:rsidRPr="00693E41">
              <w:rPr>
                <w:rFonts w:eastAsia="Calibri"/>
                <w:sz w:val="22"/>
                <w:szCs w:val="22"/>
              </w:rPr>
              <w:t>30.3.1. Duomenų rinkimas.</w:t>
            </w:r>
          </w:p>
        </w:tc>
        <w:tc>
          <w:tcPr>
            <w:tcW w:w="709" w:type="dxa"/>
            <w:vAlign w:val="center"/>
          </w:tcPr>
          <w:p w14:paraId="4F0A02FE" w14:textId="77777777" w:rsidR="00717A54" w:rsidRPr="00AD3280" w:rsidRDefault="00717A54" w:rsidP="00AD3280">
            <w:pPr>
              <w:jc w:val="center"/>
            </w:pPr>
            <w:r w:rsidRPr="00AD3280">
              <w:t>1</w:t>
            </w:r>
          </w:p>
        </w:tc>
      </w:tr>
      <w:tr w:rsidR="00717A54" w:rsidRPr="00AD3280" w14:paraId="2D989566" w14:textId="77777777" w:rsidTr="00717A54">
        <w:tc>
          <w:tcPr>
            <w:tcW w:w="1271" w:type="dxa"/>
            <w:vMerge/>
            <w:vAlign w:val="center"/>
          </w:tcPr>
          <w:p w14:paraId="40439550"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7BC3FBCB" w14:textId="6539D1D7" w:rsidR="00717A54" w:rsidRPr="00693E41" w:rsidRDefault="00717A54" w:rsidP="00AD3280">
            <w:pPr>
              <w:rPr>
                <w:sz w:val="22"/>
                <w:szCs w:val="22"/>
              </w:rPr>
            </w:pPr>
            <w:r w:rsidRPr="00693E41">
              <w:rPr>
                <w:rFonts w:eastAsia="Calibri"/>
                <w:sz w:val="22"/>
                <w:szCs w:val="22"/>
              </w:rPr>
              <w:t>30.1.1. Duomenų vizualizavimas.</w:t>
            </w:r>
          </w:p>
        </w:tc>
        <w:tc>
          <w:tcPr>
            <w:tcW w:w="709" w:type="dxa"/>
            <w:vAlign w:val="center"/>
          </w:tcPr>
          <w:p w14:paraId="289FA3DE" w14:textId="77777777" w:rsidR="00717A54" w:rsidRPr="00AD3280" w:rsidRDefault="00717A54" w:rsidP="00AD3280">
            <w:pPr>
              <w:jc w:val="center"/>
            </w:pPr>
            <w:r w:rsidRPr="00AD3280">
              <w:t>1</w:t>
            </w:r>
          </w:p>
        </w:tc>
      </w:tr>
      <w:tr w:rsidR="00717A54" w:rsidRPr="00AD3280" w14:paraId="2ECBC280" w14:textId="77777777" w:rsidTr="00717A54">
        <w:tc>
          <w:tcPr>
            <w:tcW w:w="1271" w:type="dxa"/>
            <w:vMerge w:val="restart"/>
            <w:vAlign w:val="center"/>
          </w:tcPr>
          <w:p w14:paraId="51A83642" w14:textId="77777777" w:rsidR="00717A54" w:rsidRPr="00AD3280" w:rsidRDefault="00717A54" w:rsidP="00AD3280">
            <w:pPr>
              <w:jc w:val="center"/>
            </w:pPr>
            <w:r w:rsidRPr="00AD3280">
              <w:rPr>
                <w:rFonts w:eastAsia="Calibri"/>
              </w:rPr>
              <w:t>16</w:t>
            </w:r>
          </w:p>
        </w:tc>
        <w:tc>
          <w:tcPr>
            <w:tcW w:w="7938" w:type="dxa"/>
            <w:vAlign w:val="center"/>
          </w:tcPr>
          <w:p w14:paraId="3D365167" w14:textId="76340217" w:rsidR="00717A54" w:rsidRPr="00693E41" w:rsidRDefault="00717A54" w:rsidP="00AD3280">
            <w:pPr>
              <w:rPr>
                <w:i/>
                <w:sz w:val="22"/>
                <w:szCs w:val="22"/>
              </w:rPr>
            </w:pPr>
            <w:r w:rsidRPr="00693E41">
              <w:rPr>
                <w:rFonts w:eastAsia="Calibri"/>
                <w:i/>
                <w:sz w:val="22"/>
                <w:szCs w:val="22"/>
              </w:rPr>
              <w:t>29.2.1. Problemų sprendimo automatizavimas.</w:t>
            </w:r>
          </w:p>
        </w:tc>
        <w:tc>
          <w:tcPr>
            <w:tcW w:w="709" w:type="dxa"/>
            <w:vAlign w:val="center"/>
          </w:tcPr>
          <w:p w14:paraId="67DDA492" w14:textId="77777777" w:rsidR="00717A54" w:rsidRPr="00AD3280" w:rsidRDefault="00717A54" w:rsidP="00AD3280">
            <w:pPr>
              <w:jc w:val="center"/>
            </w:pPr>
            <w:r w:rsidRPr="00AD3280">
              <w:t>1</w:t>
            </w:r>
          </w:p>
        </w:tc>
      </w:tr>
      <w:tr w:rsidR="00717A54" w:rsidRPr="00AD3280" w14:paraId="4AEB14F8" w14:textId="77777777" w:rsidTr="00717A54">
        <w:tc>
          <w:tcPr>
            <w:tcW w:w="1271" w:type="dxa"/>
            <w:vMerge/>
            <w:vAlign w:val="center"/>
          </w:tcPr>
          <w:p w14:paraId="59F16B09" w14:textId="77777777" w:rsidR="00717A54" w:rsidRPr="00AD3280" w:rsidRDefault="00717A54" w:rsidP="00AD3280">
            <w:pPr>
              <w:jc w:val="center"/>
            </w:pPr>
          </w:p>
        </w:tc>
        <w:tc>
          <w:tcPr>
            <w:tcW w:w="7938" w:type="dxa"/>
            <w:vAlign w:val="center"/>
          </w:tcPr>
          <w:p w14:paraId="1DA41D80" w14:textId="44411627" w:rsidR="00717A54" w:rsidRPr="00693E41" w:rsidRDefault="00717A54" w:rsidP="00AD3280">
            <w:pPr>
              <w:rPr>
                <w:i/>
                <w:sz w:val="22"/>
                <w:szCs w:val="22"/>
              </w:rPr>
            </w:pPr>
            <w:r w:rsidRPr="00693E41">
              <w:rPr>
                <w:i/>
                <w:sz w:val="22"/>
                <w:szCs w:val="22"/>
              </w:rPr>
              <w:t>29.2.1. Problemų sprendimo automatizavimas.</w:t>
            </w:r>
          </w:p>
        </w:tc>
        <w:tc>
          <w:tcPr>
            <w:tcW w:w="709" w:type="dxa"/>
            <w:vAlign w:val="center"/>
          </w:tcPr>
          <w:p w14:paraId="3C0C7A30" w14:textId="77777777" w:rsidR="00717A54" w:rsidRPr="00AD3280" w:rsidRDefault="00717A54" w:rsidP="00AD3280">
            <w:pPr>
              <w:jc w:val="center"/>
            </w:pPr>
            <w:r w:rsidRPr="00AD3280">
              <w:t>1</w:t>
            </w:r>
          </w:p>
        </w:tc>
      </w:tr>
      <w:tr w:rsidR="00717A54" w:rsidRPr="00AD3280" w14:paraId="2866394E" w14:textId="77777777" w:rsidTr="00717A54">
        <w:tc>
          <w:tcPr>
            <w:tcW w:w="1271" w:type="dxa"/>
            <w:vMerge/>
            <w:vAlign w:val="center"/>
          </w:tcPr>
          <w:p w14:paraId="37903BA5"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334D02B5" w14:textId="77777777" w:rsidR="00717A54" w:rsidRPr="00693E41" w:rsidRDefault="00717A54" w:rsidP="00AD3280">
            <w:pPr>
              <w:rPr>
                <w:i/>
                <w:sz w:val="22"/>
                <w:szCs w:val="22"/>
              </w:rPr>
            </w:pPr>
            <w:r w:rsidRPr="00693E41">
              <w:rPr>
                <w:rFonts w:eastAsia="Calibri"/>
                <w:sz w:val="22"/>
                <w:szCs w:val="22"/>
              </w:rPr>
              <w:t>30.3.1. Duomenų rinkimas.</w:t>
            </w:r>
          </w:p>
        </w:tc>
        <w:tc>
          <w:tcPr>
            <w:tcW w:w="709" w:type="dxa"/>
            <w:vAlign w:val="center"/>
          </w:tcPr>
          <w:p w14:paraId="2C6DA475" w14:textId="77777777" w:rsidR="00717A54" w:rsidRPr="00AD3280" w:rsidRDefault="00717A54" w:rsidP="00AD3280">
            <w:pPr>
              <w:jc w:val="center"/>
            </w:pPr>
            <w:r w:rsidRPr="00AD3280">
              <w:t>1</w:t>
            </w:r>
          </w:p>
        </w:tc>
      </w:tr>
      <w:tr w:rsidR="00717A54" w:rsidRPr="00AD3280" w14:paraId="3143C84D" w14:textId="77777777" w:rsidTr="00717A54">
        <w:tc>
          <w:tcPr>
            <w:tcW w:w="1271" w:type="dxa"/>
            <w:vMerge/>
            <w:vAlign w:val="center"/>
          </w:tcPr>
          <w:p w14:paraId="74B1349B"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4D3C2541" w14:textId="15FBAD1E" w:rsidR="00717A54" w:rsidRPr="00693E41" w:rsidRDefault="00717A54" w:rsidP="00AD3280">
            <w:pPr>
              <w:rPr>
                <w:i/>
                <w:sz w:val="22"/>
                <w:szCs w:val="22"/>
              </w:rPr>
            </w:pPr>
            <w:r w:rsidRPr="00693E41">
              <w:rPr>
                <w:rFonts w:eastAsia="Calibri"/>
                <w:sz w:val="22"/>
                <w:szCs w:val="22"/>
              </w:rPr>
              <w:t>30.1.1. Duomenų vizualizavimas.</w:t>
            </w:r>
          </w:p>
        </w:tc>
        <w:tc>
          <w:tcPr>
            <w:tcW w:w="709" w:type="dxa"/>
            <w:vAlign w:val="center"/>
          </w:tcPr>
          <w:p w14:paraId="176E0DB3" w14:textId="77777777" w:rsidR="00717A54" w:rsidRPr="00AD3280" w:rsidRDefault="00717A54" w:rsidP="00AD3280">
            <w:pPr>
              <w:jc w:val="center"/>
            </w:pPr>
            <w:r w:rsidRPr="00AD3280">
              <w:t>1</w:t>
            </w:r>
          </w:p>
        </w:tc>
      </w:tr>
      <w:tr w:rsidR="00717A54" w:rsidRPr="00AD3280" w14:paraId="347523EC" w14:textId="77777777" w:rsidTr="00717A54">
        <w:tc>
          <w:tcPr>
            <w:tcW w:w="1271" w:type="dxa"/>
            <w:vMerge w:val="restart"/>
            <w:vAlign w:val="center"/>
          </w:tcPr>
          <w:p w14:paraId="75B46221" w14:textId="77777777" w:rsidR="00717A54" w:rsidRPr="00AD3280" w:rsidRDefault="00717A54" w:rsidP="00AD3280">
            <w:pPr>
              <w:jc w:val="center"/>
            </w:pPr>
            <w:r w:rsidRPr="00AD3280">
              <w:rPr>
                <w:rFonts w:eastAsia="Calibri"/>
              </w:rPr>
              <w:t>17</w:t>
            </w:r>
          </w:p>
        </w:tc>
        <w:tc>
          <w:tcPr>
            <w:tcW w:w="7938" w:type="dxa"/>
            <w:vAlign w:val="center"/>
          </w:tcPr>
          <w:p w14:paraId="24257DF5" w14:textId="77777777" w:rsidR="00717A54" w:rsidRPr="00693E41" w:rsidRDefault="00717A54" w:rsidP="00AD3280">
            <w:pPr>
              <w:rPr>
                <w:sz w:val="22"/>
                <w:szCs w:val="22"/>
              </w:rPr>
            </w:pPr>
            <w:r w:rsidRPr="00693E41">
              <w:rPr>
                <w:rFonts w:eastAsia="Calibri"/>
                <w:sz w:val="22"/>
                <w:szCs w:val="22"/>
              </w:rPr>
              <w:t xml:space="preserve">30.2.2 Duomenų struktūrų naudojimas. Vienmatis </w:t>
            </w:r>
            <w:r w:rsidRPr="00693E41">
              <w:rPr>
                <w:sz w:val="22"/>
                <w:szCs w:val="22"/>
              </w:rPr>
              <w:t>m</w:t>
            </w:r>
            <w:r w:rsidRPr="00693E41">
              <w:rPr>
                <w:rFonts w:eastAsia="Calibri"/>
                <w:sz w:val="22"/>
                <w:szCs w:val="22"/>
              </w:rPr>
              <w:t>asyvas.</w:t>
            </w:r>
          </w:p>
        </w:tc>
        <w:tc>
          <w:tcPr>
            <w:tcW w:w="709" w:type="dxa"/>
          </w:tcPr>
          <w:p w14:paraId="4D5DDE1E" w14:textId="77777777" w:rsidR="00717A54" w:rsidRPr="00AD3280" w:rsidRDefault="00717A54" w:rsidP="00AD3280">
            <w:pPr>
              <w:jc w:val="center"/>
            </w:pPr>
            <w:r w:rsidRPr="00AD3280">
              <w:t>1</w:t>
            </w:r>
          </w:p>
        </w:tc>
      </w:tr>
      <w:tr w:rsidR="00717A54" w:rsidRPr="00AD3280" w14:paraId="3A176694" w14:textId="77777777" w:rsidTr="00717A54">
        <w:tc>
          <w:tcPr>
            <w:tcW w:w="1271" w:type="dxa"/>
            <w:vMerge/>
            <w:vAlign w:val="center"/>
          </w:tcPr>
          <w:p w14:paraId="0CEFF1CC"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6C1BE983" w14:textId="77777777" w:rsidR="00717A54" w:rsidRPr="00693E41" w:rsidRDefault="00717A54" w:rsidP="00AD3280">
            <w:pPr>
              <w:rPr>
                <w:sz w:val="22"/>
                <w:szCs w:val="22"/>
              </w:rPr>
            </w:pPr>
            <w:r w:rsidRPr="00693E41">
              <w:rPr>
                <w:rFonts w:eastAsia="Calibri"/>
                <w:sz w:val="22"/>
                <w:szCs w:val="22"/>
              </w:rPr>
              <w:t xml:space="preserve">30.2.2 Duomenų struktūrų naudojimas. Vienmatis </w:t>
            </w:r>
            <w:r w:rsidRPr="00693E41">
              <w:rPr>
                <w:sz w:val="22"/>
                <w:szCs w:val="22"/>
              </w:rPr>
              <w:t>m</w:t>
            </w:r>
            <w:r w:rsidRPr="00693E41">
              <w:rPr>
                <w:rFonts w:eastAsia="Calibri"/>
                <w:sz w:val="22"/>
                <w:szCs w:val="22"/>
              </w:rPr>
              <w:t>asyvas.</w:t>
            </w:r>
          </w:p>
        </w:tc>
        <w:tc>
          <w:tcPr>
            <w:tcW w:w="709" w:type="dxa"/>
            <w:vAlign w:val="center"/>
          </w:tcPr>
          <w:p w14:paraId="05DA2E98" w14:textId="77777777" w:rsidR="00717A54" w:rsidRPr="00AD3280" w:rsidRDefault="00717A54" w:rsidP="00AD3280">
            <w:pPr>
              <w:jc w:val="center"/>
            </w:pPr>
            <w:r w:rsidRPr="00AD3280">
              <w:t>1</w:t>
            </w:r>
          </w:p>
        </w:tc>
      </w:tr>
      <w:tr w:rsidR="00717A54" w:rsidRPr="00AD3280" w14:paraId="646972E5" w14:textId="77777777" w:rsidTr="00717A54">
        <w:tc>
          <w:tcPr>
            <w:tcW w:w="1271" w:type="dxa"/>
            <w:vMerge/>
            <w:vAlign w:val="center"/>
          </w:tcPr>
          <w:p w14:paraId="2EC70413"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bottom"/>
          </w:tcPr>
          <w:p w14:paraId="23F40B3F" w14:textId="77777777" w:rsidR="00717A54" w:rsidRPr="00693E41" w:rsidRDefault="00717A54" w:rsidP="00AD3280">
            <w:pPr>
              <w:rPr>
                <w:sz w:val="22"/>
                <w:szCs w:val="22"/>
              </w:rPr>
            </w:pPr>
            <w:r w:rsidRPr="00693E41">
              <w:rPr>
                <w:rFonts w:eastAsia="Calibri"/>
                <w:sz w:val="22"/>
                <w:szCs w:val="22"/>
              </w:rPr>
              <w:t>30.3.2. Didelių duomenų tyrinėjimas.</w:t>
            </w:r>
          </w:p>
        </w:tc>
        <w:tc>
          <w:tcPr>
            <w:tcW w:w="709" w:type="dxa"/>
            <w:vAlign w:val="center"/>
          </w:tcPr>
          <w:p w14:paraId="64602828" w14:textId="77777777" w:rsidR="00717A54" w:rsidRPr="00AD3280" w:rsidRDefault="00717A54" w:rsidP="00AD3280">
            <w:pPr>
              <w:jc w:val="center"/>
            </w:pPr>
            <w:r w:rsidRPr="00AD3280">
              <w:t>1</w:t>
            </w:r>
          </w:p>
        </w:tc>
      </w:tr>
      <w:tr w:rsidR="00717A54" w:rsidRPr="00AD3280" w14:paraId="1828021E" w14:textId="77777777" w:rsidTr="00717A54">
        <w:tc>
          <w:tcPr>
            <w:tcW w:w="1271" w:type="dxa"/>
            <w:vMerge/>
            <w:vAlign w:val="center"/>
          </w:tcPr>
          <w:p w14:paraId="3C69A165"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bottom"/>
          </w:tcPr>
          <w:p w14:paraId="3B61703D" w14:textId="32DCCC8D" w:rsidR="00717A54" w:rsidRPr="00693E41" w:rsidRDefault="00717A54" w:rsidP="00AD3280">
            <w:pPr>
              <w:rPr>
                <w:sz w:val="22"/>
                <w:szCs w:val="22"/>
              </w:rPr>
            </w:pPr>
            <w:r w:rsidRPr="00693E41">
              <w:rPr>
                <w:rFonts w:eastAsia="Calibri"/>
                <w:sz w:val="22"/>
                <w:szCs w:val="22"/>
              </w:rPr>
              <w:t>30.1.1. Duomenų vizualizavimas.</w:t>
            </w:r>
          </w:p>
        </w:tc>
        <w:tc>
          <w:tcPr>
            <w:tcW w:w="709" w:type="dxa"/>
            <w:vAlign w:val="center"/>
          </w:tcPr>
          <w:p w14:paraId="241BB81E" w14:textId="77777777" w:rsidR="00717A54" w:rsidRPr="00AD3280" w:rsidRDefault="00717A54" w:rsidP="00AD3280">
            <w:pPr>
              <w:jc w:val="center"/>
            </w:pPr>
            <w:r w:rsidRPr="00AD3280">
              <w:t>1</w:t>
            </w:r>
          </w:p>
        </w:tc>
      </w:tr>
      <w:tr w:rsidR="00717A54" w:rsidRPr="00AD3280" w14:paraId="702E83E5" w14:textId="77777777" w:rsidTr="00717A54">
        <w:tc>
          <w:tcPr>
            <w:tcW w:w="1271" w:type="dxa"/>
            <w:vMerge w:val="restart"/>
            <w:vAlign w:val="center"/>
          </w:tcPr>
          <w:p w14:paraId="51E5ECF9" w14:textId="77777777" w:rsidR="00717A54" w:rsidRPr="00AD3280" w:rsidRDefault="00717A54" w:rsidP="00AD3280">
            <w:pPr>
              <w:jc w:val="center"/>
            </w:pPr>
            <w:r w:rsidRPr="00AD3280">
              <w:rPr>
                <w:rFonts w:eastAsia="Calibri"/>
              </w:rPr>
              <w:t>18</w:t>
            </w:r>
          </w:p>
        </w:tc>
        <w:tc>
          <w:tcPr>
            <w:tcW w:w="7938" w:type="dxa"/>
            <w:vAlign w:val="center"/>
          </w:tcPr>
          <w:p w14:paraId="7CC0EF82" w14:textId="77777777" w:rsidR="00717A54" w:rsidRPr="00693E41" w:rsidRDefault="00717A54" w:rsidP="00AD3280">
            <w:pPr>
              <w:rPr>
                <w:sz w:val="22"/>
                <w:szCs w:val="22"/>
              </w:rPr>
            </w:pPr>
            <w:r w:rsidRPr="00693E41">
              <w:rPr>
                <w:rFonts w:eastAsia="Calibri"/>
                <w:sz w:val="22"/>
                <w:szCs w:val="22"/>
              </w:rPr>
              <w:t xml:space="preserve">30.2.2 Duomenų struktūrų naudojimas. Vienmatis </w:t>
            </w:r>
            <w:r w:rsidRPr="00693E41">
              <w:rPr>
                <w:sz w:val="22"/>
                <w:szCs w:val="22"/>
              </w:rPr>
              <w:t>m</w:t>
            </w:r>
            <w:r w:rsidRPr="00693E41">
              <w:rPr>
                <w:rFonts w:eastAsia="Calibri"/>
                <w:sz w:val="22"/>
                <w:szCs w:val="22"/>
              </w:rPr>
              <w:t>asyvas.</w:t>
            </w:r>
          </w:p>
        </w:tc>
        <w:tc>
          <w:tcPr>
            <w:tcW w:w="709" w:type="dxa"/>
            <w:vAlign w:val="center"/>
          </w:tcPr>
          <w:p w14:paraId="10B15361" w14:textId="77777777" w:rsidR="00717A54" w:rsidRPr="00AD3280" w:rsidRDefault="00717A54" w:rsidP="00AD3280">
            <w:pPr>
              <w:jc w:val="center"/>
            </w:pPr>
            <w:r w:rsidRPr="00AD3280">
              <w:t>1</w:t>
            </w:r>
          </w:p>
        </w:tc>
      </w:tr>
      <w:tr w:rsidR="00717A54" w:rsidRPr="00AD3280" w14:paraId="1D1B33CA" w14:textId="77777777" w:rsidTr="00717A54">
        <w:tc>
          <w:tcPr>
            <w:tcW w:w="1271" w:type="dxa"/>
            <w:vMerge/>
            <w:vAlign w:val="center"/>
          </w:tcPr>
          <w:p w14:paraId="4386CB06"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25276F23" w14:textId="77777777" w:rsidR="00717A54" w:rsidRPr="00693E41" w:rsidRDefault="00717A54" w:rsidP="00AD3280">
            <w:pPr>
              <w:rPr>
                <w:sz w:val="22"/>
                <w:szCs w:val="22"/>
              </w:rPr>
            </w:pPr>
            <w:r w:rsidRPr="00693E41">
              <w:rPr>
                <w:rFonts w:eastAsia="Calibri"/>
                <w:sz w:val="22"/>
                <w:szCs w:val="22"/>
              </w:rPr>
              <w:t xml:space="preserve">30.2.2 Duomenų struktūrų naudojimas. Vienmatis </w:t>
            </w:r>
            <w:r w:rsidRPr="00693E41">
              <w:rPr>
                <w:sz w:val="22"/>
                <w:szCs w:val="22"/>
              </w:rPr>
              <w:t>m</w:t>
            </w:r>
            <w:r w:rsidRPr="00693E41">
              <w:rPr>
                <w:rFonts w:eastAsia="Calibri"/>
                <w:sz w:val="22"/>
                <w:szCs w:val="22"/>
              </w:rPr>
              <w:t>asyvas.</w:t>
            </w:r>
          </w:p>
        </w:tc>
        <w:tc>
          <w:tcPr>
            <w:tcW w:w="709" w:type="dxa"/>
            <w:vAlign w:val="center"/>
          </w:tcPr>
          <w:p w14:paraId="74DF4FE7" w14:textId="77777777" w:rsidR="00717A54" w:rsidRPr="00AD3280" w:rsidRDefault="00717A54" w:rsidP="00AD3280">
            <w:pPr>
              <w:jc w:val="center"/>
            </w:pPr>
            <w:r w:rsidRPr="00AD3280">
              <w:t>1</w:t>
            </w:r>
          </w:p>
        </w:tc>
      </w:tr>
      <w:tr w:rsidR="00717A54" w:rsidRPr="00AD3280" w14:paraId="7E42D468" w14:textId="77777777" w:rsidTr="00717A54">
        <w:tc>
          <w:tcPr>
            <w:tcW w:w="1271" w:type="dxa"/>
            <w:vMerge/>
            <w:vAlign w:val="center"/>
          </w:tcPr>
          <w:p w14:paraId="379E8A6D"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bottom"/>
          </w:tcPr>
          <w:p w14:paraId="58313A5C" w14:textId="77777777" w:rsidR="00717A54" w:rsidRPr="00693E41" w:rsidRDefault="00717A54" w:rsidP="00AD3280">
            <w:pPr>
              <w:rPr>
                <w:sz w:val="22"/>
                <w:szCs w:val="22"/>
              </w:rPr>
            </w:pPr>
            <w:r w:rsidRPr="00693E41">
              <w:rPr>
                <w:rFonts w:eastAsia="Calibri"/>
                <w:sz w:val="22"/>
                <w:szCs w:val="22"/>
              </w:rPr>
              <w:t>30.3.2. Didelių duomenų tyrinėjimas.</w:t>
            </w:r>
          </w:p>
        </w:tc>
        <w:tc>
          <w:tcPr>
            <w:tcW w:w="709" w:type="dxa"/>
            <w:vAlign w:val="center"/>
          </w:tcPr>
          <w:p w14:paraId="7398AF30" w14:textId="77777777" w:rsidR="00717A54" w:rsidRPr="00AD3280" w:rsidRDefault="00717A54" w:rsidP="00AD3280">
            <w:pPr>
              <w:jc w:val="center"/>
            </w:pPr>
            <w:r w:rsidRPr="00AD3280">
              <w:t>1</w:t>
            </w:r>
          </w:p>
        </w:tc>
      </w:tr>
      <w:tr w:rsidR="00717A54" w:rsidRPr="00AD3280" w14:paraId="5A574509" w14:textId="77777777" w:rsidTr="00717A54">
        <w:tc>
          <w:tcPr>
            <w:tcW w:w="1271" w:type="dxa"/>
            <w:vMerge/>
            <w:vAlign w:val="center"/>
          </w:tcPr>
          <w:p w14:paraId="64DB9D5A"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bottom"/>
          </w:tcPr>
          <w:p w14:paraId="58308466" w14:textId="034A50DF" w:rsidR="00717A54" w:rsidRPr="00693E41" w:rsidRDefault="00717A54" w:rsidP="00AD3280">
            <w:pPr>
              <w:rPr>
                <w:sz w:val="22"/>
                <w:szCs w:val="22"/>
              </w:rPr>
            </w:pPr>
            <w:r w:rsidRPr="00693E41">
              <w:rPr>
                <w:rFonts w:eastAsia="Calibri"/>
                <w:sz w:val="22"/>
                <w:szCs w:val="22"/>
              </w:rPr>
              <w:t>30.1.1. Duomenų vizualizavimas.</w:t>
            </w:r>
          </w:p>
        </w:tc>
        <w:tc>
          <w:tcPr>
            <w:tcW w:w="709" w:type="dxa"/>
            <w:vAlign w:val="center"/>
          </w:tcPr>
          <w:p w14:paraId="58541CD0" w14:textId="77777777" w:rsidR="00717A54" w:rsidRPr="00AD3280" w:rsidRDefault="00717A54" w:rsidP="00AD3280">
            <w:pPr>
              <w:jc w:val="center"/>
            </w:pPr>
            <w:r w:rsidRPr="00AD3280">
              <w:t>1</w:t>
            </w:r>
          </w:p>
        </w:tc>
      </w:tr>
      <w:tr w:rsidR="00717A54" w:rsidRPr="00AD3280" w14:paraId="553D161D" w14:textId="77777777" w:rsidTr="00717A54">
        <w:tc>
          <w:tcPr>
            <w:tcW w:w="1271" w:type="dxa"/>
            <w:vMerge w:val="restart"/>
            <w:vAlign w:val="center"/>
          </w:tcPr>
          <w:p w14:paraId="61005617" w14:textId="77777777" w:rsidR="00717A54" w:rsidRPr="00AD3280" w:rsidRDefault="00717A54" w:rsidP="00AD3280">
            <w:pPr>
              <w:jc w:val="center"/>
            </w:pPr>
            <w:r w:rsidRPr="00AD3280">
              <w:rPr>
                <w:rFonts w:eastAsia="Calibri"/>
              </w:rPr>
              <w:t>19</w:t>
            </w:r>
          </w:p>
        </w:tc>
        <w:tc>
          <w:tcPr>
            <w:tcW w:w="7938" w:type="dxa"/>
            <w:vAlign w:val="center"/>
          </w:tcPr>
          <w:p w14:paraId="64F398CE" w14:textId="77777777" w:rsidR="00717A54" w:rsidRPr="00693E41" w:rsidRDefault="00717A54" w:rsidP="00AD3280">
            <w:pPr>
              <w:rPr>
                <w:sz w:val="22"/>
                <w:szCs w:val="22"/>
              </w:rPr>
            </w:pPr>
            <w:r w:rsidRPr="00693E41">
              <w:rPr>
                <w:rFonts w:eastAsia="Calibri"/>
                <w:sz w:val="22"/>
                <w:szCs w:val="22"/>
              </w:rPr>
              <w:t xml:space="preserve">30.2.2 Duomenų struktūrų naudojimas. Vienmatis </w:t>
            </w:r>
            <w:r w:rsidRPr="00693E41">
              <w:rPr>
                <w:sz w:val="22"/>
                <w:szCs w:val="22"/>
              </w:rPr>
              <w:t>m</w:t>
            </w:r>
            <w:r w:rsidRPr="00693E41">
              <w:rPr>
                <w:rFonts w:eastAsia="Calibri"/>
                <w:sz w:val="22"/>
                <w:szCs w:val="22"/>
              </w:rPr>
              <w:t>asyvas.</w:t>
            </w:r>
          </w:p>
        </w:tc>
        <w:tc>
          <w:tcPr>
            <w:tcW w:w="709" w:type="dxa"/>
            <w:vAlign w:val="center"/>
          </w:tcPr>
          <w:p w14:paraId="7039F89D" w14:textId="77777777" w:rsidR="00717A54" w:rsidRPr="00AD3280" w:rsidRDefault="00717A54" w:rsidP="00AD3280">
            <w:pPr>
              <w:jc w:val="center"/>
            </w:pPr>
            <w:r w:rsidRPr="00AD3280">
              <w:t>1</w:t>
            </w:r>
          </w:p>
        </w:tc>
      </w:tr>
      <w:tr w:rsidR="00717A54" w:rsidRPr="00AD3280" w14:paraId="16979FB0" w14:textId="77777777" w:rsidTr="00717A54">
        <w:tc>
          <w:tcPr>
            <w:tcW w:w="1271" w:type="dxa"/>
            <w:vMerge/>
            <w:vAlign w:val="center"/>
          </w:tcPr>
          <w:p w14:paraId="23864C8D"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723373EB" w14:textId="77777777" w:rsidR="00717A54" w:rsidRPr="00693E41" w:rsidRDefault="00717A54" w:rsidP="00AD3280">
            <w:pPr>
              <w:rPr>
                <w:sz w:val="22"/>
                <w:szCs w:val="22"/>
              </w:rPr>
            </w:pPr>
            <w:r w:rsidRPr="00693E41">
              <w:rPr>
                <w:rFonts w:eastAsia="Calibri"/>
                <w:sz w:val="22"/>
                <w:szCs w:val="22"/>
              </w:rPr>
              <w:t xml:space="preserve">30.2.2 Duomenų struktūrų naudojimas. Vienmatis </w:t>
            </w:r>
            <w:r w:rsidRPr="00693E41">
              <w:rPr>
                <w:sz w:val="22"/>
                <w:szCs w:val="22"/>
              </w:rPr>
              <w:t>m</w:t>
            </w:r>
            <w:r w:rsidRPr="00693E41">
              <w:rPr>
                <w:rFonts w:eastAsia="Calibri"/>
                <w:sz w:val="22"/>
                <w:szCs w:val="22"/>
              </w:rPr>
              <w:t>asyvas.</w:t>
            </w:r>
          </w:p>
        </w:tc>
        <w:tc>
          <w:tcPr>
            <w:tcW w:w="709" w:type="dxa"/>
            <w:vAlign w:val="center"/>
          </w:tcPr>
          <w:p w14:paraId="3AF2EF24" w14:textId="77777777" w:rsidR="00717A54" w:rsidRPr="00AD3280" w:rsidRDefault="00717A54" w:rsidP="00AD3280">
            <w:pPr>
              <w:jc w:val="center"/>
            </w:pPr>
            <w:r w:rsidRPr="00AD3280">
              <w:t>1</w:t>
            </w:r>
          </w:p>
        </w:tc>
      </w:tr>
      <w:tr w:rsidR="00717A54" w:rsidRPr="00AD3280" w14:paraId="15660677" w14:textId="77777777" w:rsidTr="00717A54">
        <w:tc>
          <w:tcPr>
            <w:tcW w:w="1271" w:type="dxa"/>
            <w:vMerge/>
            <w:vAlign w:val="center"/>
          </w:tcPr>
          <w:p w14:paraId="51D5EC97"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bottom"/>
          </w:tcPr>
          <w:p w14:paraId="16E24BE7" w14:textId="77777777" w:rsidR="00717A54" w:rsidRPr="00693E41" w:rsidRDefault="00717A54" w:rsidP="00AD3280">
            <w:pPr>
              <w:rPr>
                <w:sz w:val="22"/>
                <w:szCs w:val="22"/>
              </w:rPr>
            </w:pPr>
            <w:r w:rsidRPr="00693E41">
              <w:rPr>
                <w:rFonts w:eastAsia="Calibri"/>
                <w:sz w:val="22"/>
                <w:szCs w:val="22"/>
              </w:rPr>
              <w:t>30.3.2. Didelių duomenų tyrinėjimas.</w:t>
            </w:r>
          </w:p>
        </w:tc>
        <w:tc>
          <w:tcPr>
            <w:tcW w:w="709" w:type="dxa"/>
            <w:vAlign w:val="center"/>
          </w:tcPr>
          <w:p w14:paraId="028697BE" w14:textId="77777777" w:rsidR="00717A54" w:rsidRPr="00AD3280" w:rsidRDefault="00717A54" w:rsidP="00AD3280">
            <w:pPr>
              <w:jc w:val="center"/>
            </w:pPr>
            <w:r w:rsidRPr="00AD3280">
              <w:t>1</w:t>
            </w:r>
          </w:p>
        </w:tc>
      </w:tr>
      <w:tr w:rsidR="00717A54" w:rsidRPr="00AD3280" w14:paraId="217449E3" w14:textId="77777777" w:rsidTr="00717A54">
        <w:tc>
          <w:tcPr>
            <w:tcW w:w="1271" w:type="dxa"/>
            <w:vMerge/>
            <w:vAlign w:val="center"/>
          </w:tcPr>
          <w:p w14:paraId="0612C072"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bottom"/>
          </w:tcPr>
          <w:p w14:paraId="186D8521" w14:textId="27E5C7B3" w:rsidR="00717A54" w:rsidRPr="00693E41" w:rsidRDefault="00717A54" w:rsidP="00AD3280">
            <w:pPr>
              <w:rPr>
                <w:sz w:val="22"/>
                <w:szCs w:val="22"/>
              </w:rPr>
            </w:pPr>
            <w:r w:rsidRPr="00693E41">
              <w:rPr>
                <w:rFonts w:eastAsia="Calibri"/>
                <w:sz w:val="22"/>
                <w:szCs w:val="22"/>
              </w:rPr>
              <w:t>30.1.1. Duomenų vizualizavimas.</w:t>
            </w:r>
          </w:p>
        </w:tc>
        <w:tc>
          <w:tcPr>
            <w:tcW w:w="709" w:type="dxa"/>
            <w:vAlign w:val="center"/>
          </w:tcPr>
          <w:p w14:paraId="3C98F300" w14:textId="77777777" w:rsidR="00717A54" w:rsidRPr="00AD3280" w:rsidRDefault="00717A54" w:rsidP="00AD3280">
            <w:pPr>
              <w:jc w:val="center"/>
            </w:pPr>
            <w:r w:rsidRPr="00AD3280">
              <w:t>1</w:t>
            </w:r>
          </w:p>
        </w:tc>
      </w:tr>
      <w:tr w:rsidR="00717A54" w:rsidRPr="00AD3280" w14:paraId="339570F1" w14:textId="77777777" w:rsidTr="00717A54">
        <w:tc>
          <w:tcPr>
            <w:tcW w:w="1271" w:type="dxa"/>
            <w:vMerge w:val="restart"/>
            <w:vAlign w:val="center"/>
          </w:tcPr>
          <w:p w14:paraId="05433E85" w14:textId="77777777" w:rsidR="00717A54" w:rsidRPr="00AD3280" w:rsidRDefault="00717A54" w:rsidP="00AD3280">
            <w:pPr>
              <w:jc w:val="center"/>
            </w:pPr>
            <w:r w:rsidRPr="00AD3280">
              <w:rPr>
                <w:rFonts w:eastAsia="Calibri"/>
              </w:rPr>
              <w:t>20</w:t>
            </w:r>
          </w:p>
        </w:tc>
        <w:tc>
          <w:tcPr>
            <w:tcW w:w="7938" w:type="dxa"/>
            <w:vAlign w:val="center"/>
          </w:tcPr>
          <w:p w14:paraId="7FC21881" w14:textId="77777777" w:rsidR="00717A54" w:rsidRPr="00693E41" w:rsidRDefault="00717A54" w:rsidP="00AD3280">
            <w:pPr>
              <w:rPr>
                <w:sz w:val="22"/>
                <w:szCs w:val="22"/>
              </w:rPr>
            </w:pPr>
            <w:r w:rsidRPr="00693E41">
              <w:rPr>
                <w:rFonts w:eastAsia="Calibri"/>
                <w:sz w:val="22"/>
                <w:szCs w:val="22"/>
              </w:rPr>
              <w:t xml:space="preserve">30.2.2 Duomenų struktūrų naudojimas. Vienmatis </w:t>
            </w:r>
            <w:r w:rsidRPr="00693E41">
              <w:rPr>
                <w:sz w:val="22"/>
                <w:szCs w:val="22"/>
              </w:rPr>
              <w:t>m</w:t>
            </w:r>
            <w:r w:rsidRPr="00693E41">
              <w:rPr>
                <w:rFonts w:eastAsia="Calibri"/>
                <w:sz w:val="22"/>
                <w:szCs w:val="22"/>
              </w:rPr>
              <w:t>asyvas.</w:t>
            </w:r>
          </w:p>
        </w:tc>
        <w:tc>
          <w:tcPr>
            <w:tcW w:w="709" w:type="dxa"/>
            <w:vAlign w:val="center"/>
          </w:tcPr>
          <w:p w14:paraId="543302CD" w14:textId="77777777" w:rsidR="00717A54" w:rsidRPr="00AD3280" w:rsidRDefault="00717A54" w:rsidP="00AD3280">
            <w:pPr>
              <w:jc w:val="center"/>
            </w:pPr>
            <w:r w:rsidRPr="00AD3280">
              <w:t>1</w:t>
            </w:r>
          </w:p>
        </w:tc>
      </w:tr>
      <w:tr w:rsidR="00717A54" w:rsidRPr="00AD3280" w14:paraId="0F6E74A6" w14:textId="77777777" w:rsidTr="00717A54">
        <w:tc>
          <w:tcPr>
            <w:tcW w:w="1271" w:type="dxa"/>
            <w:vMerge/>
            <w:vAlign w:val="center"/>
          </w:tcPr>
          <w:p w14:paraId="071AACF0"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25692F6F" w14:textId="77777777" w:rsidR="00717A54" w:rsidRPr="00693E41" w:rsidRDefault="00717A54" w:rsidP="00AD3280">
            <w:pPr>
              <w:rPr>
                <w:sz w:val="22"/>
                <w:szCs w:val="22"/>
              </w:rPr>
            </w:pPr>
            <w:r w:rsidRPr="00693E41">
              <w:rPr>
                <w:rFonts w:eastAsia="Calibri"/>
                <w:sz w:val="22"/>
                <w:szCs w:val="22"/>
              </w:rPr>
              <w:t xml:space="preserve">30.2.2 Duomenų struktūrų naudojimas. Vienmatis </w:t>
            </w:r>
            <w:r w:rsidRPr="00693E41">
              <w:rPr>
                <w:sz w:val="22"/>
                <w:szCs w:val="22"/>
              </w:rPr>
              <w:t>m</w:t>
            </w:r>
            <w:r w:rsidRPr="00693E41">
              <w:rPr>
                <w:rFonts w:eastAsia="Calibri"/>
                <w:sz w:val="22"/>
                <w:szCs w:val="22"/>
              </w:rPr>
              <w:t>asyvas.</w:t>
            </w:r>
          </w:p>
        </w:tc>
        <w:tc>
          <w:tcPr>
            <w:tcW w:w="709" w:type="dxa"/>
            <w:vAlign w:val="center"/>
          </w:tcPr>
          <w:p w14:paraId="4F4D6A4C" w14:textId="77777777" w:rsidR="00717A54" w:rsidRPr="00AD3280" w:rsidRDefault="00717A54" w:rsidP="00AD3280">
            <w:pPr>
              <w:jc w:val="center"/>
            </w:pPr>
            <w:r w:rsidRPr="00AD3280">
              <w:t>1</w:t>
            </w:r>
          </w:p>
        </w:tc>
      </w:tr>
      <w:tr w:rsidR="00717A54" w:rsidRPr="00AD3280" w14:paraId="575A8BAF" w14:textId="77777777" w:rsidTr="00717A54">
        <w:tc>
          <w:tcPr>
            <w:tcW w:w="1271" w:type="dxa"/>
            <w:vMerge/>
            <w:vAlign w:val="center"/>
          </w:tcPr>
          <w:p w14:paraId="1B7DB3A9"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bottom"/>
          </w:tcPr>
          <w:p w14:paraId="40622C71" w14:textId="77777777" w:rsidR="00717A54" w:rsidRPr="00693E41" w:rsidRDefault="00717A54" w:rsidP="00AD3280">
            <w:pPr>
              <w:rPr>
                <w:sz w:val="22"/>
                <w:szCs w:val="22"/>
              </w:rPr>
            </w:pPr>
            <w:r w:rsidRPr="00693E41">
              <w:rPr>
                <w:rFonts w:eastAsia="Calibri"/>
                <w:sz w:val="22"/>
                <w:szCs w:val="22"/>
              </w:rPr>
              <w:t>30.3.2. Didelių duomenų tyrinėjimas.</w:t>
            </w:r>
          </w:p>
        </w:tc>
        <w:tc>
          <w:tcPr>
            <w:tcW w:w="709" w:type="dxa"/>
            <w:vAlign w:val="center"/>
          </w:tcPr>
          <w:p w14:paraId="114FC0EC" w14:textId="77777777" w:rsidR="00717A54" w:rsidRPr="00AD3280" w:rsidRDefault="00717A54" w:rsidP="00AD3280">
            <w:pPr>
              <w:jc w:val="center"/>
            </w:pPr>
            <w:r w:rsidRPr="00AD3280">
              <w:t>1</w:t>
            </w:r>
          </w:p>
        </w:tc>
      </w:tr>
      <w:tr w:rsidR="00717A54" w:rsidRPr="00AD3280" w14:paraId="4EFEE32F" w14:textId="77777777" w:rsidTr="00717A54">
        <w:tc>
          <w:tcPr>
            <w:tcW w:w="1271" w:type="dxa"/>
            <w:vMerge/>
            <w:vAlign w:val="center"/>
          </w:tcPr>
          <w:p w14:paraId="47AD994E"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bottom"/>
          </w:tcPr>
          <w:p w14:paraId="69DF3248" w14:textId="660F9098" w:rsidR="00717A54" w:rsidRPr="00693E41" w:rsidRDefault="00717A54" w:rsidP="00AD3280">
            <w:pPr>
              <w:rPr>
                <w:sz w:val="22"/>
                <w:szCs w:val="22"/>
              </w:rPr>
            </w:pPr>
            <w:r w:rsidRPr="00693E41">
              <w:rPr>
                <w:rFonts w:eastAsia="Calibri"/>
                <w:sz w:val="22"/>
                <w:szCs w:val="22"/>
              </w:rPr>
              <w:t>30.1.1. Duomenų vizualizavimas.</w:t>
            </w:r>
          </w:p>
        </w:tc>
        <w:tc>
          <w:tcPr>
            <w:tcW w:w="709" w:type="dxa"/>
            <w:vAlign w:val="center"/>
          </w:tcPr>
          <w:p w14:paraId="3298D20B" w14:textId="77777777" w:rsidR="00717A54" w:rsidRPr="00AD3280" w:rsidRDefault="00717A54" w:rsidP="00AD3280">
            <w:pPr>
              <w:jc w:val="center"/>
            </w:pPr>
            <w:r w:rsidRPr="00AD3280">
              <w:t>1</w:t>
            </w:r>
          </w:p>
        </w:tc>
      </w:tr>
      <w:tr w:rsidR="00717A54" w:rsidRPr="00AD3280" w14:paraId="53D93E3F" w14:textId="77777777" w:rsidTr="00717A54">
        <w:tc>
          <w:tcPr>
            <w:tcW w:w="1271" w:type="dxa"/>
            <w:vMerge w:val="restart"/>
            <w:vAlign w:val="center"/>
          </w:tcPr>
          <w:p w14:paraId="235E6488" w14:textId="77777777" w:rsidR="00717A54" w:rsidRPr="00AD3280" w:rsidRDefault="00717A54" w:rsidP="00AD3280">
            <w:pPr>
              <w:jc w:val="center"/>
            </w:pPr>
            <w:r w:rsidRPr="00AD3280">
              <w:rPr>
                <w:rFonts w:eastAsia="Calibri"/>
              </w:rPr>
              <w:t>21</w:t>
            </w:r>
          </w:p>
        </w:tc>
        <w:tc>
          <w:tcPr>
            <w:tcW w:w="7938" w:type="dxa"/>
            <w:vAlign w:val="center"/>
          </w:tcPr>
          <w:p w14:paraId="774382CE" w14:textId="77777777" w:rsidR="00717A54" w:rsidRPr="00693E41" w:rsidRDefault="00717A54" w:rsidP="00AD3280">
            <w:pPr>
              <w:rPr>
                <w:sz w:val="22"/>
                <w:szCs w:val="22"/>
              </w:rPr>
            </w:pPr>
            <w:r w:rsidRPr="00693E41">
              <w:rPr>
                <w:rFonts w:eastAsia="Calibri"/>
                <w:sz w:val="22"/>
                <w:szCs w:val="22"/>
              </w:rPr>
              <w:t>30.2.5. Algoritmai. Paieška (tiesinė).</w:t>
            </w:r>
          </w:p>
        </w:tc>
        <w:tc>
          <w:tcPr>
            <w:tcW w:w="709" w:type="dxa"/>
            <w:vAlign w:val="center"/>
          </w:tcPr>
          <w:p w14:paraId="73FE0B06" w14:textId="77777777" w:rsidR="00717A54" w:rsidRPr="00AD3280" w:rsidRDefault="00717A54" w:rsidP="00AD3280">
            <w:pPr>
              <w:jc w:val="center"/>
            </w:pPr>
            <w:r w:rsidRPr="00AD3280">
              <w:t>1</w:t>
            </w:r>
          </w:p>
        </w:tc>
      </w:tr>
      <w:tr w:rsidR="00717A54" w:rsidRPr="00AD3280" w14:paraId="61161AE1" w14:textId="77777777" w:rsidTr="00717A54">
        <w:tc>
          <w:tcPr>
            <w:tcW w:w="1271" w:type="dxa"/>
            <w:vMerge/>
            <w:vAlign w:val="center"/>
          </w:tcPr>
          <w:p w14:paraId="5035D2D3"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3BE5BD9F" w14:textId="77777777" w:rsidR="00717A54" w:rsidRPr="00693E41" w:rsidRDefault="00717A54" w:rsidP="00AD3280">
            <w:pPr>
              <w:rPr>
                <w:sz w:val="22"/>
                <w:szCs w:val="22"/>
              </w:rPr>
            </w:pPr>
            <w:r w:rsidRPr="00693E41">
              <w:rPr>
                <w:rFonts w:eastAsia="Calibri"/>
                <w:sz w:val="22"/>
                <w:szCs w:val="22"/>
              </w:rPr>
              <w:t>30.2.5. Algoritmai. Paieška (tiesinė).</w:t>
            </w:r>
          </w:p>
        </w:tc>
        <w:tc>
          <w:tcPr>
            <w:tcW w:w="709" w:type="dxa"/>
            <w:vAlign w:val="center"/>
          </w:tcPr>
          <w:p w14:paraId="77A855D9" w14:textId="77777777" w:rsidR="00717A54" w:rsidRPr="00AD3280" w:rsidRDefault="00717A54" w:rsidP="00AD3280">
            <w:pPr>
              <w:jc w:val="center"/>
            </w:pPr>
            <w:r w:rsidRPr="00AD3280">
              <w:t>1</w:t>
            </w:r>
          </w:p>
        </w:tc>
      </w:tr>
      <w:tr w:rsidR="00717A54" w:rsidRPr="00AD3280" w14:paraId="25DC0CCF" w14:textId="77777777" w:rsidTr="00717A54">
        <w:tc>
          <w:tcPr>
            <w:tcW w:w="1271" w:type="dxa"/>
            <w:vMerge/>
            <w:vAlign w:val="center"/>
          </w:tcPr>
          <w:p w14:paraId="28121A95"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59928EBC" w14:textId="590114ED" w:rsidR="00717A54" w:rsidRPr="00693E41" w:rsidRDefault="00717A54" w:rsidP="00AD3280">
            <w:pPr>
              <w:rPr>
                <w:sz w:val="22"/>
                <w:szCs w:val="22"/>
              </w:rPr>
            </w:pPr>
            <w:r w:rsidRPr="00693E41">
              <w:rPr>
                <w:rFonts w:eastAsia="Calibri"/>
                <w:i/>
                <w:sz w:val="22"/>
                <w:szCs w:val="22"/>
              </w:rPr>
              <w:t xml:space="preserve">29.3.3. Simetrinis ir asimetrinis </w:t>
            </w:r>
            <w:r w:rsidR="0099191D">
              <w:rPr>
                <w:rFonts w:eastAsia="Calibri"/>
                <w:i/>
                <w:sz w:val="22"/>
                <w:szCs w:val="22"/>
              </w:rPr>
              <w:t>šifravimas</w:t>
            </w:r>
            <w:r w:rsidRPr="00693E41">
              <w:rPr>
                <w:rFonts w:eastAsia="Calibri"/>
                <w:i/>
                <w:sz w:val="22"/>
                <w:szCs w:val="22"/>
              </w:rPr>
              <w:t>, kriptografinės sistemos.</w:t>
            </w:r>
          </w:p>
        </w:tc>
        <w:tc>
          <w:tcPr>
            <w:tcW w:w="709" w:type="dxa"/>
            <w:vAlign w:val="center"/>
          </w:tcPr>
          <w:p w14:paraId="667A9C82" w14:textId="77777777" w:rsidR="00717A54" w:rsidRPr="00AD3280" w:rsidRDefault="00717A54" w:rsidP="00AD3280">
            <w:pPr>
              <w:jc w:val="center"/>
            </w:pPr>
            <w:r w:rsidRPr="00AD3280">
              <w:t>1</w:t>
            </w:r>
          </w:p>
        </w:tc>
      </w:tr>
      <w:tr w:rsidR="00717A54" w:rsidRPr="00AD3280" w14:paraId="3BFC29E5" w14:textId="77777777" w:rsidTr="00717A54">
        <w:tc>
          <w:tcPr>
            <w:tcW w:w="1271" w:type="dxa"/>
            <w:vMerge/>
            <w:vAlign w:val="center"/>
          </w:tcPr>
          <w:p w14:paraId="05E4314D"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1E44111F" w14:textId="414448C8" w:rsidR="00717A54" w:rsidRPr="00693E41" w:rsidRDefault="00717A54" w:rsidP="00AD3280">
            <w:pPr>
              <w:rPr>
                <w:sz w:val="22"/>
                <w:szCs w:val="22"/>
              </w:rPr>
            </w:pPr>
            <w:r w:rsidRPr="00693E41">
              <w:rPr>
                <w:rFonts w:eastAsia="Calibri"/>
                <w:sz w:val="22"/>
                <w:szCs w:val="22"/>
              </w:rPr>
              <w:t>30.1.1. Duomenų vizualizavimas.</w:t>
            </w:r>
          </w:p>
        </w:tc>
        <w:tc>
          <w:tcPr>
            <w:tcW w:w="709" w:type="dxa"/>
            <w:vAlign w:val="center"/>
          </w:tcPr>
          <w:p w14:paraId="345183F1" w14:textId="77777777" w:rsidR="00717A54" w:rsidRPr="00AD3280" w:rsidRDefault="00717A54" w:rsidP="00AD3280">
            <w:pPr>
              <w:jc w:val="center"/>
            </w:pPr>
            <w:r w:rsidRPr="00AD3280">
              <w:t>1</w:t>
            </w:r>
          </w:p>
        </w:tc>
      </w:tr>
      <w:tr w:rsidR="00717A54" w:rsidRPr="00AD3280" w14:paraId="254641D9" w14:textId="77777777" w:rsidTr="00717A54">
        <w:tc>
          <w:tcPr>
            <w:tcW w:w="1271" w:type="dxa"/>
            <w:vMerge w:val="restart"/>
            <w:vAlign w:val="center"/>
          </w:tcPr>
          <w:p w14:paraId="3726CD24" w14:textId="77777777" w:rsidR="00717A54" w:rsidRPr="00AD3280" w:rsidRDefault="00717A54" w:rsidP="00AD3280">
            <w:pPr>
              <w:jc w:val="center"/>
            </w:pPr>
            <w:r w:rsidRPr="00AD3280">
              <w:rPr>
                <w:rFonts w:eastAsia="Calibri"/>
              </w:rPr>
              <w:t>22</w:t>
            </w:r>
          </w:p>
        </w:tc>
        <w:tc>
          <w:tcPr>
            <w:tcW w:w="7938" w:type="dxa"/>
            <w:vAlign w:val="center"/>
          </w:tcPr>
          <w:p w14:paraId="6698AE8D" w14:textId="77777777" w:rsidR="00717A54" w:rsidRPr="00693E41" w:rsidRDefault="00717A54" w:rsidP="00AD3280">
            <w:pPr>
              <w:rPr>
                <w:sz w:val="22"/>
                <w:szCs w:val="22"/>
              </w:rPr>
            </w:pPr>
            <w:r w:rsidRPr="00693E41">
              <w:rPr>
                <w:rFonts w:eastAsia="Calibri"/>
                <w:sz w:val="22"/>
                <w:szCs w:val="22"/>
              </w:rPr>
              <w:t>30.2.5. Algoritmai. Rikiavimas.</w:t>
            </w:r>
          </w:p>
        </w:tc>
        <w:tc>
          <w:tcPr>
            <w:tcW w:w="709" w:type="dxa"/>
            <w:vAlign w:val="center"/>
          </w:tcPr>
          <w:p w14:paraId="0A6D3436" w14:textId="77777777" w:rsidR="00717A54" w:rsidRPr="00AD3280" w:rsidRDefault="00717A54" w:rsidP="00AD3280">
            <w:pPr>
              <w:jc w:val="center"/>
            </w:pPr>
            <w:r w:rsidRPr="00AD3280">
              <w:t>1</w:t>
            </w:r>
          </w:p>
        </w:tc>
      </w:tr>
      <w:tr w:rsidR="00717A54" w:rsidRPr="00AD3280" w14:paraId="4F9B8290" w14:textId="77777777" w:rsidTr="00717A54">
        <w:tc>
          <w:tcPr>
            <w:tcW w:w="1271" w:type="dxa"/>
            <w:vMerge/>
            <w:vAlign w:val="center"/>
          </w:tcPr>
          <w:p w14:paraId="1358D96F"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529A2242" w14:textId="77777777" w:rsidR="00717A54" w:rsidRPr="00693E41" w:rsidRDefault="00717A54" w:rsidP="00AD3280">
            <w:pPr>
              <w:rPr>
                <w:sz w:val="22"/>
                <w:szCs w:val="22"/>
              </w:rPr>
            </w:pPr>
            <w:r w:rsidRPr="00693E41">
              <w:rPr>
                <w:rFonts w:eastAsia="Calibri"/>
                <w:sz w:val="22"/>
                <w:szCs w:val="22"/>
              </w:rPr>
              <w:t>30.2.5. Algoritmai. Rikiavimas.</w:t>
            </w:r>
          </w:p>
        </w:tc>
        <w:tc>
          <w:tcPr>
            <w:tcW w:w="709" w:type="dxa"/>
            <w:vAlign w:val="center"/>
          </w:tcPr>
          <w:p w14:paraId="7E211AE2" w14:textId="77777777" w:rsidR="00717A54" w:rsidRPr="00AD3280" w:rsidRDefault="00717A54" w:rsidP="00AD3280">
            <w:pPr>
              <w:jc w:val="center"/>
            </w:pPr>
            <w:r w:rsidRPr="00AD3280">
              <w:t>1</w:t>
            </w:r>
          </w:p>
        </w:tc>
      </w:tr>
      <w:tr w:rsidR="00717A54" w:rsidRPr="00AD3280" w14:paraId="1869954F" w14:textId="77777777" w:rsidTr="00717A54">
        <w:tc>
          <w:tcPr>
            <w:tcW w:w="1271" w:type="dxa"/>
            <w:vMerge/>
            <w:vAlign w:val="center"/>
          </w:tcPr>
          <w:p w14:paraId="1BECB2DE"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6296BF58" w14:textId="3AFBC1AD" w:rsidR="00717A54" w:rsidRPr="00693E41" w:rsidRDefault="00717A54" w:rsidP="00AD3280">
            <w:pPr>
              <w:rPr>
                <w:sz w:val="22"/>
                <w:szCs w:val="22"/>
              </w:rPr>
            </w:pPr>
            <w:r w:rsidRPr="00693E41">
              <w:rPr>
                <w:rFonts w:eastAsia="Calibri"/>
                <w:i/>
                <w:sz w:val="22"/>
                <w:szCs w:val="22"/>
              </w:rPr>
              <w:t xml:space="preserve">29.3.3. Simetrinis ir asimetrinis </w:t>
            </w:r>
            <w:r w:rsidR="0099191D">
              <w:rPr>
                <w:rFonts w:eastAsia="Calibri"/>
                <w:i/>
                <w:sz w:val="22"/>
                <w:szCs w:val="22"/>
              </w:rPr>
              <w:t>šifravimas</w:t>
            </w:r>
            <w:r w:rsidRPr="00693E41">
              <w:rPr>
                <w:rFonts w:eastAsia="Calibri"/>
                <w:i/>
                <w:sz w:val="22"/>
                <w:szCs w:val="22"/>
              </w:rPr>
              <w:t>, kriptografinės sistemos.</w:t>
            </w:r>
          </w:p>
        </w:tc>
        <w:tc>
          <w:tcPr>
            <w:tcW w:w="709" w:type="dxa"/>
            <w:vAlign w:val="center"/>
          </w:tcPr>
          <w:p w14:paraId="4C3784DC" w14:textId="77777777" w:rsidR="00717A54" w:rsidRPr="00AD3280" w:rsidRDefault="00717A54" w:rsidP="00AD3280">
            <w:pPr>
              <w:jc w:val="center"/>
            </w:pPr>
            <w:r w:rsidRPr="00AD3280">
              <w:t>1</w:t>
            </w:r>
          </w:p>
        </w:tc>
      </w:tr>
      <w:tr w:rsidR="00717A54" w:rsidRPr="00AD3280" w14:paraId="6237CFDA" w14:textId="77777777" w:rsidTr="00717A54">
        <w:tc>
          <w:tcPr>
            <w:tcW w:w="1271" w:type="dxa"/>
            <w:vMerge/>
            <w:vAlign w:val="center"/>
          </w:tcPr>
          <w:p w14:paraId="2591A4BC"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5F697A24" w14:textId="549BF435" w:rsidR="00717A54" w:rsidRPr="00693E41" w:rsidRDefault="00717A54" w:rsidP="00AD3280">
            <w:pPr>
              <w:rPr>
                <w:sz w:val="22"/>
                <w:szCs w:val="22"/>
              </w:rPr>
            </w:pPr>
            <w:r w:rsidRPr="00693E41">
              <w:rPr>
                <w:rFonts w:eastAsia="Calibri"/>
                <w:sz w:val="22"/>
                <w:szCs w:val="22"/>
              </w:rPr>
              <w:t>30.1.2. Vektorinės grafikos ypatumai, vektorinės grafikos failų formatai.</w:t>
            </w:r>
          </w:p>
        </w:tc>
        <w:tc>
          <w:tcPr>
            <w:tcW w:w="709" w:type="dxa"/>
            <w:vAlign w:val="center"/>
          </w:tcPr>
          <w:p w14:paraId="6C7F999B" w14:textId="77777777" w:rsidR="00717A54" w:rsidRPr="00AD3280" w:rsidRDefault="00717A54" w:rsidP="00AD3280">
            <w:pPr>
              <w:jc w:val="center"/>
            </w:pPr>
            <w:r w:rsidRPr="00AD3280">
              <w:t>1</w:t>
            </w:r>
          </w:p>
        </w:tc>
      </w:tr>
      <w:tr w:rsidR="00717A54" w:rsidRPr="00AD3280" w14:paraId="51275BBB" w14:textId="77777777" w:rsidTr="00717A54">
        <w:tc>
          <w:tcPr>
            <w:tcW w:w="1271" w:type="dxa"/>
            <w:vMerge w:val="restart"/>
            <w:vAlign w:val="center"/>
          </w:tcPr>
          <w:p w14:paraId="122DBF88" w14:textId="77777777" w:rsidR="00717A54" w:rsidRPr="00AD3280" w:rsidRDefault="00717A54" w:rsidP="00AD3280">
            <w:pPr>
              <w:jc w:val="center"/>
            </w:pPr>
            <w:r w:rsidRPr="00AD3280">
              <w:rPr>
                <w:rFonts w:eastAsia="Calibri"/>
              </w:rPr>
              <w:t>23</w:t>
            </w:r>
          </w:p>
        </w:tc>
        <w:tc>
          <w:tcPr>
            <w:tcW w:w="7938" w:type="dxa"/>
            <w:vAlign w:val="center"/>
          </w:tcPr>
          <w:p w14:paraId="00197603" w14:textId="77777777" w:rsidR="00717A54" w:rsidRPr="00693E41" w:rsidRDefault="00717A54" w:rsidP="00AD3280">
            <w:pPr>
              <w:rPr>
                <w:sz w:val="22"/>
                <w:szCs w:val="22"/>
              </w:rPr>
            </w:pPr>
            <w:r w:rsidRPr="00693E41">
              <w:rPr>
                <w:rFonts w:eastAsia="Calibri"/>
                <w:sz w:val="22"/>
                <w:szCs w:val="22"/>
              </w:rPr>
              <w:t>30.2.2 Duomenų struktūrų naudojimas. Eilutės.</w:t>
            </w:r>
          </w:p>
        </w:tc>
        <w:tc>
          <w:tcPr>
            <w:tcW w:w="709" w:type="dxa"/>
            <w:vAlign w:val="center"/>
          </w:tcPr>
          <w:p w14:paraId="6BD10E01" w14:textId="77777777" w:rsidR="00717A54" w:rsidRPr="00AD3280" w:rsidRDefault="00717A54" w:rsidP="00AD3280">
            <w:pPr>
              <w:jc w:val="center"/>
            </w:pPr>
            <w:r w:rsidRPr="00AD3280">
              <w:t>1</w:t>
            </w:r>
          </w:p>
        </w:tc>
      </w:tr>
      <w:tr w:rsidR="00717A54" w:rsidRPr="00AD3280" w14:paraId="1D7BE94A" w14:textId="77777777" w:rsidTr="00717A54">
        <w:tc>
          <w:tcPr>
            <w:tcW w:w="1271" w:type="dxa"/>
            <w:vMerge/>
            <w:vAlign w:val="center"/>
          </w:tcPr>
          <w:p w14:paraId="6DF6FC2F"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37357C74" w14:textId="77777777" w:rsidR="00717A54" w:rsidRPr="00693E41" w:rsidRDefault="00717A54" w:rsidP="00AD3280">
            <w:pPr>
              <w:rPr>
                <w:sz w:val="22"/>
                <w:szCs w:val="22"/>
              </w:rPr>
            </w:pPr>
            <w:r w:rsidRPr="00693E41">
              <w:rPr>
                <w:rFonts w:eastAsia="Calibri"/>
                <w:sz w:val="22"/>
                <w:szCs w:val="22"/>
              </w:rPr>
              <w:t>30.2.2 Duomenų struktūrų naudojimas. Eilutės.</w:t>
            </w:r>
          </w:p>
        </w:tc>
        <w:tc>
          <w:tcPr>
            <w:tcW w:w="709" w:type="dxa"/>
            <w:vAlign w:val="center"/>
          </w:tcPr>
          <w:p w14:paraId="19F43ED7" w14:textId="77777777" w:rsidR="00717A54" w:rsidRPr="00AD3280" w:rsidRDefault="00717A54" w:rsidP="00AD3280">
            <w:pPr>
              <w:jc w:val="center"/>
            </w:pPr>
            <w:r w:rsidRPr="00AD3280">
              <w:t>1</w:t>
            </w:r>
          </w:p>
        </w:tc>
      </w:tr>
      <w:tr w:rsidR="00717A54" w:rsidRPr="00AD3280" w14:paraId="48382174" w14:textId="77777777" w:rsidTr="00717A54">
        <w:tc>
          <w:tcPr>
            <w:tcW w:w="1271" w:type="dxa"/>
            <w:vMerge/>
            <w:vAlign w:val="center"/>
          </w:tcPr>
          <w:p w14:paraId="35B182C4"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75F26C98" w14:textId="6486B718" w:rsidR="00717A54" w:rsidRPr="00693E41" w:rsidRDefault="00717A54" w:rsidP="00AD3280">
            <w:pPr>
              <w:rPr>
                <w:sz w:val="22"/>
                <w:szCs w:val="22"/>
              </w:rPr>
            </w:pPr>
            <w:r w:rsidRPr="00693E41">
              <w:rPr>
                <w:rFonts w:eastAsia="Calibri"/>
                <w:i/>
                <w:sz w:val="22"/>
                <w:szCs w:val="22"/>
              </w:rPr>
              <w:t xml:space="preserve">29.3.3. Simetrinis ir asimetrinis </w:t>
            </w:r>
            <w:r w:rsidR="0099191D">
              <w:rPr>
                <w:rFonts w:eastAsia="Calibri"/>
                <w:i/>
                <w:sz w:val="22"/>
                <w:szCs w:val="22"/>
              </w:rPr>
              <w:t>šifravimas</w:t>
            </w:r>
            <w:r w:rsidRPr="00693E41">
              <w:rPr>
                <w:rFonts w:eastAsia="Calibri"/>
                <w:i/>
                <w:sz w:val="22"/>
                <w:szCs w:val="22"/>
              </w:rPr>
              <w:t>, kriptografinės sistemos.</w:t>
            </w:r>
          </w:p>
        </w:tc>
        <w:tc>
          <w:tcPr>
            <w:tcW w:w="709" w:type="dxa"/>
            <w:vAlign w:val="center"/>
          </w:tcPr>
          <w:p w14:paraId="703D09CA" w14:textId="77777777" w:rsidR="00717A54" w:rsidRPr="00AD3280" w:rsidRDefault="00717A54" w:rsidP="00AD3280">
            <w:pPr>
              <w:jc w:val="center"/>
            </w:pPr>
            <w:r w:rsidRPr="00AD3280">
              <w:t>1</w:t>
            </w:r>
          </w:p>
        </w:tc>
      </w:tr>
      <w:tr w:rsidR="00717A54" w:rsidRPr="00AD3280" w14:paraId="203B4E02" w14:textId="77777777" w:rsidTr="00717A54">
        <w:tc>
          <w:tcPr>
            <w:tcW w:w="1271" w:type="dxa"/>
            <w:vMerge/>
            <w:vAlign w:val="center"/>
          </w:tcPr>
          <w:p w14:paraId="2C682DE4"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33B559FF" w14:textId="2FF901DF" w:rsidR="00717A54" w:rsidRPr="00693E41" w:rsidRDefault="00717A54" w:rsidP="00AD3280">
            <w:pPr>
              <w:rPr>
                <w:sz w:val="22"/>
                <w:szCs w:val="22"/>
              </w:rPr>
            </w:pPr>
            <w:r w:rsidRPr="00693E41">
              <w:rPr>
                <w:rFonts w:eastAsia="Calibri"/>
                <w:sz w:val="22"/>
                <w:szCs w:val="22"/>
              </w:rPr>
              <w:t>30.1.2. Vektorinės grafikos ypatumai, vektorinės grafikos failų formatai.</w:t>
            </w:r>
          </w:p>
        </w:tc>
        <w:tc>
          <w:tcPr>
            <w:tcW w:w="709" w:type="dxa"/>
            <w:vAlign w:val="center"/>
          </w:tcPr>
          <w:p w14:paraId="4F4A6121" w14:textId="77777777" w:rsidR="00717A54" w:rsidRPr="00AD3280" w:rsidRDefault="00717A54" w:rsidP="00AD3280">
            <w:pPr>
              <w:jc w:val="center"/>
            </w:pPr>
            <w:r w:rsidRPr="00AD3280">
              <w:t>1</w:t>
            </w:r>
          </w:p>
        </w:tc>
      </w:tr>
      <w:tr w:rsidR="00930A87" w:rsidRPr="00AD3280" w14:paraId="3703628E" w14:textId="77777777" w:rsidTr="00930A87">
        <w:tc>
          <w:tcPr>
            <w:tcW w:w="9209" w:type="dxa"/>
            <w:gridSpan w:val="2"/>
            <w:vAlign w:val="center"/>
          </w:tcPr>
          <w:p w14:paraId="0D67358B" w14:textId="7E19EE38" w:rsidR="00930A87" w:rsidRPr="00DD76ED" w:rsidRDefault="00930A87" w:rsidP="00AD3280">
            <w:pPr>
              <w:rPr>
                <w:rFonts w:eastAsia="Calibri"/>
                <w:b/>
                <w:color w:val="7030A0"/>
                <w:sz w:val="22"/>
                <w:szCs w:val="22"/>
              </w:rPr>
            </w:pPr>
            <w:r w:rsidRPr="00DD76ED">
              <w:rPr>
                <w:rFonts w:eastAsia="Calibri"/>
                <w:b/>
                <w:color w:val="7030A0"/>
                <w:sz w:val="22"/>
                <w:szCs w:val="22"/>
              </w:rPr>
              <w:t xml:space="preserve">Numatomas </w:t>
            </w:r>
            <w:r w:rsidR="00DD76ED">
              <w:rPr>
                <w:rFonts w:eastAsia="Calibri"/>
                <w:b/>
                <w:color w:val="7030A0"/>
                <w:sz w:val="22"/>
                <w:szCs w:val="22"/>
              </w:rPr>
              <w:t>mo</w:t>
            </w:r>
            <w:r w:rsidRPr="00DD76ED">
              <w:rPr>
                <w:rFonts w:eastAsia="Calibri"/>
                <w:b/>
                <w:color w:val="7030A0"/>
                <w:sz w:val="22"/>
                <w:szCs w:val="22"/>
              </w:rPr>
              <w:t>kinių pasiekimų tarpinis patikrinimas***</w:t>
            </w:r>
          </w:p>
        </w:tc>
        <w:tc>
          <w:tcPr>
            <w:tcW w:w="709" w:type="dxa"/>
            <w:vAlign w:val="center"/>
          </w:tcPr>
          <w:p w14:paraId="4B7DDFE6" w14:textId="77777777" w:rsidR="00930A87" w:rsidRPr="00AD3280" w:rsidRDefault="00930A87" w:rsidP="00AD3280">
            <w:pPr>
              <w:jc w:val="center"/>
            </w:pPr>
          </w:p>
        </w:tc>
      </w:tr>
      <w:tr w:rsidR="00717A54" w:rsidRPr="00AD3280" w14:paraId="393273C4" w14:textId="77777777" w:rsidTr="00717A54">
        <w:tc>
          <w:tcPr>
            <w:tcW w:w="1271" w:type="dxa"/>
            <w:vMerge w:val="restart"/>
            <w:vAlign w:val="center"/>
          </w:tcPr>
          <w:p w14:paraId="6237B8DB" w14:textId="77777777" w:rsidR="00717A54" w:rsidRPr="00AD3280" w:rsidRDefault="00717A54" w:rsidP="00AD3280">
            <w:pPr>
              <w:jc w:val="center"/>
            </w:pPr>
            <w:r w:rsidRPr="00AD3280">
              <w:rPr>
                <w:rFonts w:eastAsia="Calibri"/>
              </w:rPr>
              <w:t>24</w:t>
            </w:r>
          </w:p>
        </w:tc>
        <w:tc>
          <w:tcPr>
            <w:tcW w:w="7938" w:type="dxa"/>
            <w:vAlign w:val="center"/>
          </w:tcPr>
          <w:p w14:paraId="0EBB9DB3" w14:textId="77777777" w:rsidR="00717A54" w:rsidRPr="00693E41" w:rsidRDefault="00717A54" w:rsidP="00AD3280">
            <w:pPr>
              <w:rPr>
                <w:sz w:val="22"/>
                <w:szCs w:val="22"/>
              </w:rPr>
            </w:pPr>
            <w:r w:rsidRPr="00693E41">
              <w:rPr>
                <w:rFonts w:eastAsia="Calibri"/>
                <w:sz w:val="22"/>
                <w:szCs w:val="22"/>
              </w:rPr>
              <w:t>30.2.2 Duomenų struktūrų naudojimas. Eilutės.</w:t>
            </w:r>
          </w:p>
        </w:tc>
        <w:tc>
          <w:tcPr>
            <w:tcW w:w="709" w:type="dxa"/>
            <w:vAlign w:val="center"/>
          </w:tcPr>
          <w:p w14:paraId="4E9DA455" w14:textId="77777777" w:rsidR="00717A54" w:rsidRPr="00AD3280" w:rsidRDefault="00717A54" w:rsidP="00AD3280">
            <w:pPr>
              <w:jc w:val="center"/>
            </w:pPr>
            <w:r w:rsidRPr="00AD3280">
              <w:t>1</w:t>
            </w:r>
          </w:p>
        </w:tc>
      </w:tr>
      <w:tr w:rsidR="00717A54" w:rsidRPr="00AD3280" w14:paraId="58AB8A9C" w14:textId="77777777" w:rsidTr="00717A54">
        <w:tc>
          <w:tcPr>
            <w:tcW w:w="1271" w:type="dxa"/>
            <w:vMerge/>
            <w:vAlign w:val="center"/>
          </w:tcPr>
          <w:p w14:paraId="5F8FE97D"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2EFD3E99" w14:textId="77777777" w:rsidR="00717A54" w:rsidRPr="00693E41" w:rsidRDefault="00717A54" w:rsidP="00AD3280">
            <w:pPr>
              <w:rPr>
                <w:sz w:val="22"/>
                <w:szCs w:val="22"/>
              </w:rPr>
            </w:pPr>
            <w:r w:rsidRPr="00693E41">
              <w:rPr>
                <w:rFonts w:eastAsia="Calibri"/>
                <w:sz w:val="22"/>
                <w:szCs w:val="22"/>
              </w:rPr>
              <w:t>30.2.2 Duomenų struktūrų naudojimas. Eilutės.</w:t>
            </w:r>
          </w:p>
        </w:tc>
        <w:tc>
          <w:tcPr>
            <w:tcW w:w="709" w:type="dxa"/>
            <w:vAlign w:val="center"/>
          </w:tcPr>
          <w:p w14:paraId="4457336C" w14:textId="77777777" w:rsidR="00717A54" w:rsidRPr="00AD3280" w:rsidRDefault="00717A54" w:rsidP="00AD3280">
            <w:pPr>
              <w:jc w:val="center"/>
            </w:pPr>
            <w:r w:rsidRPr="00AD3280">
              <w:t>1</w:t>
            </w:r>
          </w:p>
        </w:tc>
      </w:tr>
      <w:tr w:rsidR="00717A54" w:rsidRPr="00AD3280" w14:paraId="29BE76F3" w14:textId="77777777" w:rsidTr="00717A54">
        <w:tc>
          <w:tcPr>
            <w:tcW w:w="1271" w:type="dxa"/>
            <w:vMerge/>
            <w:vAlign w:val="center"/>
          </w:tcPr>
          <w:p w14:paraId="47F16859"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133D0AD5" w14:textId="77777777" w:rsidR="00717A54" w:rsidRPr="00693E41" w:rsidRDefault="00717A54" w:rsidP="00AD3280">
            <w:pPr>
              <w:rPr>
                <w:sz w:val="22"/>
                <w:szCs w:val="22"/>
              </w:rPr>
            </w:pPr>
            <w:r w:rsidRPr="00693E41">
              <w:rPr>
                <w:rFonts w:eastAsia="Calibri"/>
                <w:sz w:val="22"/>
                <w:szCs w:val="22"/>
              </w:rPr>
              <w:t>30.3.4. Kriptografinės sistemos, viešasis ir privatusis raktas.</w:t>
            </w:r>
          </w:p>
        </w:tc>
        <w:tc>
          <w:tcPr>
            <w:tcW w:w="709" w:type="dxa"/>
            <w:vAlign w:val="center"/>
          </w:tcPr>
          <w:p w14:paraId="27D54175" w14:textId="77777777" w:rsidR="00717A54" w:rsidRPr="00AD3280" w:rsidRDefault="00717A54" w:rsidP="00AD3280">
            <w:pPr>
              <w:jc w:val="center"/>
            </w:pPr>
            <w:r w:rsidRPr="00AD3280">
              <w:t>1</w:t>
            </w:r>
          </w:p>
        </w:tc>
      </w:tr>
      <w:tr w:rsidR="00717A54" w:rsidRPr="00AD3280" w14:paraId="466F7BC1" w14:textId="77777777" w:rsidTr="00717A54">
        <w:tc>
          <w:tcPr>
            <w:tcW w:w="1271" w:type="dxa"/>
            <w:vMerge/>
            <w:vAlign w:val="center"/>
          </w:tcPr>
          <w:p w14:paraId="0AE61981"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386D1972" w14:textId="0FA5F63A" w:rsidR="00717A54" w:rsidRPr="00693E41" w:rsidRDefault="00717A54" w:rsidP="00AD3280">
            <w:pPr>
              <w:rPr>
                <w:sz w:val="22"/>
                <w:szCs w:val="22"/>
              </w:rPr>
            </w:pPr>
            <w:r w:rsidRPr="00693E41">
              <w:rPr>
                <w:rFonts w:eastAsia="Calibri"/>
                <w:sz w:val="22"/>
                <w:szCs w:val="22"/>
              </w:rPr>
              <w:t>30.1.2. Vektorinės grafikos ypatumai, vektorinės grafikos failų formatai.</w:t>
            </w:r>
          </w:p>
        </w:tc>
        <w:tc>
          <w:tcPr>
            <w:tcW w:w="709" w:type="dxa"/>
            <w:vAlign w:val="center"/>
          </w:tcPr>
          <w:p w14:paraId="4C75EB00" w14:textId="77777777" w:rsidR="00717A54" w:rsidRPr="00AD3280" w:rsidRDefault="00717A54" w:rsidP="00AD3280">
            <w:pPr>
              <w:jc w:val="center"/>
            </w:pPr>
            <w:r w:rsidRPr="00AD3280">
              <w:t>1</w:t>
            </w:r>
          </w:p>
        </w:tc>
      </w:tr>
      <w:tr w:rsidR="00717A54" w:rsidRPr="00AD3280" w14:paraId="44CBF2A7" w14:textId="77777777" w:rsidTr="00717A54">
        <w:tc>
          <w:tcPr>
            <w:tcW w:w="1271" w:type="dxa"/>
            <w:vMerge w:val="restart"/>
            <w:vAlign w:val="center"/>
          </w:tcPr>
          <w:p w14:paraId="3DEB848A" w14:textId="77777777" w:rsidR="00717A54" w:rsidRPr="00AD3280" w:rsidRDefault="00717A54" w:rsidP="00AD3280">
            <w:pPr>
              <w:jc w:val="center"/>
            </w:pPr>
            <w:r w:rsidRPr="00AD3280">
              <w:rPr>
                <w:rFonts w:eastAsia="Calibri"/>
              </w:rPr>
              <w:t>25</w:t>
            </w:r>
          </w:p>
        </w:tc>
        <w:tc>
          <w:tcPr>
            <w:tcW w:w="7938" w:type="dxa"/>
            <w:vAlign w:val="center"/>
          </w:tcPr>
          <w:p w14:paraId="0F486B6A" w14:textId="77777777" w:rsidR="00717A54" w:rsidRPr="00693E41" w:rsidRDefault="00717A54" w:rsidP="00AD3280">
            <w:pPr>
              <w:rPr>
                <w:sz w:val="22"/>
                <w:szCs w:val="22"/>
              </w:rPr>
            </w:pPr>
            <w:r w:rsidRPr="00693E41">
              <w:rPr>
                <w:rFonts w:eastAsia="Calibri"/>
                <w:sz w:val="22"/>
                <w:szCs w:val="22"/>
              </w:rPr>
              <w:t>30.2.2 Duomenų struktūrų naudojimas. Eilutės.</w:t>
            </w:r>
          </w:p>
        </w:tc>
        <w:tc>
          <w:tcPr>
            <w:tcW w:w="709" w:type="dxa"/>
            <w:vAlign w:val="center"/>
          </w:tcPr>
          <w:p w14:paraId="684D8DB5" w14:textId="77777777" w:rsidR="00717A54" w:rsidRPr="00AD3280" w:rsidRDefault="00717A54" w:rsidP="00AD3280">
            <w:pPr>
              <w:jc w:val="center"/>
            </w:pPr>
            <w:r w:rsidRPr="00AD3280">
              <w:t>1</w:t>
            </w:r>
          </w:p>
        </w:tc>
      </w:tr>
      <w:tr w:rsidR="00717A54" w:rsidRPr="00AD3280" w14:paraId="601DA0F3" w14:textId="77777777" w:rsidTr="00717A54">
        <w:tc>
          <w:tcPr>
            <w:tcW w:w="1271" w:type="dxa"/>
            <w:vMerge/>
            <w:vAlign w:val="center"/>
          </w:tcPr>
          <w:p w14:paraId="5F28C770"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3A77EB34" w14:textId="77777777" w:rsidR="00717A54" w:rsidRPr="00693E41" w:rsidRDefault="00717A54" w:rsidP="00AD3280">
            <w:pPr>
              <w:rPr>
                <w:sz w:val="22"/>
                <w:szCs w:val="22"/>
              </w:rPr>
            </w:pPr>
            <w:r w:rsidRPr="00693E41">
              <w:rPr>
                <w:rFonts w:eastAsia="Calibri"/>
                <w:sz w:val="22"/>
                <w:szCs w:val="22"/>
              </w:rPr>
              <w:t>30.2.2 Duomenų struktūrų naudojimas. Eilutės.</w:t>
            </w:r>
          </w:p>
        </w:tc>
        <w:tc>
          <w:tcPr>
            <w:tcW w:w="709" w:type="dxa"/>
            <w:vAlign w:val="center"/>
          </w:tcPr>
          <w:p w14:paraId="258709BA" w14:textId="77777777" w:rsidR="00717A54" w:rsidRPr="00AD3280" w:rsidRDefault="00717A54" w:rsidP="00AD3280">
            <w:pPr>
              <w:jc w:val="center"/>
            </w:pPr>
            <w:r w:rsidRPr="00AD3280">
              <w:t>1</w:t>
            </w:r>
          </w:p>
        </w:tc>
      </w:tr>
      <w:tr w:rsidR="00717A54" w:rsidRPr="00AD3280" w14:paraId="4BD6A47C" w14:textId="77777777" w:rsidTr="00717A54">
        <w:tc>
          <w:tcPr>
            <w:tcW w:w="1271" w:type="dxa"/>
            <w:vMerge/>
            <w:vAlign w:val="center"/>
          </w:tcPr>
          <w:p w14:paraId="6BB47679"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0531E4E4" w14:textId="77777777" w:rsidR="00717A54" w:rsidRPr="00693E41" w:rsidRDefault="00717A54" w:rsidP="00AD3280">
            <w:pPr>
              <w:rPr>
                <w:sz w:val="22"/>
                <w:szCs w:val="22"/>
              </w:rPr>
            </w:pPr>
            <w:r w:rsidRPr="00693E41">
              <w:rPr>
                <w:rFonts w:eastAsia="Calibri"/>
                <w:sz w:val="22"/>
                <w:szCs w:val="22"/>
              </w:rPr>
              <w:t>30.3.4. Kriptografinės sistemos, viešasis ir privatusis raktas.</w:t>
            </w:r>
          </w:p>
        </w:tc>
        <w:tc>
          <w:tcPr>
            <w:tcW w:w="709" w:type="dxa"/>
            <w:vAlign w:val="center"/>
          </w:tcPr>
          <w:p w14:paraId="6626A5B7" w14:textId="77777777" w:rsidR="00717A54" w:rsidRPr="00AD3280" w:rsidRDefault="00717A54" w:rsidP="00AD3280">
            <w:pPr>
              <w:jc w:val="center"/>
            </w:pPr>
            <w:r w:rsidRPr="00AD3280">
              <w:t>1</w:t>
            </w:r>
          </w:p>
        </w:tc>
      </w:tr>
      <w:tr w:rsidR="00717A54" w:rsidRPr="00AD3280" w14:paraId="157D1BF7" w14:textId="77777777" w:rsidTr="00717A54">
        <w:tc>
          <w:tcPr>
            <w:tcW w:w="1271" w:type="dxa"/>
            <w:vMerge/>
            <w:vAlign w:val="center"/>
          </w:tcPr>
          <w:p w14:paraId="04710523"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7EDECC41" w14:textId="39B6A790" w:rsidR="00717A54" w:rsidRPr="00693E41" w:rsidRDefault="00717A54" w:rsidP="00AD3280">
            <w:pPr>
              <w:rPr>
                <w:sz w:val="22"/>
                <w:szCs w:val="22"/>
              </w:rPr>
            </w:pPr>
            <w:r w:rsidRPr="00693E41">
              <w:rPr>
                <w:rFonts w:eastAsia="Calibri"/>
                <w:sz w:val="22"/>
                <w:szCs w:val="22"/>
              </w:rPr>
              <w:t>30.1.2. Vektorinės grafikos ypatumai, vektorinės grafikos failų formatai.</w:t>
            </w:r>
          </w:p>
        </w:tc>
        <w:tc>
          <w:tcPr>
            <w:tcW w:w="709" w:type="dxa"/>
            <w:vAlign w:val="center"/>
          </w:tcPr>
          <w:p w14:paraId="444ED0D3" w14:textId="77777777" w:rsidR="00717A54" w:rsidRPr="00AD3280" w:rsidRDefault="00717A54" w:rsidP="00AD3280">
            <w:pPr>
              <w:jc w:val="center"/>
            </w:pPr>
            <w:r w:rsidRPr="00AD3280">
              <w:t>1</w:t>
            </w:r>
          </w:p>
        </w:tc>
      </w:tr>
      <w:tr w:rsidR="00717A54" w:rsidRPr="00AD3280" w14:paraId="76DB3BEE" w14:textId="77777777" w:rsidTr="00717A54">
        <w:tc>
          <w:tcPr>
            <w:tcW w:w="1271" w:type="dxa"/>
            <w:vMerge w:val="restart"/>
            <w:vAlign w:val="center"/>
          </w:tcPr>
          <w:p w14:paraId="7BA6963D" w14:textId="77777777" w:rsidR="00717A54" w:rsidRPr="00AD3280" w:rsidRDefault="00717A54" w:rsidP="00AD3280">
            <w:pPr>
              <w:jc w:val="center"/>
            </w:pPr>
            <w:r w:rsidRPr="00AD3280">
              <w:rPr>
                <w:rFonts w:eastAsia="Calibri"/>
              </w:rPr>
              <w:t>26</w:t>
            </w:r>
          </w:p>
        </w:tc>
        <w:tc>
          <w:tcPr>
            <w:tcW w:w="7938" w:type="dxa"/>
            <w:vAlign w:val="center"/>
          </w:tcPr>
          <w:p w14:paraId="40DE9540" w14:textId="77777777" w:rsidR="00717A54" w:rsidRPr="00693E41" w:rsidRDefault="00717A54" w:rsidP="00AD3280">
            <w:pPr>
              <w:rPr>
                <w:sz w:val="22"/>
                <w:szCs w:val="22"/>
              </w:rPr>
            </w:pPr>
            <w:r w:rsidRPr="00693E41">
              <w:rPr>
                <w:rFonts w:eastAsia="Calibri"/>
                <w:sz w:val="22"/>
                <w:szCs w:val="22"/>
              </w:rPr>
              <w:t>30.2.2 Duomenų struktūrų naudojimas. Eilutės.</w:t>
            </w:r>
          </w:p>
        </w:tc>
        <w:tc>
          <w:tcPr>
            <w:tcW w:w="709" w:type="dxa"/>
            <w:vAlign w:val="center"/>
          </w:tcPr>
          <w:p w14:paraId="36109217" w14:textId="77777777" w:rsidR="00717A54" w:rsidRPr="00AD3280" w:rsidRDefault="00717A54" w:rsidP="00AD3280">
            <w:pPr>
              <w:jc w:val="center"/>
            </w:pPr>
            <w:r w:rsidRPr="00AD3280">
              <w:t>1</w:t>
            </w:r>
          </w:p>
        </w:tc>
      </w:tr>
      <w:tr w:rsidR="00717A54" w:rsidRPr="00AD3280" w14:paraId="20E1424B" w14:textId="77777777" w:rsidTr="00717A54">
        <w:tc>
          <w:tcPr>
            <w:tcW w:w="1271" w:type="dxa"/>
            <w:vMerge/>
            <w:vAlign w:val="center"/>
          </w:tcPr>
          <w:p w14:paraId="53970E0C"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6502D479" w14:textId="77777777" w:rsidR="00717A54" w:rsidRPr="00693E41" w:rsidRDefault="00717A54" w:rsidP="00AD3280">
            <w:pPr>
              <w:rPr>
                <w:sz w:val="22"/>
                <w:szCs w:val="22"/>
              </w:rPr>
            </w:pPr>
            <w:r w:rsidRPr="00693E41">
              <w:rPr>
                <w:rFonts w:eastAsia="Calibri"/>
                <w:sz w:val="22"/>
                <w:szCs w:val="22"/>
              </w:rPr>
              <w:t>30.2.2 Duomenų struktūrų naudojimas. Eilutės.</w:t>
            </w:r>
          </w:p>
        </w:tc>
        <w:tc>
          <w:tcPr>
            <w:tcW w:w="709" w:type="dxa"/>
            <w:vAlign w:val="center"/>
          </w:tcPr>
          <w:p w14:paraId="389E184C" w14:textId="77777777" w:rsidR="00717A54" w:rsidRPr="00AD3280" w:rsidRDefault="00717A54" w:rsidP="00AD3280">
            <w:pPr>
              <w:jc w:val="center"/>
            </w:pPr>
            <w:r w:rsidRPr="00AD3280">
              <w:t>1</w:t>
            </w:r>
          </w:p>
        </w:tc>
      </w:tr>
      <w:tr w:rsidR="00717A54" w:rsidRPr="00AD3280" w14:paraId="1068D2EE" w14:textId="77777777" w:rsidTr="00717A54">
        <w:tc>
          <w:tcPr>
            <w:tcW w:w="1271" w:type="dxa"/>
            <w:vMerge/>
            <w:vAlign w:val="center"/>
          </w:tcPr>
          <w:p w14:paraId="7CB90CE3"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623051E8" w14:textId="77777777" w:rsidR="00717A54" w:rsidRPr="00693E41" w:rsidRDefault="00717A54" w:rsidP="00AD3280">
            <w:pPr>
              <w:rPr>
                <w:sz w:val="22"/>
                <w:szCs w:val="22"/>
              </w:rPr>
            </w:pPr>
            <w:r w:rsidRPr="00693E41">
              <w:rPr>
                <w:rFonts w:eastAsia="Calibri"/>
                <w:sz w:val="22"/>
                <w:szCs w:val="22"/>
              </w:rPr>
              <w:t>30.3.4. Kriptografinės sistemos, viešasis ir privatusis raktas.</w:t>
            </w:r>
          </w:p>
        </w:tc>
        <w:tc>
          <w:tcPr>
            <w:tcW w:w="709" w:type="dxa"/>
            <w:vAlign w:val="center"/>
          </w:tcPr>
          <w:p w14:paraId="72C30B6B" w14:textId="77777777" w:rsidR="00717A54" w:rsidRPr="00AD3280" w:rsidRDefault="00717A54" w:rsidP="00AD3280">
            <w:pPr>
              <w:jc w:val="center"/>
            </w:pPr>
            <w:r w:rsidRPr="00AD3280">
              <w:t>1</w:t>
            </w:r>
          </w:p>
        </w:tc>
      </w:tr>
      <w:tr w:rsidR="00717A54" w:rsidRPr="00AD3280" w14:paraId="37E9E188" w14:textId="77777777" w:rsidTr="00717A54">
        <w:tc>
          <w:tcPr>
            <w:tcW w:w="1271" w:type="dxa"/>
            <w:vMerge/>
            <w:vAlign w:val="center"/>
          </w:tcPr>
          <w:p w14:paraId="2070ABC3"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1D7A0D44" w14:textId="4A5DC0B7" w:rsidR="00717A54" w:rsidRPr="00693E41" w:rsidRDefault="00717A54" w:rsidP="00AD3280">
            <w:pPr>
              <w:rPr>
                <w:sz w:val="22"/>
                <w:szCs w:val="22"/>
              </w:rPr>
            </w:pPr>
            <w:r w:rsidRPr="00693E41">
              <w:rPr>
                <w:rFonts w:eastAsia="Calibri"/>
                <w:sz w:val="22"/>
                <w:szCs w:val="22"/>
              </w:rPr>
              <w:t>30.1.2. Vektorinės grafikos ypatumai, vektorinės grafikos failų formatai.</w:t>
            </w:r>
          </w:p>
        </w:tc>
        <w:tc>
          <w:tcPr>
            <w:tcW w:w="709" w:type="dxa"/>
            <w:vAlign w:val="center"/>
          </w:tcPr>
          <w:p w14:paraId="6E5BB0BC" w14:textId="77777777" w:rsidR="00717A54" w:rsidRPr="00AD3280" w:rsidRDefault="00717A54" w:rsidP="00AD3280">
            <w:pPr>
              <w:jc w:val="center"/>
            </w:pPr>
            <w:r w:rsidRPr="00AD3280">
              <w:t>1</w:t>
            </w:r>
          </w:p>
        </w:tc>
      </w:tr>
      <w:tr w:rsidR="00717A54" w:rsidRPr="00AD3280" w14:paraId="7156D403" w14:textId="77777777" w:rsidTr="00717A54">
        <w:tc>
          <w:tcPr>
            <w:tcW w:w="1271" w:type="dxa"/>
            <w:vMerge w:val="restart"/>
            <w:vAlign w:val="center"/>
          </w:tcPr>
          <w:p w14:paraId="227DE24B" w14:textId="77777777" w:rsidR="00717A54" w:rsidRPr="00AD3280" w:rsidRDefault="00717A54" w:rsidP="00AD3280">
            <w:pPr>
              <w:jc w:val="center"/>
            </w:pPr>
            <w:r w:rsidRPr="00AD3280">
              <w:rPr>
                <w:rFonts w:eastAsia="Calibri"/>
              </w:rPr>
              <w:t>27</w:t>
            </w:r>
          </w:p>
        </w:tc>
        <w:tc>
          <w:tcPr>
            <w:tcW w:w="7938" w:type="dxa"/>
            <w:vAlign w:val="center"/>
          </w:tcPr>
          <w:p w14:paraId="525F2073" w14:textId="77777777" w:rsidR="00717A54" w:rsidRPr="00693E41" w:rsidRDefault="00717A54" w:rsidP="00AD3280">
            <w:pPr>
              <w:rPr>
                <w:i/>
                <w:sz w:val="22"/>
                <w:szCs w:val="22"/>
              </w:rPr>
            </w:pPr>
            <w:r w:rsidRPr="00693E41">
              <w:rPr>
                <w:rFonts w:eastAsia="Calibri"/>
                <w:i/>
                <w:sz w:val="22"/>
                <w:szCs w:val="22"/>
              </w:rPr>
              <w:t>29.2.4. Paprogramės. Parametrai.</w:t>
            </w:r>
          </w:p>
        </w:tc>
        <w:tc>
          <w:tcPr>
            <w:tcW w:w="709" w:type="dxa"/>
            <w:vAlign w:val="center"/>
          </w:tcPr>
          <w:p w14:paraId="266CC760" w14:textId="77777777" w:rsidR="00717A54" w:rsidRPr="00AD3280" w:rsidRDefault="00717A54" w:rsidP="00AD3280">
            <w:pPr>
              <w:jc w:val="center"/>
            </w:pPr>
            <w:r w:rsidRPr="00AD3280">
              <w:t>1</w:t>
            </w:r>
          </w:p>
        </w:tc>
      </w:tr>
      <w:tr w:rsidR="00717A54" w:rsidRPr="00AD3280" w14:paraId="2AB63C59" w14:textId="77777777" w:rsidTr="00717A54">
        <w:tc>
          <w:tcPr>
            <w:tcW w:w="1271" w:type="dxa"/>
            <w:vMerge/>
            <w:vAlign w:val="center"/>
          </w:tcPr>
          <w:p w14:paraId="2B1077BE"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31CE8938" w14:textId="77777777" w:rsidR="00717A54" w:rsidRPr="00693E41" w:rsidRDefault="00717A54" w:rsidP="00AD3280">
            <w:pPr>
              <w:rPr>
                <w:i/>
                <w:sz w:val="22"/>
                <w:szCs w:val="22"/>
              </w:rPr>
            </w:pPr>
            <w:r w:rsidRPr="00693E41">
              <w:rPr>
                <w:rFonts w:eastAsia="Calibri"/>
                <w:i/>
                <w:sz w:val="22"/>
                <w:szCs w:val="22"/>
              </w:rPr>
              <w:t>29.2.4. Paprogramės. Parametrai.</w:t>
            </w:r>
          </w:p>
        </w:tc>
        <w:tc>
          <w:tcPr>
            <w:tcW w:w="709" w:type="dxa"/>
            <w:vAlign w:val="center"/>
          </w:tcPr>
          <w:p w14:paraId="5B72F0F9" w14:textId="77777777" w:rsidR="00717A54" w:rsidRPr="00AD3280" w:rsidRDefault="00717A54" w:rsidP="00AD3280">
            <w:pPr>
              <w:jc w:val="center"/>
            </w:pPr>
            <w:r w:rsidRPr="00AD3280">
              <w:t>1</w:t>
            </w:r>
          </w:p>
        </w:tc>
      </w:tr>
      <w:tr w:rsidR="00717A54" w:rsidRPr="00AD3280" w14:paraId="36F9CCF3" w14:textId="77777777" w:rsidTr="00717A54">
        <w:tc>
          <w:tcPr>
            <w:tcW w:w="1271" w:type="dxa"/>
            <w:vMerge/>
            <w:vAlign w:val="center"/>
          </w:tcPr>
          <w:p w14:paraId="2C35E23F"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2A356268" w14:textId="77777777" w:rsidR="00717A54" w:rsidRPr="00693E41" w:rsidRDefault="00717A54" w:rsidP="00AD3280">
            <w:pPr>
              <w:rPr>
                <w:i/>
                <w:sz w:val="22"/>
                <w:szCs w:val="22"/>
              </w:rPr>
            </w:pPr>
            <w:r w:rsidRPr="00693E41">
              <w:rPr>
                <w:rFonts w:eastAsia="Calibri"/>
                <w:i/>
                <w:sz w:val="22"/>
                <w:szCs w:val="22"/>
              </w:rPr>
              <w:t>29.3.1. Duomenų rikiavimo, paieškos algoritmai.</w:t>
            </w:r>
          </w:p>
        </w:tc>
        <w:tc>
          <w:tcPr>
            <w:tcW w:w="709" w:type="dxa"/>
            <w:vAlign w:val="center"/>
          </w:tcPr>
          <w:p w14:paraId="5D0CE940" w14:textId="77777777" w:rsidR="00717A54" w:rsidRPr="00AD3280" w:rsidRDefault="00717A54" w:rsidP="00AD3280">
            <w:pPr>
              <w:jc w:val="center"/>
            </w:pPr>
            <w:r w:rsidRPr="00AD3280">
              <w:t>1</w:t>
            </w:r>
          </w:p>
        </w:tc>
      </w:tr>
      <w:tr w:rsidR="00717A54" w:rsidRPr="00AD3280" w14:paraId="1E0639AC" w14:textId="77777777" w:rsidTr="00717A54">
        <w:tc>
          <w:tcPr>
            <w:tcW w:w="1271" w:type="dxa"/>
            <w:vMerge/>
            <w:vAlign w:val="center"/>
          </w:tcPr>
          <w:p w14:paraId="28384C1D"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12CCB31A" w14:textId="492C85FC" w:rsidR="00717A54" w:rsidRPr="00693E41" w:rsidRDefault="00717A54" w:rsidP="00AD3280">
            <w:pPr>
              <w:rPr>
                <w:i/>
                <w:sz w:val="22"/>
                <w:szCs w:val="22"/>
              </w:rPr>
            </w:pPr>
            <w:r w:rsidRPr="00693E41">
              <w:rPr>
                <w:rFonts w:eastAsia="Calibri"/>
                <w:sz w:val="22"/>
                <w:szCs w:val="22"/>
              </w:rPr>
              <w:t>30.1.2. Vektorinės grafikos ypatumai, vektorinės grafikos failų formatai.</w:t>
            </w:r>
          </w:p>
        </w:tc>
        <w:tc>
          <w:tcPr>
            <w:tcW w:w="709" w:type="dxa"/>
            <w:vAlign w:val="center"/>
          </w:tcPr>
          <w:p w14:paraId="51FFB99F" w14:textId="77777777" w:rsidR="00717A54" w:rsidRPr="00AD3280" w:rsidRDefault="00717A54" w:rsidP="00AD3280">
            <w:pPr>
              <w:jc w:val="center"/>
            </w:pPr>
            <w:r w:rsidRPr="00AD3280">
              <w:t>1</w:t>
            </w:r>
          </w:p>
        </w:tc>
      </w:tr>
      <w:tr w:rsidR="00717A54" w:rsidRPr="00AD3280" w14:paraId="26CFA42C" w14:textId="77777777" w:rsidTr="00717A54">
        <w:tc>
          <w:tcPr>
            <w:tcW w:w="1271" w:type="dxa"/>
            <w:vMerge w:val="restart"/>
            <w:vAlign w:val="center"/>
          </w:tcPr>
          <w:p w14:paraId="6FDF30C1" w14:textId="77777777" w:rsidR="00717A54" w:rsidRPr="00AD3280" w:rsidRDefault="00717A54" w:rsidP="00AD3280">
            <w:pPr>
              <w:jc w:val="center"/>
            </w:pPr>
            <w:r w:rsidRPr="00AD3280">
              <w:rPr>
                <w:rFonts w:eastAsia="Calibri"/>
              </w:rPr>
              <w:t>28</w:t>
            </w:r>
          </w:p>
        </w:tc>
        <w:tc>
          <w:tcPr>
            <w:tcW w:w="7938" w:type="dxa"/>
            <w:vAlign w:val="center"/>
          </w:tcPr>
          <w:p w14:paraId="605E61EF" w14:textId="77777777" w:rsidR="00717A54" w:rsidRPr="00693E41" w:rsidRDefault="00717A54" w:rsidP="00AD3280">
            <w:pPr>
              <w:rPr>
                <w:i/>
                <w:sz w:val="22"/>
                <w:szCs w:val="22"/>
              </w:rPr>
            </w:pPr>
            <w:r w:rsidRPr="00693E41">
              <w:rPr>
                <w:rFonts w:eastAsia="Calibri"/>
                <w:i/>
                <w:sz w:val="22"/>
                <w:szCs w:val="22"/>
              </w:rPr>
              <w:t>29.2.4. Paprogramės. Parametrai.</w:t>
            </w:r>
          </w:p>
        </w:tc>
        <w:tc>
          <w:tcPr>
            <w:tcW w:w="709" w:type="dxa"/>
            <w:vAlign w:val="center"/>
          </w:tcPr>
          <w:p w14:paraId="1FDFF78D" w14:textId="77777777" w:rsidR="00717A54" w:rsidRPr="00AD3280" w:rsidRDefault="00717A54" w:rsidP="00AD3280">
            <w:pPr>
              <w:jc w:val="center"/>
            </w:pPr>
            <w:r w:rsidRPr="00AD3280">
              <w:t>1</w:t>
            </w:r>
          </w:p>
        </w:tc>
      </w:tr>
      <w:tr w:rsidR="00717A54" w:rsidRPr="00AD3280" w14:paraId="4E6A8F4A" w14:textId="77777777" w:rsidTr="00717A54">
        <w:tc>
          <w:tcPr>
            <w:tcW w:w="1271" w:type="dxa"/>
            <w:vMerge/>
            <w:vAlign w:val="center"/>
          </w:tcPr>
          <w:p w14:paraId="06D9FCFC"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73CB1095" w14:textId="77777777" w:rsidR="00717A54" w:rsidRPr="00693E41" w:rsidRDefault="00717A54" w:rsidP="00AD3280">
            <w:pPr>
              <w:rPr>
                <w:i/>
                <w:sz w:val="22"/>
                <w:szCs w:val="22"/>
              </w:rPr>
            </w:pPr>
            <w:r w:rsidRPr="00693E41">
              <w:rPr>
                <w:rFonts w:eastAsia="Calibri"/>
                <w:i/>
                <w:sz w:val="22"/>
                <w:szCs w:val="22"/>
              </w:rPr>
              <w:t>29.2.4. Paprogramės. Parametrai.</w:t>
            </w:r>
          </w:p>
        </w:tc>
        <w:tc>
          <w:tcPr>
            <w:tcW w:w="709" w:type="dxa"/>
            <w:vAlign w:val="center"/>
          </w:tcPr>
          <w:p w14:paraId="50481771" w14:textId="77777777" w:rsidR="00717A54" w:rsidRPr="00AD3280" w:rsidRDefault="00717A54" w:rsidP="00AD3280">
            <w:pPr>
              <w:jc w:val="center"/>
            </w:pPr>
            <w:r w:rsidRPr="00AD3280">
              <w:t>1</w:t>
            </w:r>
          </w:p>
        </w:tc>
      </w:tr>
      <w:tr w:rsidR="00717A54" w:rsidRPr="00AD3280" w14:paraId="1462835F" w14:textId="77777777" w:rsidTr="00717A54">
        <w:tc>
          <w:tcPr>
            <w:tcW w:w="1271" w:type="dxa"/>
            <w:vMerge/>
            <w:vAlign w:val="center"/>
          </w:tcPr>
          <w:p w14:paraId="6907E06C"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6E398791" w14:textId="77777777" w:rsidR="00717A54" w:rsidRPr="00693E41" w:rsidRDefault="00717A54" w:rsidP="00AD3280">
            <w:pPr>
              <w:rPr>
                <w:i/>
                <w:sz w:val="22"/>
                <w:szCs w:val="22"/>
              </w:rPr>
            </w:pPr>
            <w:r w:rsidRPr="00693E41">
              <w:rPr>
                <w:rFonts w:eastAsia="Calibri"/>
                <w:i/>
                <w:sz w:val="22"/>
                <w:szCs w:val="22"/>
              </w:rPr>
              <w:t>29.3.1. Duomenų rikiavimo, paieškos algoritmai.</w:t>
            </w:r>
          </w:p>
        </w:tc>
        <w:tc>
          <w:tcPr>
            <w:tcW w:w="709" w:type="dxa"/>
            <w:vAlign w:val="center"/>
          </w:tcPr>
          <w:p w14:paraId="3012BAF1" w14:textId="77777777" w:rsidR="00717A54" w:rsidRPr="00AD3280" w:rsidRDefault="00717A54" w:rsidP="00AD3280">
            <w:pPr>
              <w:jc w:val="center"/>
            </w:pPr>
            <w:r w:rsidRPr="00AD3280">
              <w:t>1</w:t>
            </w:r>
          </w:p>
        </w:tc>
      </w:tr>
      <w:tr w:rsidR="00717A54" w:rsidRPr="00AD3280" w14:paraId="3C31D91E" w14:textId="77777777" w:rsidTr="00717A54">
        <w:tc>
          <w:tcPr>
            <w:tcW w:w="1271" w:type="dxa"/>
            <w:vMerge/>
            <w:vAlign w:val="center"/>
          </w:tcPr>
          <w:p w14:paraId="22568D49"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6D76DEB7" w14:textId="49D286E8" w:rsidR="00717A54" w:rsidRPr="00693E41" w:rsidRDefault="00717A54" w:rsidP="00AD3280">
            <w:pPr>
              <w:rPr>
                <w:i/>
                <w:sz w:val="22"/>
                <w:szCs w:val="22"/>
              </w:rPr>
            </w:pPr>
            <w:r w:rsidRPr="00693E41">
              <w:rPr>
                <w:rFonts w:eastAsia="Calibri"/>
                <w:sz w:val="22"/>
                <w:szCs w:val="22"/>
              </w:rPr>
              <w:t>30.1.2. Vektorinės grafikos ypatumai, vektorinės grafikos failų formatai.</w:t>
            </w:r>
          </w:p>
        </w:tc>
        <w:tc>
          <w:tcPr>
            <w:tcW w:w="709" w:type="dxa"/>
            <w:vAlign w:val="center"/>
          </w:tcPr>
          <w:p w14:paraId="044B1157" w14:textId="77777777" w:rsidR="00717A54" w:rsidRPr="00AD3280" w:rsidRDefault="00717A54" w:rsidP="00AD3280">
            <w:pPr>
              <w:jc w:val="center"/>
            </w:pPr>
            <w:r w:rsidRPr="00AD3280">
              <w:t>1</w:t>
            </w:r>
          </w:p>
        </w:tc>
      </w:tr>
      <w:tr w:rsidR="00717A54" w:rsidRPr="00AD3280" w14:paraId="715A2E2B" w14:textId="77777777" w:rsidTr="00717A54">
        <w:tc>
          <w:tcPr>
            <w:tcW w:w="1271" w:type="dxa"/>
            <w:vMerge w:val="restart"/>
            <w:vAlign w:val="center"/>
          </w:tcPr>
          <w:p w14:paraId="5F631742" w14:textId="77777777" w:rsidR="00717A54" w:rsidRPr="00AD3280" w:rsidRDefault="00717A54" w:rsidP="00AD3280">
            <w:pPr>
              <w:jc w:val="center"/>
            </w:pPr>
            <w:r w:rsidRPr="00AD3280">
              <w:rPr>
                <w:rFonts w:eastAsia="Calibri"/>
              </w:rPr>
              <w:t>29</w:t>
            </w:r>
          </w:p>
        </w:tc>
        <w:tc>
          <w:tcPr>
            <w:tcW w:w="7938" w:type="dxa"/>
            <w:vAlign w:val="center"/>
          </w:tcPr>
          <w:p w14:paraId="77802420" w14:textId="77777777" w:rsidR="00717A54" w:rsidRPr="00693E41" w:rsidRDefault="00717A54" w:rsidP="00AD3280">
            <w:pPr>
              <w:rPr>
                <w:i/>
                <w:sz w:val="22"/>
                <w:szCs w:val="22"/>
              </w:rPr>
            </w:pPr>
            <w:r w:rsidRPr="00693E41">
              <w:rPr>
                <w:rFonts w:eastAsia="Calibri"/>
                <w:i/>
                <w:sz w:val="22"/>
                <w:szCs w:val="22"/>
              </w:rPr>
              <w:t>29.2.4. Paprogramės. Parametrai.</w:t>
            </w:r>
          </w:p>
        </w:tc>
        <w:tc>
          <w:tcPr>
            <w:tcW w:w="709" w:type="dxa"/>
            <w:vAlign w:val="center"/>
          </w:tcPr>
          <w:p w14:paraId="09F6E813" w14:textId="77777777" w:rsidR="00717A54" w:rsidRPr="00AD3280" w:rsidRDefault="00717A54" w:rsidP="00AD3280">
            <w:pPr>
              <w:jc w:val="center"/>
            </w:pPr>
            <w:r w:rsidRPr="00AD3280">
              <w:t>1</w:t>
            </w:r>
          </w:p>
        </w:tc>
      </w:tr>
      <w:tr w:rsidR="00717A54" w:rsidRPr="00AD3280" w14:paraId="776053C4" w14:textId="77777777" w:rsidTr="00717A54">
        <w:tc>
          <w:tcPr>
            <w:tcW w:w="1271" w:type="dxa"/>
            <w:vMerge/>
            <w:vAlign w:val="center"/>
          </w:tcPr>
          <w:p w14:paraId="2BAA1AF0"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37D831A5" w14:textId="77777777" w:rsidR="00717A54" w:rsidRPr="00693E41" w:rsidRDefault="00717A54" w:rsidP="00AD3280">
            <w:pPr>
              <w:rPr>
                <w:i/>
                <w:sz w:val="22"/>
                <w:szCs w:val="22"/>
              </w:rPr>
            </w:pPr>
            <w:r w:rsidRPr="00693E41">
              <w:rPr>
                <w:rFonts w:eastAsia="Calibri"/>
                <w:i/>
                <w:sz w:val="22"/>
                <w:szCs w:val="22"/>
              </w:rPr>
              <w:t>29.2.4. Paprogramės. Parametrai.</w:t>
            </w:r>
          </w:p>
        </w:tc>
        <w:tc>
          <w:tcPr>
            <w:tcW w:w="709" w:type="dxa"/>
            <w:vAlign w:val="center"/>
          </w:tcPr>
          <w:p w14:paraId="7BF55337" w14:textId="77777777" w:rsidR="00717A54" w:rsidRPr="00AD3280" w:rsidRDefault="00717A54" w:rsidP="00AD3280">
            <w:pPr>
              <w:jc w:val="center"/>
            </w:pPr>
            <w:r w:rsidRPr="00AD3280">
              <w:t>1</w:t>
            </w:r>
          </w:p>
        </w:tc>
      </w:tr>
      <w:tr w:rsidR="00717A54" w:rsidRPr="00AD3280" w14:paraId="603FD5A3" w14:textId="77777777" w:rsidTr="00717A54">
        <w:tc>
          <w:tcPr>
            <w:tcW w:w="1271" w:type="dxa"/>
            <w:vMerge/>
            <w:vAlign w:val="center"/>
          </w:tcPr>
          <w:p w14:paraId="457A8AAD"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0926EE16" w14:textId="77777777" w:rsidR="00717A54" w:rsidRPr="00693E41" w:rsidRDefault="00717A54" w:rsidP="00AD3280">
            <w:pPr>
              <w:rPr>
                <w:i/>
                <w:sz w:val="22"/>
                <w:szCs w:val="22"/>
              </w:rPr>
            </w:pPr>
            <w:r w:rsidRPr="00693E41">
              <w:rPr>
                <w:rFonts w:eastAsia="Calibri"/>
                <w:i/>
                <w:sz w:val="22"/>
                <w:szCs w:val="22"/>
              </w:rPr>
              <w:t>29.3.1. Duomenų rikiavimo, paieškos algoritmai.</w:t>
            </w:r>
          </w:p>
        </w:tc>
        <w:tc>
          <w:tcPr>
            <w:tcW w:w="709" w:type="dxa"/>
            <w:vAlign w:val="center"/>
          </w:tcPr>
          <w:p w14:paraId="3588704D" w14:textId="77777777" w:rsidR="00717A54" w:rsidRPr="00AD3280" w:rsidRDefault="00717A54" w:rsidP="00AD3280">
            <w:pPr>
              <w:jc w:val="center"/>
            </w:pPr>
            <w:r w:rsidRPr="00AD3280">
              <w:t>1</w:t>
            </w:r>
          </w:p>
        </w:tc>
      </w:tr>
      <w:tr w:rsidR="00717A54" w:rsidRPr="00AD3280" w14:paraId="13283C8F" w14:textId="77777777" w:rsidTr="00717A54">
        <w:tc>
          <w:tcPr>
            <w:tcW w:w="1271" w:type="dxa"/>
            <w:vMerge/>
            <w:vAlign w:val="center"/>
          </w:tcPr>
          <w:p w14:paraId="0BF3A8F5"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1DA57135" w14:textId="27A47926" w:rsidR="00717A54" w:rsidRPr="00693E41" w:rsidRDefault="00717A54" w:rsidP="00AD3280">
            <w:pPr>
              <w:rPr>
                <w:i/>
                <w:sz w:val="22"/>
                <w:szCs w:val="22"/>
              </w:rPr>
            </w:pPr>
            <w:r w:rsidRPr="00693E41">
              <w:rPr>
                <w:rFonts w:eastAsia="Calibri"/>
                <w:sz w:val="22"/>
                <w:szCs w:val="22"/>
              </w:rPr>
              <w:t>30.1.2. Vektorinės grafikos ypatumai, vektorinės grafikos failų formatai.</w:t>
            </w:r>
          </w:p>
        </w:tc>
        <w:tc>
          <w:tcPr>
            <w:tcW w:w="709" w:type="dxa"/>
            <w:vAlign w:val="center"/>
          </w:tcPr>
          <w:p w14:paraId="6EF4CC8D" w14:textId="77777777" w:rsidR="00717A54" w:rsidRPr="00AD3280" w:rsidRDefault="00717A54" w:rsidP="00AD3280">
            <w:pPr>
              <w:jc w:val="center"/>
            </w:pPr>
            <w:r w:rsidRPr="00AD3280">
              <w:t>1</w:t>
            </w:r>
          </w:p>
        </w:tc>
      </w:tr>
      <w:tr w:rsidR="00717A54" w:rsidRPr="00AD3280" w14:paraId="02850DF8" w14:textId="77777777" w:rsidTr="00717A54">
        <w:tc>
          <w:tcPr>
            <w:tcW w:w="1271" w:type="dxa"/>
            <w:vMerge w:val="restart"/>
            <w:vAlign w:val="center"/>
          </w:tcPr>
          <w:p w14:paraId="2CD0AEA7" w14:textId="77777777" w:rsidR="00717A54" w:rsidRPr="00AD3280" w:rsidRDefault="00717A54" w:rsidP="00AD3280">
            <w:pPr>
              <w:jc w:val="center"/>
            </w:pPr>
            <w:r w:rsidRPr="00AD3280">
              <w:rPr>
                <w:rFonts w:eastAsia="Calibri"/>
              </w:rPr>
              <w:t>30</w:t>
            </w:r>
          </w:p>
        </w:tc>
        <w:tc>
          <w:tcPr>
            <w:tcW w:w="7938" w:type="dxa"/>
            <w:vAlign w:val="center"/>
          </w:tcPr>
          <w:p w14:paraId="5CC9172E" w14:textId="77777777" w:rsidR="00717A54" w:rsidRPr="00693E41" w:rsidRDefault="00717A54" w:rsidP="00AD3280">
            <w:pPr>
              <w:rPr>
                <w:sz w:val="22"/>
                <w:szCs w:val="22"/>
              </w:rPr>
            </w:pPr>
            <w:r w:rsidRPr="00693E41">
              <w:rPr>
                <w:rFonts w:eastAsia="Calibri"/>
                <w:sz w:val="22"/>
                <w:szCs w:val="22"/>
              </w:rPr>
              <w:t>30.2.5. Algoritmai. Šalinimas.</w:t>
            </w:r>
          </w:p>
        </w:tc>
        <w:tc>
          <w:tcPr>
            <w:tcW w:w="709" w:type="dxa"/>
            <w:vAlign w:val="center"/>
          </w:tcPr>
          <w:p w14:paraId="298B29BC" w14:textId="77777777" w:rsidR="00717A54" w:rsidRPr="00AD3280" w:rsidRDefault="00717A54" w:rsidP="00AD3280">
            <w:pPr>
              <w:jc w:val="center"/>
            </w:pPr>
            <w:r w:rsidRPr="00AD3280">
              <w:t>1</w:t>
            </w:r>
          </w:p>
        </w:tc>
      </w:tr>
      <w:tr w:rsidR="00717A54" w:rsidRPr="00AD3280" w14:paraId="1E66ACCC" w14:textId="77777777" w:rsidTr="00717A54">
        <w:tc>
          <w:tcPr>
            <w:tcW w:w="1271" w:type="dxa"/>
            <w:vMerge/>
            <w:vAlign w:val="center"/>
          </w:tcPr>
          <w:p w14:paraId="45758F27"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4A019D84" w14:textId="77777777" w:rsidR="00717A54" w:rsidRPr="00693E41" w:rsidRDefault="00717A54" w:rsidP="00AD3280">
            <w:pPr>
              <w:rPr>
                <w:sz w:val="22"/>
                <w:szCs w:val="22"/>
              </w:rPr>
            </w:pPr>
            <w:r w:rsidRPr="00693E41">
              <w:rPr>
                <w:rFonts w:eastAsia="Calibri"/>
                <w:sz w:val="22"/>
                <w:szCs w:val="22"/>
              </w:rPr>
              <w:t>30.2.5. Algoritmai. Šalinimas.</w:t>
            </w:r>
          </w:p>
        </w:tc>
        <w:tc>
          <w:tcPr>
            <w:tcW w:w="709" w:type="dxa"/>
            <w:vAlign w:val="center"/>
          </w:tcPr>
          <w:p w14:paraId="3B04B356" w14:textId="77777777" w:rsidR="00717A54" w:rsidRPr="00AD3280" w:rsidRDefault="00717A54" w:rsidP="00AD3280">
            <w:pPr>
              <w:jc w:val="center"/>
            </w:pPr>
            <w:r w:rsidRPr="00AD3280">
              <w:t>1</w:t>
            </w:r>
          </w:p>
        </w:tc>
      </w:tr>
      <w:tr w:rsidR="00717A54" w:rsidRPr="00AD3280" w14:paraId="7781D64A" w14:textId="77777777" w:rsidTr="00717A54">
        <w:tc>
          <w:tcPr>
            <w:tcW w:w="1271" w:type="dxa"/>
            <w:vMerge/>
            <w:vAlign w:val="center"/>
          </w:tcPr>
          <w:p w14:paraId="63FFE0AE"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6A5B537E" w14:textId="77777777" w:rsidR="00717A54" w:rsidRPr="00693E41" w:rsidRDefault="00717A54" w:rsidP="00AD3280">
            <w:pPr>
              <w:rPr>
                <w:sz w:val="22"/>
                <w:szCs w:val="22"/>
              </w:rPr>
            </w:pPr>
            <w:r w:rsidRPr="00693E41">
              <w:rPr>
                <w:rFonts w:eastAsia="Calibri"/>
                <w:i/>
                <w:sz w:val="22"/>
                <w:szCs w:val="22"/>
              </w:rPr>
              <w:t>29.3.2. Pažintis su dirbtiniu intelektu, neuroniniais tinklais.</w:t>
            </w:r>
          </w:p>
        </w:tc>
        <w:tc>
          <w:tcPr>
            <w:tcW w:w="709" w:type="dxa"/>
            <w:vAlign w:val="center"/>
          </w:tcPr>
          <w:p w14:paraId="4C9EF246" w14:textId="77777777" w:rsidR="00717A54" w:rsidRPr="00AD3280" w:rsidRDefault="00717A54" w:rsidP="00AD3280">
            <w:pPr>
              <w:jc w:val="center"/>
            </w:pPr>
            <w:r w:rsidRPr="00AD3280">
              <w:t>1</w:t>
            </w:r>
          </w:p>
        </w:tc>
      </w:tr>
      <w:tr w:rsidR="00717A54" w:rsidRPr="00AD3280" w14:paraId="697FB47D" w14:textId="77777777" w:rsidTr="00717A54">
        <w:tc>
          <w:tcPr>
            <w:tcW w:w="1271" w:type="dxa"/>
            <w:vMerge/>
            <w:vAlign w:val="center"/>
          </w:tcPr>
          <w:p w14:paraId="4B06CB0B"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5EA85011" w14:textId="0224F25E" w:rsidR="00717A54" w:rsidRPr="00693E41" w:rsidRDefault="00717A54" w:rsidP="00AD3280">
            <w:pPr>
              <w:rPr>
                <w:sz w:val="22"/>
                <w:szCs w:val="22"/>
              </w:rPr>
            </w:pPr>
            <w:r w:rsidRPr="00693E41">
              <w:rPr>
                <w:rFonts w:eastAsia="Calibri"/>
                <w:sz w:val="22"/>
                <w:szCs w:val="22"/>
              </w:rPr>
              <w:t>30.1.2. Vektorinės grafikos ypatumai, vektorinės grafikos failų formatai.</w:t>
            </w:r>
          </w:p>
        </w:tc>
        <w:tc>
          <w:tcPr>
            <w:tcW w:w="709" w:type="dxa"/>
            <w:vAlign w:val="center"/>
          </w:tcPr>
          <w:p w14:paraId="7A148BAA" w14:textId="77777777" w:rsidR="00717A54" w:rsidRPr="00AD3280" w:rsidRDefault="00717A54" w:rsidP="00AD3280">
            <w:pPr>
              <w:jc w:val="center"/>
            </w:pPr>
            <w:r w:rsidRPr="00AD3280">
              <w:t>1</w:t>
            </w:r>
          </w:p>
        </w:tc>
      </w:tr>
      <w:tr w:rsidR="00717A54" w:rsidRPr="00AD3280" w14:paraId="51BD8071" w14:textId="77777777" w:rsidTr="00717A54">
        <w:tc>
          <w:tcPr>
            <w:tcW w:w="1271" w:type="dxa"/>
            <w:vMerge w:val="restart"/>
            <w:vAlign w:val="center"/>
          </w:tcPr>
          <w:p w14:paraId="633C1426" w14:textId="77777777" w:rsidR="00717A54" w:rsidRPr="00AD3280" w:rsidRDefault="00717A54" w:rsidP="00AD3280">
            <w:pPr>
              <w:jc w:val="center"/>
            </w:pPr>
            <w:r w:rsidRPr="00AD3280">
              <w:rPr>
                <w:rFonts w:eastAsia="Calibri"/>
              </w:rPr>
              <w:t>31</w:t>
            </w:r>
          </w:p>
        </w:tc>
        <w:tc>
          <w:tcPr>
            <w:tcW w:w="7938" w:type="dxa"/>
            <w:vAlign w:val="center"/>
          </w:tcPr>
          <w:p w14:paraId="12DDDAF6" w14:textId="77777777" w:rsidR="00717A54" w:rsidRPr="00693E41" w:rsidRDefault="00717A54" w:rsidP="00AD3280">
            <w:pPr>
              <w:rPr>
                <w:sz w:val="22"/>
                <w:szCs w:val="22"/>
              </w:rPr>
            </w:pPr>
            <w:r w:rsidRPr="00693E41">
              <w:rPr>
                <w:rFonts w:eastAsia="Calibri"/>
                <w:sz w:val="22"/>
                <w:szCs w:val="22"/>
              </w:rPr>
              <w:t>30.2.5. Algoritmai. Įterpimas.</w:t>
            </w:r>
          </w:p>
        </w:tc>
        <w:tc>
          <w:tcPr>
            <w:tcW w:w="709" w:type="dxa"/>
            <w:vAlign w:val="center"/>
          </w:tcPr>
          <w:p w14:paraId="6425CB15" w14:textId="77777777" w:rsidR="00717A54" w:rsidRPr="00AD3280" w:rsidRDefault="00717A54" w:rsidP="00AD3280">
            <w:pPr>
              <w:jc w:val="center"/>
            </w:pPr>
            <w:r w:rsidRPr="00AD3280">
              <w:t>1</w:t>
            </w:r>
          </w:p>
        </w:tc>
      </w:tr>
      <w:tr w:rsidR="00717A54" w:rsidRPr="00AD3280" w14:paraId="6B2F686D" w14:textId="77777777" w:rsidTr="00717A54">
        <w:tc>
          <w:tcPr>
            <w:tcW w:w="1271" w:type="dxa"/>
            <w:vMerge/>
            <w:vAlign w:val="center"/>
          </w:tcPr>
          <w:p w14:paraId="6DF5401F"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74A9D3A1" w14:textId="77777777" w:rsidR="00717A54" w:rsidRPr="00693E41" w:rsidRDefault="00717A54" w:rsidP="00AD3280">
            <w:pPr>
              <w:rPr>
                <w:sz w:val="22"/>
                <w:szCs w:val="22"/>
              </w:rPr>
            </w:pPr>
            <w:r w:rsidRPr="00693E41">
              <w:rPr>
                <w:rFonts w:eastAsia="Calibri"/>
                <w:sz w:val="22"/>
                <w:szCs w:val="22"/>
              </w:rPr>
              <w:t>30.2.5. Algoritmai. Įterpimas.</w:t>
            </w:r>
          </w:p>
        </w:tc>
        <w:tc>
          <w:tcPr>
            <w:tcW w:w="709" w:type="dxa"/>
            <w:vAlign w:val="center"/>
          </w:tcPr>
          <w:p w14:paraId="3228B6C2" w14:textId="77777777" w:rsidR="00717A54" w:rsidRPr="00AD3280" w:rsidRDefault="00717A54" w:rsidP="00AD3280">
            <w:pPr>
              <w:jc w:val="center"/>
            </w:pPr>
            <w:r w:rsidRPr="00AD3280">
              <w:t>1</w:t>
            </w:r>
          </w:p>
        </w:tc>
      </w:tr>
      <w:tr w:rsidR="00717A54" w:rsidRPr="00AD3280" w14:paraId="78F295A8" w14:textId="77777777" w:rsidTr="00717A54">
        <w:tc>
          <w:tcPr>
            <w:tcW w:w="1271" w:type="dxa"/>
            <w:vMerge/>
            <w:vAlign w:val="center"/>
          </w:tcPr>
          <w:p w14:paraId="14C60620"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0BE5BC17" w14:textId="77777777" w:rsidR="00717A54" w:rsidRPr="00693E41" w:rsidRDefault="00717A54" w:rsidP="00AD3280">
            <w:pPr>
              <w:rPr>
                <w:sz w:val="22"/>
                <w:szCs w:val="22"/>
              </w:rPr>
            </w:pPr>
            <w:r w:rsidRPr="00693E41">
              <w:rPr>
                <w:rFonts w:eastAsia="Calibri"/>
                <w:i/>
                <w:sz w:val="22"/>
                <w:szCs w:val="22"/>
              </w:rPr>
              <w:t>29.3.2. Pažintis su dirbtiniu intelektu, neuroniniais tinklais.</w:t>
            </w:r>
          </w:p>
        </w:tc>
        <w:tc>
          <w:tcPr>
            <w:tcW w:w="709" w:type="dxa"/>
            <w:vAlign w:val="center"/>
          </w:tcPr>
          <w:p w14:paraId="076D7641" w14:textId="77777777" w:rsidR="00717A54" w:rsidRPr="00AD3280" w:rsidRDefault="00717A54" w:rsidP="00AD3280">
            <w:pPr>
              <w:jc w:val="center"/>
            </w:pPr>
            <w:r w:rsidRPr="00AD3280">
              <w:t>1</w:t>
            </w:r>
          </w:p>
        </w:tc>
      </w:tr>
      <w:tr w:rsidR="00717A54" w:rsidRPr="00AD3280" w14:paraId="1374698C" w14:textId="77777777" w:rsidTr="00717A54">
        <w:tc>
          <w:tcPr>
            <w:tcW w:w="1271" w:type="dxa"/>
            <w:vMerge/>
            <w:vAlign w:val="center"/>
          </w:tcPr>
          <w:p w14:paraId="0D6458BA"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5DAC9370" w14:textId="70E6BE6A" w:rsidR="00717A54" w:rsidRPr="00693E41" w:rsidRDefault="00717A54" w:rsidP="00AD3280">
            <w:pPr>
              <w:rPr>
                <w:sz w:val="22"/>
                <w:szCs w:val="22"/>
              </w:rPr>
            </w:pPr>
            <w:r w:rsidRPr="00693E41">
              <w:rPr>
                <w:rFonts w:eastAsia="Calibri"/>
                <w:sz w:val="22"/>
                <w:szCs w:val="22"/>
              </w:rPr>
              <w:t>30.1.2. Vektorinės grafikos ypatumai, vektorinės grafikos failų formatai.</w:t>
            </w:r>
          </w:p>
        </w:tc>
        <w:tc>
          <w:tcPr>
            <w:tcW w:w="709" w:type="dxa"/>
            <w:vAlign w:val="center"/>
          </w:tcPr>
          <w:p w14:paraId="40A10E8C" w14:textId="77777777" w:rsidR="00717A54" w:rsidRPr="00AD3280" w:rsidRDefault="00717A54" w:rsidP="00AD3280">
            <w:pPr>
              <w:jc w:val="center"/>
            </w:pPr>
            <w:r w:rsidRPr="00AD3280">
              <w:t>1</w:t>
            </w:r>
          </w:p>
        </w:tc>
      </w:tr>
      <w:tr w:rsidR="00717A54" w:rsidRPr="00AD3280" w14:paraId="3D3DB41C" w14:textId="77777777" w:rsidTr="00717A54">
        <w:tc>
          <w:tcPr>
            <w:tcW w:w="1271" w:type="dxa"/>
            <w:vMerge w:val="restart"/>
            <w:vAlign w:val="center"/>
          </w:tcPr>
          <w:p w14:paraId="7401E0D2" w14:textId="77777777" w:rsidR="00717A54" w:rsidRPr="00AD3280" w:rsidRDefault="00717A54" w:rsidP="00AD3280">
            <w:pPr>
              <w:jc w:val="center"/>
            </w:pPr>
            <w:r w:rsidRPr="00AD3280">
              <w:rPr>
                <w:rFonts w:eastAsia="Calibri"/>
              </w:rPr>
              <w:t>32</w:t>
            </w:r>
          </w:p>
        </w:tc>
        <w:tc>
          <w:tcPr>
            <w:tcW w:w="7938" w:type="dxa"/>
            <w:vAlign w:val="center"/>
          </w:tcPr>
          <w:p w14:paraId="071AC4A4" w14:textId="77777777" w:rsidR="00717A54" w:rsidRPr="00693E41" w:rsidRDefault="00717A54" w:rsidP="00AD3280">
            <w:pPr>
              <w:rPr>
                <w:color w:val="0000FF"/>
                <w:sz w:val="22"/>
                <w:szCs w:val="22"/>
              </w:rPr>
            </w:pPr>
            <w:r w:rsidRPr="00693E41">
              <w:rPr>
                <w:rFonts w:eastAsia="Calibri"/>
                <w:color w:val="0000FF"/>
                <w:sz w:val="22"/>
                <w:szCs w:val="22"/>
              </w:rPr>
              <w:t>30.2.1 Naudotojų ir programuotojų bendravimas.</w:t>
            </w:r>
          </w:p>
        </w:tc>
        <w:tc>
          <w:tcPr>
            <w:tcW w:w="709" w:type="dxa"/>
            <w:vAlign w:val="center"/>
          </w:tcPr>
          <w:p w14:paraId="28F66DDE" w14:textId="77777777" w:rsidR="00717A54" w:rsidRPr="00AD3280" w:rsidRDefault="00717A54" w:rsidP="00AD3280">
            <w:pPr>
              <w:jc w:val="center"/>
            </w:pPr>
            <w:r w:rsidRPr="00AD3280">
              <w:t>1</w:t>
            </w:r>
          </w:p>
        </w:tc>
      </w:tr>
      <w:tr w:rsidR="00717A54" w:rsidRPr="00AD3280" w14:paraId="73CD2D62" w14:textId="77777777" w:rsidTr="00717A54">
        <w:tc>
          <w:tcPr>
            <w:tcW w:w="1271" w:type="dxa"/>
            <w:vMerge/>
            <w:vAlign w:val="center"/>
          </w:tcPr>
          <w:p w14:paraId="03336F31"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673D562F" w14:textId="77777777" w:rsidR="00717A54" w:rsidRPr="00693E41" w:rsidRDefault="00717A54" w:rsidP="00AD3280">
            <w:pPr>
              <w:rPr>
                <w:color w:val="0000FF"/>
                <w:sz w:val="22"/>
                <w:szCs w:val="22"/>
              </w:rPr>
            </w:pPr>
            <w:r w:rsidRPr="00693E41">
              <w:rPr>
                <w:rFonts w:eastAsia="Calibri"/>
                <w:color w:val="0000FF"/>
                <w:sz w:val="22"/>
                <w:szCs w:val="22"/>
              </w:rPr>
              <w:t>30.2.1 Naudotojų ir programuotojų bendravimas.</w:t>
            </w:r>
          </w:p>
        </w:tc>
        <w:tc>
          <w:tcPr>
            <w:tcW w:w="709" w:type="dxa"/>
            <w:vAlign w:val="center"/>
          </w:tcPr>
          <w:p w14:paraId="3720296F" w14:textId="77777777" w:rsidR="00717A54" w:rsidRPr="00AD3280" w:rsidRDefault="00717A54" w:rsidP="00AD3280">
            <w:pPr>
              <w:jc w:val="center"/>
            </w:pPr>
            <w:r w:rsidRPr="00AD3280">
              <w:t>1</w:t>
            </w:r>
          </w:p>
        </w:tc>
      </w:tr>
      <w:tr w:rsidR="00717A54" w:rsidRPr="00AD3280" w14:paraId="5C2814BC" w14:textId="77777777" w:rsidTr="00717A54">
        <w:tc>
          <w:tcPr>
            <w:tcW w:w="1271" w:type="dxa"/>
            <w:vMerge/>
            <w:vAlign w:val="center"/>
          </w:tcPr>
          <w:p w14:paraId="2152F83F"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070A553E" w14:textId="77777777" w:rsidR="00717A54" w:rsidRPr="00693E41" w:rsidRDefault="00717A54" w:rsidP="00AD3280">
            <w:pPr>
              <w:rPr>
                <w:sz w:val="22"/>
                <w:szCs w:val="22"/>
              </w:rPr>
            </w:pPr>
            <w:r w:rsidRPr="00693E41">
              <w:rPr>
                <w:rFonts w:eastAsia="Calibri"/>
                <w:i/>
                <w:sz w:val="22"/>
                <w:szCs w:val="22"/>
              </w:rPr>
              <w:t>29.3.2. Pažintis su dirbtiniu intelektu, neuroniniais tinklais.</w:t>
            </w:r>
          </w:p>
        </w:tc>
        <w:tc>
          <w:tcPr>
            <w:tcW w:w="709" w:type="dxa"/>
            <w:vAlign w:val="center"/>
          </w:tcPr>
          <w:p w14:paraId="3274E286" w14:textId="77777777" w:rsidR="00717A54" w:rsidRPr="00AD3280" w:rsidRDefault="00717A54" w:rsidP="00AD3280">
            <w:pPr>
              <w:jc w:val="center"/>
            </w:pPr>
            <w:r w:rsidRPr="00AD3280">
              <w:t>1</w:t>
            </w:r>
          </w:p>
        </w:tc>
      </w:tr>
      <w:tr w:rsidR="00717A54" w:rsidRPr="00AD3280" w14:paraId="563B17A9" w14:textId="77777777" w:rsidTr="00717A54">
        <w:tc>
          <w:tcPr>
            <w:tcW w:w="1271" w:type="dxa"/>
            <w:vMerge/>
            <w:vAlign w:val="center"/>
          </w:tcPr>
          <w:p w14:paraId="08B05022"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6EFEE80A" w14:textId="7D059E12" w:rsidR="00717A54" w:rsidRPr="00693E41" w:rsidRDefault="00717A54" w:rsidP="00AD3280">
            <w:pPr>
              <w:rPr>
                <w:color w:val="0000FF"/>
                <w:sz w:val="22"/>
                <w:szCs w:val="22"/>
              </w:rPr>
            </w:pPr>
            <w:r w:rsidRPr="00693E41">
              <w:rPr>
                <w:i/>
                <w:color w:val="0000FF"/>
                <w:sz w:val="22"/>
                <w:szCs w:val="22"/>
              </w:rPr>
              <w:t>29.6.3. Virtualiųjų aplinkų saugumo nuostatai</w:t>
            </w:r>
            <w:r w:rsidR="000876B4">
              <w:rPr>
                <w:i/>
                <w:color w:val="0000FF"/>
                <w:sz w:val="22"/>
                <w:szCs w:val="22"/>
              </w:rPr>
              <w:t>,</w:t>
            </w:r>
            <w:r w:rsidRPr="00693E41">
              <w:rPr>
                <w:i/>
                <w:color w:val="0000FF"/>
                <w:sz w:val="22"/>
                <w:szCs w:val="22"/>
              </w:rPr>
              <w:t xml:space="preserve"> </w:t>
            </w:r>
            <w:r w:rsidRPr="00693E41">
              <w:rPr>
                <w:rFonts w:eastAsia="Calibri"/>
                <w:color w:val="0000FF"/>
                <w:sz w:val="22"/>
                <w:szCs w:val="22"/>
              </w:rPr>
              <w:t>30.5.2. Virtualaus bendravimo ir bendradarbiavimo priemonių pasirinkimas ir pagrindimas.</w:t>
            </w:r>
          </w:p>
        </w:tc>
        <w:tc>
          <w:tcPr>
            <w:tcW w:w="709" w:type="dxa"/>
            <w:vAlign w:val="center"/>
          </w:tcPr>
          <w:p w14:paraId="4418B09C" w14:textId="77777777" w:rsidR="00717A54" w:rsidRPr="00AD3280" w:rsidRDefault="00717A54" w:rsidP="00AD3280">
            <w:pPr>
              <w:jc w:val="center"/>
            </w:pPr>
            <w:r w:rsidRPr="00AD3280">
              <w:t>1</w:t>
            </w:r>
          </w:p>
        </w:tc>
      </w:tr>
      <w:tr w:rsidR="00717A54" w:rsidRPr="00AD3280" w14:paraId="51412434" w14:textId="77777777" w:rsidTr="00717A54">
        <w:tc>
          <w:tcPr>
            <w:tcW w:w="1271" w:type="dxa"/>
            <w:vMerge w:val="restart"/>
            <w:vAlign w:val="center"/>
          </w:tcPr>
          <w:p w14:paraId="34079DD1" w14:textId="77777777" w:rsidR="00717A54" w:rsidRPr="00AD3280" w:rsidRDefault="00717A54" w:rsidP="00AD3280">
            <w:pPr>
              <w:jc w:val="center"/>
            </w:pPr>
            <w:r w:rsidRPr="00AD3280">
              <w:rPr>
                <w:rFonts w:eastAsia="Calibri"/>
              </w:rPr>
              <w:t>33</w:t>
            </w:r>
          </w:p>
        </w:tc>
        <w:tc>
          <w:tcPr>
            <w:tcW w:w="7938" w:type="dxa"/>
            <w:vAlign w:val="center"/>
          </w:tcPr>
          <w:p w14:paraId="233E293A" w14:textId="71C8CBD7" w:rsidR="00717A54" w:rsidRPr="00693E41" w:rsidRDefault="00717A54" w:rsidP="00AD3280">
            <w:pPr>
              <w:rPr>
                <w:color w:val="0000FF"/>
                <w:sz w:val="22"/>
                <w:szCs w:val="22"/>
              </w:rPr>
            </w:pPr>
            <w:r w:rsidRPr="00693E41">
              <w:rPr>
                <w:i/>
                <w:color w:val="0000FF"/>
                <w:sz w:val="22"/>
                <w:szCs w:val="22"/>
              </w:rPr>
              <w:t>29.2.3. Programų projektavimas</w:t>
            </w:r>
            <w:r w:rsidR="000876B4">
              <w:rPr>
                <w:i/>
                <w:color w:val="0000FF"/>
                <w:sz w:val="22"/>
                <w:szCs w:val="22"/>
              </w:rPr>
              <w:t>,</w:t>
            </w:r>
            <w:r w:rsidRPr="00693E41">
              <w:rPr>
                <w:i/>
                <w:color w:val="0000FF"/>
                <w:sz w:val="22"/>
                <w:szCs w:val="22"/>
              </w:rPr>
              <w:t xml:space="preserve"> </w:t>
            </w:r>
            <w:r w:rsidRPr="00693E41">
              <w:rPr>
                <w:rFonts w:eastAsia="Calibri"/>
                <w:color w:val="0000FF"/>
                <w:sz w:val="22"/>
                <w:szCs w:val="22"/>
              </w:rPr>
              <w:t>30.2.4. Projektavimas.</w:t>
            </w:r>
          </w:p>
        </w:tc>
        <w:tc>
          <w:tcPr>
            <w:tcW w:w="709" w:type="dxa"/>
            <w:vAlign w:val="center"/>
          </w:tcPr>
          <w:p w14:paraId="22C068CB" w14:textId="77777777" w:rsidR="00717A54" w:rsidRPr="00AD3280" w:rsidRDefault="00717A54" w:rsidP="00AD3280">
            <w:pPr>
              <w:jc w:val="center"/>
            </w:pPr>
            <w:r w:rsidRPr="00AD3280">
              <w:t>1</w:t>
            </w:r>
          </w:p>
        </w:tc>
      </w:tr>
      <w:tr w:rsidR="00717A54" w:rsidRPr="00AD3280" w14:paraId="00F116D4" w14:textId="77777777" w:rsidTr="00717A54">
        <w:tc>
          <w:tcPr>
            <w:tcW w:w="1271" w:type="dxa"/>
            <w:vMerge/>
            <w:vAlign w:val="center"/>
          </w:tcPr>
          <w:p w14:paraId="4B16AFE3"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40667EDE" w14:textId="36EFAAF7" w:rsidR="00717A54" w:rsidRPr="00693E41" w:rsidRDefault="00717A54" w:rsidP="00AD3280">
            <w:pPr>
              <w:rPr>
                <w:color w:val="0000FF"/>
                <w:sz w:val="22"/>
                <w:szCs w:val="22"/>
              </w:rPr>
            </w:pPr>
            <w:r w:rsidRPr="00693E41">
              <w:rPr>
                <w:i/>
                <w:color w:val="0000FF"/>
                <w:sz w:val="22"/>
                <w:szCs w:val="22"/>
              </w:rPr>
              <w:t>29.2.3. Programų projektavimas</w:t>
            </w:r>
            <w:r w:rsidR="000876B4">
              <w:rPr>
                <w:i/>
                <w:color w:val="0000FF"/>
                <w:sz w:val="22"/>
                <w:szCs w:val="22"/>
              </w:rPr>
              <w:t>,</w:t>
            </w:r>
            <w:r w:rsidRPr="00693E41">
              <w:rPr>
                <w:i/>
                <w:color w:val="0000FF"/>
                <w:sz w:val="22"/>
                <w:szCs w:val="22"/>
              </w:rPr>
              <w:t xml:space="preserve"> </w:t>
            </w:r>
            <w:r w:rsidRPr="00693E41">
              <w:rPr>
                <w:rFonts w:eastAsia="Calibri"/>
                <w:color w:val="0000FF"/>
                <w:sz w:val="22"/>
                <w:szCs w:val="22"/>
              </w:rPr>
              <w:t>30.2.4. Projektavimas.</w:t>
            </w:r>
          </w:p>
        </w:tc>
        <w:tc>
          <w:tcPr>
            <w:tcW w:w="709" w:type="dxa"/>
            <w:vAlign w:val="center"/>
          </w:tcPr>
          <w:p w14:paraId="371DD79A" w14:textId="77777777" w:rsidR="00717A54" w:rsidRPr="00AD3280" w:rsidRDefault="00717A54" w:rsidP="00AD3280">
            <w:pPr>
              <w:jc w:val="center"/>
            </w:pPr>
            <w:r w:rsidRPr="00AD3280">
              <w:t>1</w:t>
            </w:r>
          </w:p>
        </w:tc>
      </w:tr>
      <w:tr w:rsidR="00717A54" w:rsidRPr="00AD3280" w14:paraId="55F39928" w14:textId="77777777" w:rsidTr="00717A54">
        <w:tc>
          <w:tcPr>
            <w:tcW w:w="1271" w:type="dxa"/>
            <w:vMerge/>
            <w:vAlign w:val="center"/>
          </w:tcPr>
          <w:p w14:paraId="3C05772B"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38B97049" w14:textId="77777777" w:rsidR="00717A54" w:rsidRPr="00693E41" w:rsidRDefault="00717A54" w:rsidP="00AD3280">
            <w:pPr>
              <w:rPr>
                <w:sz w:val="22"/>
                <w:szCs w:val="22"/>
              </w:rPr>
            </w:pPr>
            <w:r w:rsidRPr="00693E41">
              <w:rPr>
                <w:rFonts w:eastAsia="Calibri"/>
                <w:i/>
                <w:sz w:val="22"/>
                <w:szCs w:val="22"/>
              </w:rPr>
              <w:t>29.3.2. Pažintis su dirbtiniu intelektu, neuroniniais tinklais.</w:t>
            </w:r>
          </w:p>
        </w:tc>
        <w:tc>
          <w:tcPr>
            <w:tcW w:w="709" w:type="dxa"/>
            <w:vAlign w:val="center"/>
          </w:tcPr>
          <w:p w14:paraId="3D156049" w14:textId="77777777" w:rsidR="00717A54" w:rsidRPr="00AD3280" w:rsidRDefault="00717A54" w:rsidP="00AD3280">
            <w:pPr>
              <w:jc w:val="center"/>
            </w:pPr>
            <w:r w:rsidRPr="00AD3280">
              <w:t>1</w:t>
            </w:r>
          </w:p>
        </w:tc>
      </w:tr>
      <w:tr w:rsidR="00717A54" w:rsidRPr="00AD3280" w14:paraId="64C76114" w14:textId="77777777" w:rsidTr="00717A54">
        <w:tc>
          <w:tcPr>
            <w:tcW w:w="1271" w:type="dxa"/>
            <w:vMerge/>
            <w:vAlign w:val="center"/>
          </w:tcPr>
          <w:p w14:paraId="7D4778E8"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39F65345" w14:textId="4C660E15" w:rsidR="00717A54" w:rsidRPr="00693E41" w:rsidRDefault="00717A54" w:rsidP="00AD3280">
            <w:pPr>
              <w:rPr>
                <w:color w:val="0000FF"/>
                <w:sz w:val="22"/>
                <w:szCs w:val="22"/>
              </w:rPr>
            </w:pPr>
            <w:r w:rsidRPr="00693E41">
              <w:rPr>
                <w:i/>
                <w:color w:val="0000FF"/>
                <w:sz w:val="22"/>
                <w:szCs w:val="22"/>
              </w:rPr>
              <w:t>29.6.3. Virtualiųjų aplinkų saugumo nuostatai</w:t>
            </w:r>
            <w:r w:rsidR="000876B4">
              <w:rPr>
                <w:i/>
                <w:color w:val="0000FF"/>
                <w:sz w:val="22"/>
                <w:szCs w:val="22"/>
              </w:rPr>
              <w:t>,</w:t>
            </w:r>
            <w:r w:rsidRPr="00693E41">
              <w:rPr>
                <w:i/>
                <w:color w:val="0000FF"/>
                <w:sz w:val="22"/>
                <w:szCs w:val="22"/>
              </w:rPr>
              <w:t xml:space="preserve"> </w:t>
            </w:r>
            <w:r w:rsidRPr="00693E41">
              <w:rPr>
                <w:rFonts w:eastAsia="Calibri"/>
                <w:color w:val="0000FF"/>
                <w:sz w:val="22"/>
                <w:szCs w:val="22"/>
              </w:rPr>
              <w:t>30.5.2. Virtualaus bendravimo ir bendradarbiavimo priemonių pasirinkimas ir pagrindimas.</w:t>
            </w:r>
          </w:p>
        </w:tc>
        <w:tc>
          <w:tcPr>
            <w:tcW w:w="709" w:type="dxa"/>
            <w:vAlign w:val="center"/>
          </w:tcPr>
          <w:p w14:paraId="39E542A0" w14:textId="77777777" w:rsidR="00717A54" w:rsidRPr="00AD3280" w:rsidRDefault="00717A54" w:rsidP="00AD3280">
            <w:pPr>
              <w:jc w:val="center"/>
            </w:pPr>
            <w:r w:rsidRPr="00AD3280">
              <w:t>1</w:t>
            </w:r>
          </w:p>
        </w:tc>
      </w:tr>
      <w:tr w:rsidR="00717A54" w:rsidRPr="00AD3280" w14:paraId="367D30BE" w14:textId="77777777" w:rsidTr="00717A54">
        <w:tc>
          <w:tcPr>
            <w:tcW w:w="1271" w:type="dxa"/>
            <w:vMerge w:val="restart"/>
            <w:vAlign w:val="center"/>
          </w:tcPr>
          <w:p w14:paraId="4FE4398C" w14:textId="77777777" w:rsidR="00717A54" w:rsidRPr="00AD3280" w:rsidRDefault="00717A54" w:rsidP="00AD3280">
            <w:pPr>
              <w:jc w:val="center"/>
            </w:pPr>
            <w:r w:rsidRPr="00AD3280">
              <w:rPr>
                <w:rFonts w:eastAsia="Calibri"/>
              </w:rPr>
              <w:t>34</w:t>
            </w:r>
          </w:p>
        </w:tc>
        <w:tc>
          <w:tcPr>
            <w:tcW w:w="7938" w:type="dxa"/>
            <w:vAlign w:val="center"/>
          </w:tcPr>
          <w:p w14:paraId="01807E50" w14:textId="77777777" w:rsidR="00717A54" w:rsidRPr="00693E41" w:rsidRDefault="00717A54" w:rsidP="00AD3280">
            <w:pPr>
              <w:rPr>
                <w:color w:val="0000FF"/>
                <w:sz w:val="22"/>
                <w:szCs w:val="22"/>
              </w:rPr>
            </w:pPr>
            <w:r w:rsidRPr="00693E41">
              <w:rPr>
                <w:rFonts w:eastAsia="Calibri"/>
                <w:color w:val="0000FF"/>
                <w:sz w:val="22"/>
                <w:szCs w:val="22"/>
              </w:rPr>
              <w:t>30.2.4. Projektavimas.</w:t>
            </w:r>
          </w:p>
        </w:tc>
        <w:tc>
          <w:tcPr>
            <w:tcW w:w="709" w:type="dxa"/>
            <w:vAlign w:val="center"/>
          </w:tcPr>
          <w:p w14:paraId="397A7D5C" w14:textId="77777777" w:rsidR="00717A54" w:rsidRPr="00AD3280" w:rsidRDefault="00717A54" w:rsidP="00AD3280">
            <w:pPr>
              <w:jc w:val="center"/>
            </w:pPr>
            <w:r w:rsidRPr="00AD3280">
              <w:t>1</w:t>
            </w:r>
          </w:p>
        </w:tc>
      </w:tr>
      <w:tr w:rsidR="00717A54" w:rsidRPr="00AD3280" w14:paraId="1C875B4F" w14:textId="77777777" w:rsidTr="00717A54">
        <w:tc>
          <w:tcPr>
            <w:tcW w:w="1271" w:type="dxa"/>
            <w:vMerge/>
            <w:vAlign w:val="center"/>
          </w:tcPr>
          <w:p w14:paraId="7BC3AAF5"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1C827337" w14:textId="77777777" w:rsidR="00717A54" w:rsidRPr="00693E41" w:rsidRDefault="00717A54" w:rsidP="00AD3280">
            <w:pPr>
              <w:rPr>
                <w:color w:val="0000FF"/>
                <w:sz w:val="22"/>
                <w:szCs w:val="22"/>
              </w:rPr>
            </w:pPr>
            <w:r w:rsidRPr="00693E41">
              <w:rPr>
                <w:rFonts w:eastAsia="Calibri"/>
                <w:color w:val="0000FF"/>
                <w:sz w:val="22"/>
                <w:szCs w:val="22"/>
              </w:rPr>
              <w:t>30.2.4. Projektavimas.</w:t>
            </w:r>
          </w:p>
        </w:tc>
        <w:tc>
          <w:tcPr>
            <w:tcW w:w="709" w:type="dxa"/>
            <w:vAlign w:val="center"/>
          </w:tcPr>
          <w:p w14:paraId="538AC259" w14:textId="77777777" w:rsidR="00717A54" w:rsidRPr="00AD3280" w:rsidRDefault="00717A54" w:rsidP="00AD3280">
            <w:pPr>
              <w:jc w:val="center"/>
            </w:pPr>
            <w:r w:rsidRPr="00AD3280">
              <w:t>1</w:t>
            </w:r>
          </w:p>
        </w:tc>
      </w:tr>
      <w:tr w:rsidR="00717A54" w:rsidRPr="00AD3280" w14:paraId="2ED293EE" w14:textId="77777777" w:rsidTr="00717A54">
        <w:tc>
          <w:tcPr>
            <w:tcW w:w="1271" w:type="dxa"/>
            <w:vMerge/>
            <w:vAlign w:val="center"/>
          </w:tcPr>
          <w:p w14:paraId="0FC698A7"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50DB05ED" w14:textId="77777777" w:rsidR="00717A54" w:rsidRPr="00693E41" w:rsidRDefault="00717A54" w:rsidP="00AD3280">
            <w:pPr>
              <w:rPr>
                <w:sz w:val="22"/>
                <w:szCs w:val="22"/>
              </w:rPr>
            </w:pPr>
            <w:r w:rsidRPr="00693E41">
              <w:rPr>
                <w:rFonts w:eastAsia="Calibri"/>
                <w:i/>
                <w:sz w:val="22"/>
                <w:szCs w:val="22"/>
              </w:rPr>
              <w:t>29.3.2. Pažintis su dirbtiniu intelektu, neuroniniais tinklais.</w:t>
            </w:r>
          </w:p>
        </w:tc>
        <w:tc>
          <w:tcPr>
            <w:tcW w:w="709" w:type="dxa"/>
            <w:vAlign w:val="center"/>
          </w:tcPr>
          <w:p w14:paraId="7D7F24F8" w14:textId="77777777" w:rsidR="00717A54" w:rsidRPr="00AD3280" w:rsidRDefault="00717A54" w:rsidP="00AD3280">
            <w:pPr>
              <w:jc w:val="center"/>
            </w:pPr>
            <w:r w:rsidRPr="00AD3280">
              <w:t>1</w:t>
            </w:r>
          </w:p>
        </w:tc>
      </w:tr>
      <w:tr w:rsidR="00717A54" w:rsidRPr="00AD3280" w14:paraId="161C833B" w14:textId="77777777" w:rsidTr="00717A54">
        <w:tc>
          <w:tcPr>
            <w:tcW w:w="1271" w:type="dxa"/>
            <w:vMerge/>
            <w:vAlign w:val="center"/>
          </w:tcPr>
          <w:p w14:paraId="5F81DB30"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13C2B674" w14:textId="77777777" w:rsidR="00717A54" w:rsidRPr="00693E41" w:rsidRDefault="00717A54" w:rsidP="00AD3280">
            <w:pPr>
              <w:rPr>
                <w:color w:val="0000FF"/>
                <w:sz w:val="22"/>
                <w:szCs w:val="22"/>
              </w:rPr>
            </w:pPr>
            <w:r w:rsidRPr="00693E41">
              <w:rPr>
                <w:rFonts w:eastAsia="Calibri"/>
                <w:color w:val="0000FF"/>
                <w:sz w:val="22"/>
                <w:szCs w:val="22"/>
              </w:rPr>
              <w:t>30.5.2. Virtualaus bendravimo ir bendradarbiavimo priemonių pasirinkimas ir pagrindimas.</w:t>
            </w:r>
          </w:p>
        </w:tc>
        <w:tc>
          <w:tcPr>
            <w:tcW w:w="709" w:type="dxa"/>
            <w:vAlign w:val="center"/>
          </w:tcPr>
          <w:p w14:paraId="2FDE36D7" w14:textId="77777777" w:rsidR="00717A54" w:rsidRPr="00AD3280" w:rsidRDefault="00717A54" w:rsidP="00AD3280">
            <w:pPr>
              <w:jc w:val="center"/>
            </w:pPr>
            <w:r w:rsidRPr="00AD3280">
              <w:t>1</w:t>
            </w:r>
          </w:p>
        </w:tc>
      </w:tr>
      <w:tr w:rsidR="00717A54" w:rsidRPr="00AD3280" w14:paraId="11BA3710" w14:textId="77777777" w:rsidTr="00717A54">
        <w:tc>
          <w:tcPr>
            <w:tcW w:w="1271" w:type="dxa"/>
            <w:vMerge w:val="restart"/>
            <w:vAlign w:val="center"/>
          </w:tcPr>
          <w:p w14:paraId="5EE32667" w14:textId="77777777" w:rsidR="00717A54" w:rsidRPr="00AD3280" w:rsidRDefault="00717A54" w:rsidP="00AD3280">
            <w:pPr>
              <w:jc w:val="center"/>
            </w:pPr>
            <w:r w:rsidRPr="00AD3280">
              <w:rPr>
                <w:rFonts w:eastAsia="Calibri"/>
              </w:rPr>
              <w:t>35</w:t>
            </w:r>
          </w:p>
        </w:tc>
        <w:tc>
          <w:tcPr>
            <w:tcW w:w="7938" w:type="dxa"/>
            <w:vAlign w:val="center"/>
          </w:tcPr>
          <w:p w14:paraId="4B45318E" w14:textId="77777777" w:rsidR="00717A54" w:rsidRPr="00693E41" w:rsidRDefault="00717A54" w:rsidP="00AD3280">
            <w:pPr>
              <w:rPr>
                <w:color w:val="0000FF"/>
                <w:sz w:val="22"/>
                <w:szCs w:val="22"/>
              </w:rPr>
            </w:pPr>
            <w:r w:rsidRPr="00693E41">
              <w:rPr>
                <w:rFonts w:eastAsia="Calibri"/>
                <w:color w:val="0000FF"/>
                <w:sz w:val="22"/>
                <w:szCs w:val="22"/>
              </w:rPr>
              <w:t>30.2.4. Projektavimas.</w:t>
            </w:r>
          </w:p>
        </w:tc>
        <w:tc>
          <w:tcPr>
            <w:tcW w:w="709" w:type="dxa"/>
            <w:vAlign w:val="center"/>
          </w:tcPr>
          <w:p w14:paraId="388B0341" w14:textId="77777777" w:rsidR="00717A54" w:rsidRPr="00AD3280" w:rsidRDefault="00717A54" w:rsidP="00AD3280">
            <w:pPr>
              <w:jc w:val="center"/>
            </w:pPr>
            <w:r w:rsidRPr="00AD3280">
              <w:t>1</w:t>
            </w:r>
          </w:p>
        </w:tc>
      </w:tr>
      <w:tr w:rsidR="00717A54" w:rsidRPr="00AD3280" w14:paraId="0B6F27F9" w14:textId="77777777" w:rsidTr="00717A54">
        <w:tc>
          <w:tcPr>
            <w:tcW w:w="1271" w:type="dxa"/>
            <w:vMerge/>
            <w:vAlign w:val="center"/>
          </w:tcPr>
          <w:p w14:paraId="2FDF2419"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1E78B145" w14:textId="77777777" w:rsidR="00717A54" w:rsidRPr="00693E41" w:rsidRDefault="00717A54" w:rsidP="00AD3280">
            <w:pPr>
              <w:rPr>
                <w:color w:val="0000FF"/>
                <w:sz w:val="22"/>
                <w:szCs w:val="22"/>
              </w:rPr>
            </w:pPr>
            <w:r w:rsidRPr="00693E41">
              <w:rPr>
                <w:rFonts w:eastAsia="Calibri"/>
                <w:color w:val="0000FF"/>
                <w:sz w:val="22"/>
                <w:szCs w:val="22"/>
              </w:rPr>
              <w:t>30.2.4. Projektavimas.</w:t>
            </w:r>
          </w:p>
        </w:tc>
        <w:tc>
          <w:tcPr>
            <w:tcW w:w="709" w:type="dxa"/>
            <w:vAlign w:val="center"/>
          </w:tcPr>
          <w:p w14:paraId="173563E8" w14:textId="77777777" w:rsidR="00717A54" w:rsidRPr="00AD3280" w:rsidRDefault="00717A54" w:rsidP="00AD3280">
            <w:pPr>
              <w:jc w:val="center"/>
            </w:pPr>
            <w:r w:rsidRPr="00AD3280">
              <w:t>1</w:t>
            </w:r>
          </w:p>
        </w:tc>
      </w:tr>
      <w:tr w:rsidR="00717A54" w:rsidRPr="00AD3280" w14:paraId="2E3063DC" w14:textId="77777777" w:rsidTr="00717A54">
        <w:tc>
          <w:tcPr>
            <w:tcW w:w="1271" w:type="dxa"/>
            <w:vMerge/>
            <w:vAlign w:val="center"/>
          </w:tcPr>
          <w:p w14:paraId="425D3AEC"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0DAA43CF" w14:textId="77777777" w:rsidR="00717A54" w:rsidRPr="00693E41" w:rsidRDefault="00717A54" w:rsidP="00AD3280">
            <w:pPr>
              <w:rPr>
                <w:sz w:val="22"/>
                <w:szCs w:val="22"/>
              </w:rPr>
            </w:pPr>
            <w:r w:rsidRPr="00693E41">
              <w:rPr>
                <w:rFonts w:eastAsia="Calibri"/>
                <w:i/>
                <w:sz w:val="22"/>
                <w:szCs w:val="22"/>
              </w:rPr>
              <w:t>29.3.2. Pažintis su dirbtiniu intelektu, neuroniniais tinklais.</w:t>
            </w:r>
          </w:p>
        </w:tc>
        <w:tc>
          <w:tcPr>
            <w:tcW w:w="709" w:type="dxa"/>
            <w:vAlign w:val="center"/>
          </w:tcPr>
          <w:p w14:paraId="57F80808" w14:textId="77777777" w:rsidR="00717A54" w:rsidRPr="00AD3280" w:rsidRDefault="00717A54" w:rsidP="00AD3280">
            <w:pPr>
              <w:jc w:val="center"/>
            </w:pPr>
            <w:r w:rsidRPr="00AD3280">
              <w:t>1</w:t>
            </w:r>
          </w:p>
        </w:tc>
      </w:tr>
      <w:tr w:rsidR="00717A54" w:rsidRPr="00AD3280" w14:paraId="4160F371" w14:textId="77777777" w:rsidTr="00717A54">
        <w:tc>
          <w:tcPr>
            <w:tcW w:w="1271" w:type="dxa"/>
            <w:vMerge/>
            <w:vAlign w:val="center"/>
          </w:tcPr>
          <w:p w14:paraId="1173BD4D"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2031E64D" w14:textId="77777777" w:rsidR="00717A54" w:rsidRPr="00693E41" w:rsidRDefault="00717A54" w:rsidP="00AD3280">
            <w:pPr>
              <w:rPr>
                <w:color w:val="0000FF"/>
                <w:sz w:val="22"/>
                <w:szCs w:val="22"/>
              </w:rPr>
            </w:pPr>
            <w:r w:rsidRPr="00693E41">
              <w:rPr>
                <w:rFonts w:eastAsia="Calibri"/>
                <w:color w:val="0000FF"/>
                <w:sz w:val="22"/>
                <w:szCs w:val="22"/>
              </w:rPr>
              <w:t>30.5.1. Skaitmeninių komunikavimo ir bendradarbiavimo technologijų įvairovė ir svarba.</w:t>
            </w:r>
          </w:p>
        </w:tc>
        <w:tc>
          <w:tcPr>
            <w:tcW w:w="709" w:type="dxa"/>
            <w:vAlign w:val="center"/>
          </w:tcPr>
          <w:p w14:paraId="355CDBB5" w14:textId="77777777" w:rsidR="00717A54" w:rsidRPr="00AD3280" w:rsidRDefault="00717A54" w:rsidP="00AD3280">
            <w:pPr>
              <w:jc w:val="center"/>
            </w:pPr>
            <w:r w:rsidRPr="00AD3280">
              <w:t>1</w:t>
            </w:r>
          </w:p>
        </w:tc>
      </w:tr>
      <w:tr w:rsidR="00717A54" w:rsidRPr="00AD3280" w14:paraId="221EEF28" w14:textId="77777777" w:rsidTr="00717A54">
        <w:tc>
          <w:tcPr>
            <w:tcW w:w="1271" w:type="dxa"/>
            <w:vMerge w:val="restart"/>
            <w:vAlign w:val="center"/>
          </w:tcPr>
          <w:p w14:paraId="3F6808D9" w14:textId="77777777" w:rsidR="00717A54" w:rsidRPr="00AD3280" w:rsidRDefault="00717A54" w:rsidP="00AD3280">
            <w:pPr>
              <w:jc w:val="center"/>
            </w:pPr>
            <w:r w:rsidRPr="00AD3280">
              <w:rPr>
                <w:rFonts w:eastAsia="Calibri"/>
              </w:rPr>
              <w:t>36</w:t>
            </w:r>
          </w:p>
        </w:tc>
        <w:tc>
          <w:tcPr>
            <w:tcW w:w="7938" w:type="dxa"/>
            <w:vAlign w:val="center"/>
          </w:tcPr>
          <w:p w14:paraId="15283BA9" w14:textId="77777777" w:rsidR="00717A54" w:rsidRPr="00693E41" w:rsidRDefault="00717A54" w:rsidP="00AD3280">
            <w:pPr>
              <w:rPr>
                <w:i/>
                <w:sz w:val="22"/>
                <w:szCs w:val="22"/>
              </w:rPr>
            </w:pPr>
            <w:r w:rsidRPr="00693E41">
              <w:rPr>
                <w:rFonts w:eastAsia="Calibri"/>
                <w:i/>
                <w:sz w:val="22"/>
                <w:szCs w:val="22"/>
              </w:rPr>
              <w:t>29.2.5. Programos išbaigtumas ir dokumentavimas.</w:t>
            </w:r>
          </w:p>
        </w:tc>
        <w:tc>
          <w:tcPr>
            <w:tcW w:w="709" w:type="dxa"/>
            <w:vAlign w:val="center"/>
          </w:tcPr>
          <w:p w14:paraId="4385792B" w14:textId="77777777" w:rsidR="00717A54" w:rsidRPr="00AD3280" w:rsidRDefault="00717A54" w:rsidP="00AD3280">
            <w:pPr>
              <w:jc w:val="center"/>
            </w:pPr>
            <w:r w:rsidRPr="00AD3280">
              <w:t>1</w:t>
            </w:r>
          </w:p>
        </w:tc>
      </w:tr>
      <w:tr w:rsidR="00717A54" w:rsidRPr="00AD3280" w14:paraId="271539D6" w14:textId="77777777" w:rsidTr="00717A54">
        <w:tc>
          <w:tcPr>
            <w:tcW w:w="1271" w:type="dxa"/>
            <w:vMerge/>
            <w:vAlign w:val="center"/>
          </w:tcPr>
          <w:p w14:paraId="17C989F4"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29BE26DD" w14:textId="77777777" w:rsidR="00717A54" w:rsidRPr="00693E41" w:rsidRDefault="00717A54" w:rsidP="00AD3280">
            <w:pPr>
              <w:rPr>
                <w:i/>
                <w:sz w:val="22"/>
                <w:szCs w:val="22"/>
              </w:rPr>
            </w:pPr>
            <w:r w:rsidRPr="00693E41">
              <w:rPr>
                <w:rFonts w:eastAsia="Calibri"/>
                <w:i/>
                <w:sz w:val="22"/>
                <w:szCs w:val="22"/>
              </w:rPr>
              <w:t>29.2.5. Programos išbaigtumas ir dokumentavimas.</w:t>
            </w:r>
          </w:p>
        </w:tc>
        <w:tc>
          <w:tcPr>
            <w:tcW w:w="709" w:type="dxa"/>
            <w:vAlign w:val="center"/>
          </w:tcPr>
          <w:p w14:paraId="7EE5C239" w14:textId="77777777" w:rsidR="00717A54" w:rsidRPr="00AD3280" w:rsidRDefault="00717A54" w:rsidP="00AD3280">
            <w:pPr>
              <w:jc w:val="center"/>
            </w:pPr>
            <w:r w:rsidRPr="00AD3280">
              <w:t>1</w:t>
            </w:r>
          </w:p>
        </w:tc>
      </w:tr>
      <w:tr w:rsidR="00717A54" w:rsidRPr="00AD3280" w14:paraId="1AD11DBC" w14:textId="77777777" w:rsidTr="00717A54">
        <w:tc>
          <w:tcPr>
            <w:tcW w:w="1271" w:type="dxa"/>
            <w:vMerge/>
            <w:vAlign w:val="center"/>
          </w:tcPr>
          <w:p w14:paraId="74588F6B"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0483036C" w14:textId="77777777" w:rsidR="00717A54" w:rsidRPr="00693E41" w:rsidRDefault="00717A54" w:rsidP="00AD3280">
            <w:pPr>
              <w:rPr>
                <w:i/>
                <w:sz w:val="22"/>
                <w:szCs w:val="22"/>
              </w:rPr>
            </w:pPr>
            <w:r w:rsidRPr="00693E41">
              <w:rPr>
                <w:rFonts w:eastAsia="Calibri"/>
                <w:i/>
                <w:sz w:val="22"/>
                <w:szCs w:val="22"/>
              </w:rPr>
              <w:t>29.3.2. Pažintis su dirbtiniu intelektu, neuroniniais tinklais.</w:t>
            </w:r>
          </w:p>
        </w:tc>
        <w:tc>
          <w:tcPr>
            <w:tcW w:w="709" w:type="dxa"/>
            <w:vAlign w:val="center"/>
          </w:tcPr>
          <w:p w14:paraId="3126E9FA" w14:textId="77777777" w:rsidR="00717A54" w:rsidRPr="00AD3280" w:rsidRDefault="00717A54" w:rsidP="00AD3280">
            <w:pPr>
              <w:jc w:val="center"/>
            </w:pPr>
            <w:r w:rsidRPr="00AD3280">
              <w:t>1</w:t>
            </w:r>
          </w:p>
        </w:tc>
      </w:tr>
      <w:tr w:rsidR="00717A54" w:rsidRPr="00AD3280" w14:paraId="5755F97C" w14:textId="77777777" w:rsidTr="00717A54">
        <w:tc>
          <w:tcPr>
            <w:tcW w:w="1271" w:type="dxa"/>
            <w:vMerge/>
            <w:vAlign w:val="center"/>
          </w:tcPr>
          <w:p w14:paraId="636E8192" w14:textId="77777777" w:rsidR="00717A54" w:rsidRPr="00AD3280" w:rsidRDefault="00717A54" w:rsidP="00AD3280">
            <w:pPr>
              <w:widowControl w:val="0"/>
              <w:pBdr>
                <w:top w:val="nil"/>
                <w:left w:val="nil"/>
                <w:bottom w:val="nil"/>
                <w:right w:val="nil"/>
                <w:between w:val="nil"/>
              </w:pBdr>
              <w:spacing w:line="276" w:lineRule="auto"/>
            </w:pPr>
          </w:p>
        </w:tc>
        <w:tc>
          <w:tcPr>
            <w:tcW w:w="7938" w:type="dxa"/>
            <w:vAlign w:val="center"/>
          </w:tcPr>
          <w:p w14:paraId="216DBACC" w14:textId="77777777" w:rsidR="00717A54" w:rsidRPr="00693E41" w:rsidRDefault="00717A54" w:rsidP="00AD3280">
            <w:pPr>
              <w:rPr>
                <w:i/>
                <w:color w:val="0000FF"/>
                <w:sz w:val="22"/>
                <w:szCs w:val="22"/>
              </w:rPr>
            </w:pPr>
            <w:r w:rsidRPr="00693E41">
              <w:rPr>
                <w:rFonts w:eastAsia="Calibri"/>
                <w:color w:val="0000FF"/>
                <w:sz w:val="22"/>
                <w:szCs w:val="22"/>
              </w:rPr>
              <w:t>30.5.1. Skaitmeninių komunikavimo ir bendradarbiavimo technologijų įvairovė ir svarba.</w:t>
            </w:r>
          </w:p>
        </w:tc>
        <w:tc>
          <w:tcPr>
            <w:tcW w:w="709" w:type="dxa"/>
            <w:vAlign w:val="center"/>
          </w:tcPr>
          <w:p w14:paraId="09A3E826" w14:textId="77777777" w:rsidR="00717A54" w:rsidRPr="00AD3280" w:rsidRDefault="00717A54" w:rsidP="00AD3280">
            <w:pPr>
              <w:jc w:val="center"/>
            </w:pPr>
            <w:r w:rsidRPr="00AD3280">
              <w:t>1</w:t>
            </w:r>
          </w:p>
        </w:tc>
      </w:tr>
      <w:tr w:rsidR="00F64A83" w:rsidRPr="00F64A83" w14:paraId="5EB4FD53" w14:textId="77777777" w:rsidTr="00F64A83">
        <w:trPr>
          <w:trHeight w:val="310"/>
        </w:trPr>
        <w:tc>
          <w:tcPr>
            <w:tcW w:w="9209" w:type="dxa"/>
            <w:gridSpan w:val="2"/>
            <w:vAlign w:val="center"/>
          </w:tcPr>
          <w:p w14:paraId="71745672" w14:textId="71BDD814" w:rsidR="00F64A83" w:rsidRPr="00F64A83" w:rsidRDefault="00F64A83" w:rsidP="00F64A83">
            <w:pPr>
              <w:jc w:val="right"/>
              <w:rPr>
                <w:b/>
              </w:rPr>
            </w:pPr>
            <w:r w:rsidRPr="00F64A83">
              <w:rPr>
                <w:b/>
              </w:rPr>
              <w:t>Iš viso:</w:t>
            </w:r>
          </w:p>
        </w:tc>
        <w:tc>
          <w:tcPr>
            <w:tcW w:w="709" w:type="dxa"/>
            <w:vAlign w:val="center"/>
          </w:tcPr>
          <w:p w14:paraId="172548FB" w14:textId="6075B4C7" w:rsidR="00F64A83" w:rsidRPr="00F64A83" w:rsidRDefault="00F64A83" w:rsidP="00AD3280">
            <w:pPr>
              <w:jc w:val="center"/>
              <w:rPr>
                <w:b/>
              </w:rPr>
            </w:pPr>
            <w:r w:rsidRPr="00F64A83">
              <w:rPr>
                <w:b/>
              </w:rPr>
              <w:t>144</w:t>
            </w:r>
          </w:p>
        </w:tc>
      </w:tr>
    </w:tbl>
    <w:p w14:paraId="58E9B6E1" w14:textId="12A52B8A" w:rsidR="0015023C" w:rsidRPr="0015023C" w:rsidRDefault="0015023C" w:rsidP="00717A54">
      <w:pPr>
        <w:spacing w:before="120"/>
        <w:rPr>
          <w:i/>
        </w:rPr>
      </w:pPr>
      <w:r w:rsidRPr="0015023C">
        <w:rPr>
          <w:i/>
        </w:rPr>
        <w:t>Pastaba</w:t>
      </w:r>
    </w:p>
    <w:p w14:paraId="6583FBE3" w14:textId="73CEB2C0" w:rsidR="0015023C" w:rsidRDefault="0015023C">
      <w:r>
        <w:rPr>
          <w:rFonts w:eastAsia="Calibri"/>
        </w:rPr>
        <w:t>*</w:t>
      </w:r>
      <w:r w:rsidR="00325E59">
        <w:rPr>
          <w:rFonts w:eastAsia="Calibri"/>
        </w:rPr>
        <w:t> </w:t>
      </w:r>
      <w:r w:rsidRPr="00717A54">
        <w:rPr>
          <w:rFonts w:eastAsia="Calibri"/>
          <w:color w:val="0000FF"/>
        </w:rPr>
        <w:t>Mėlynai pažymėtų</w:t>
      </w:r>
      <w:r>
        <w:rPr>
          <w:rFonts w:eastAsia="Calibri"/>
        </w:rPr>
        <w:t xml:space="preserve"> mokymo(</w:t>
      </w:r>
      <w:proofErr w:type="spellStart"/>
      <w:r>
        <w:rPr>
          <w:rFonts w:eastAsia="Calibri"/>
        </w:rPr>
        <w:t>si</w:t>
      </w:r>
      <w:proofErr w:type="spellEnd"/>
      <w:r>
        <w:rPr>
          <w:rFonts w:eastAsia="Calibri"/>
        </w:rPr>
        <w:t xml:space="preserve">) temų pamokas rekomenduojamos skirti </w:t>
      </w:r>
      <w:r w:rsidRPr="00AD3280">
        <w:rPr>
          <w:rFonts w:eastAsia="Calibri"/>
        </w:rPr>
        <w:t>projekt</w:t>
      </w:r>
      <w:r>
        <w:rPr>
          <w:rFonts w:eastAsia="Calibri"/>
        </w:rPr>
        <w:t>inei veiklai vykdyti.</w:t>
      </w:r>
    </w:p>
    <w:p w14:paraId="76D2F960" w14:textId="0200731C" w:rsidR="0015023C" w:rsidRDefault="0015023C" w:rsidP="0015023C">
      <w:pPr>
        <w:jc w:val="both"/>
        <w:rPr>
          <w:rFonts w:eastAsia="Calibri"/>
        </w:rPr>
      </w:pPr>
      <w:r w:rsidRPr="0015023C">
        <w:rPr>
          <w:rFonts w:eastAsia="Calibri"/>
        </w:rPr>
        <w:t>**</w:t>
      </w:r>
      <w:r w:rsidR="00325E59">
        <w:rPr>
          <w:rFonts w:eastAsia="Calibri"/>
        </w:rPr>
        <w:t> </w:t>
      </w:r>
      <w:r w:rsidRPr="0015023C">
        <w:rPr>
          <w:rFonts w:eastAsia="Calibri"/>
          <w:i/>
        </w:rPr>
        <w:t>Pasviruoju šriftu</w:t>
      </w:r>
      <w:r w:rsidRPr="0015023C">
        <w:rPr>
          <w:rFonts w:eastAsia="Calibri"/>
        </w:rPr>
        <w:t xml:space="preserve"> išskirtos modulio „Duomenų </w:t>
      </w:r>
      <w:proofErr w:type="spellStart"/>
      <w:r w:rsidRPr="0015023C">
        <w:rPr>
          <w:rFonts w:eastAsia="Calibri"/>
        </w:rPr>
        <w:t>tyrybos</w:t>
      </w:r>
      <w:proofErr w:type="spellEnd"/>
      <w:r w:rsidRPr="0015023C">
        <w:rPr>
          <w:rFonts w:eastAsia="Calibri"/>
        </w:rPr>
        <w:t>, programavimo ir saugaus elgesio pradmenys“ mokymo(</w:t>
      </w:r>
      <w:proofErr w:type="spellStart"/>
      <w:r w:rsidRPr="0015023C">
        <w:rPr>
          <w:rFonts w:eastAsia="Calibri"/>
        </w:rPr>
        <w:t>si</w:t>
      </w:r>
      <w:proofErr w:type="spellEnd"/>
      <w:r w:rsidRPr="0015023C">
        <w:rPr>
          <w:rFonts w:eastAsia="Calibri"/>
        </w:rPr>
        <w:t>) temos.</w:t>
      </w:r>
    </w:p>
    <w:p w14:paraId="664CB6D6" w14:textId="2544DEB5" w:rsidR="00930A87" w:rsidRDefault="00930A87" w:rsidP="0015023C">
      <w:pPr>
        <w:jc w:val="both"/>
        <w:rPr>
          <w:rFonts w:eastAsia="Calibri"/>
        </w:rPr>
      </w:pPr>
      <w:bookmarkStart w:id="4" w:name="_Hlk139371732"/>
      <w:r>
        <w:rPr>
          <w:rFonts w:eastAsia="Calibri"/>
        </w:rPr>
        <w:t xml:space="preserve">*** Po </w:t>
      </w:r>
      <w:r w:rsidRPr="00DD76ED">
        <w:rPr>
          <w:rFonts w:eastAsia="Calibri"/>
          <w:b/>
          <w:color w:val="7030A0"/>
          <w:sz w:val="22"/>
          <w:szCs w:val="22"/>
        </w:rPr>
        <w:t>tarpinio patikrinimo</w:t>
      </w:r>
      <w:r w:rsidRPr="00930A87">
        <w:rPr>
          <w:rFonts w:eastAsia="Calibri"/>
          <w:color w:val="00B050"/>
        </w:rPr>
        <w:t xml:space="preserve"> </w:t>
      </w:r>
      <w:r>
        <w:rPr>
          <w:rFonts w:eastAsia="Calibri"/>
        </w:rPr>
        <w:t>mokytojas gali keisti mokymo(</w:t>
      </w:r>
      <w:proofErr w:type="spellStart"/>
      <w:r>
        <w:rPr>
          <w:rFonts w:eastAsia="Calibri"/>
        </w:rPr>
        <w:t>si</w:t>
      </w:r>
      <w:proofErr w:type="spellEnd"/>
      <w:r>
        <w:rPr>
          <w:rFonts w:eastAsia="Calibri"/>
        </w:rPr>
        <w:t>) turinio temų eiliškumą</w:t>
      </w:r>
      <w:r w:rsidR="00597409">
        <w:rPr>
          <w:rFonts w:eastAsia="Calibri"/>
        </w:rPr>
        <w:t xml:space="preserve"> savo nuožiūra</w:t>
      </w:r>
      <w:r>
        <w:rPr>
          <w:rFonts w:eastAsia="Calibri"/>
        </w:rPr>
        <w:t>.</w:t>
      </w:r>
    </w:p>
    <w:bookmarkEnd w:id="4"/>
    <w:p w14:paraId="7AEA6C14" w14:textId="77777777" w:rsidR="0088782B" w:rsidRDefault="00D60497" w:rsidP="00A82E7C">
      <w:pPr>
        <w:pBdr>
          <w:top w:val="nil"/>
          <w:left w:val="nil"/>
          <w:bottom w:val="nil"/>
          <w:right w:val="nil"/>
          <w:between w:val="nil"/>
        </w:pBdr>
        <w:spacing w:before="100" w:beforeAutospacing="1" w:after="120"/>
        <w:rPr>
          <w:b/>
        </w:rPr>
      </w:pPr>
      <w:r>
        <w:rPr>
          <w:b/>
        </w:rPr>
        <w:t>IV gimnazijos klasė</w:t>
      </w:r>
    </w:p>
    <w:p w14:paraId="258B43EF" w14:textId="24A66A36" w:rsidR="0088782B" w:rsidRDefault="00D60497" w:rsidP="00325E59">
      <w:pPr>
        <w:pBdr>
          <w:top w:val="nil"/>
          <w:left w:val="nil"/>
          <w:bottom w:val="nil"/>
          <w:right w:val="nil"/>
          <w:between w:val="nil"/>
        </w:pBdr>
        <w:jc w:val="both"/>
        <w:rPr>
          <w:color w:val="000000"/>
        </w:rPr>
      </w:pPr>
      <w:r w:rsidRPr="00A82E7C">
        <w:rPr>
          <w:b/>
          <w:color w:val="000000"/>
        </w:rPr>
        <w:t>2024–2025 mokslo metais IV gimnazijos klasės</w:t>
      </w:r>
      <w:r>
        <w:rPr>
          <w:color w:val="000000"/>
        </w:rPr>
        <w:t xml:space="preserve"> mokiniai tik dalinai mokysis pagal atnaujintą Informatikos bendrąją programą (2022), todėl jie </w:t>
      </w:r>
      <w:r>
        <w:rPr>
          <w:b/>
          <w:color w:val="000000"/>
        </w:rPr>
        <w:t>privalo pasirinkti</w:t>
      </w:r>
      <w:r>
        <w:rPr>
          <w:color w:val="000000"/>
        </w:rPr>
        <w:t xml:space="preserve"> ir </w:t>
      </w:r>
      <w:r>
        <w:rPr>
          <w:b/>
          <w:color w:val="000000"/>
        </w:rPr>
        <w:t>tęsti mokymąsi</w:t>
      </w:r>
      <w:r>
        <w:rPr>
          <w:color w:val="000000"/>
        </w:rPr>
        <w:t xml:space="preserve"> pagal </w:t>
      </w:r>
      <w:r>
        <w:rPr>
          <w:b/>
          <w:i/>
          <w:color w:val="000000"/>
        </w:rPr>
        <w:t xml:space="preserve">Duomenų </w:t>
      </w:r>
      <w:proofErr w:type="spellStart"/>
      <w:r>
        <w:rPr>
          <w:b/>
          <w:i/>
          <w:color w:val="000000"/>
        </w:rPr>
        <w:t>tyrybos</w:t>
      </w:r>
      <w:proofErr w:type="spellEnd"/>
      <w:r>
        <w:rPr>
          <w:b/>
          <w:i/>
          <w:color w:val="000000"/>
        </w:rPr>
        <w:t xml:space="preserve">, programavimo ir saugaus elgesio pradmenys </w:t>
      </w:r>
      <w:r>
        <w:rPr>
          <w:color w:val="000000"/>
        </w:rPr>
        <w:t>modulio programą.</w:t>
      </w:r>
    </w:p>
    <w:p w14:paraId="45686CD1" w14:textId="42B617AA" w:rsidR="00E467A4" w:rsidRPr="00325E59" w:rsidRDefault="00E37514" w:rsidP="00E467A4">
      <w:pPr>
        <w:pBdr>
          <w:top w:val="nil"/>
          <w:left w:val="nil"/>
          <w:bottom w:val="nil"/>
          <w:right w:val="nil"/>
          <w:between w:val="nil"/>
        </w:pBdr>
        <w:spacing w:before="100" w:beforeAutospacing="1" w:after="120"/>
        <w:jc w:val="both"/>
        <w:rPr>
          <w:b/>
          <w:color w:val="000000"/>
        </w:rPr>
      </w:pPr>
      <w:r>
        <w:rPr>
          <w:b/>
          <w:color w:val="000000"/>
        </w:rPr>
        <w:t>R</w:t>
      </w:r>
      <w:r w:rsidRPr="00E37514">
        <w:rPr>
          <w:b/>
          <w:color w:val="000000"/>
        </w:rPr>
        <w:t>ekomenduojam</w:t>
      </w:r>
      <w:r w:rsidR="007617CC">
        <w:rPr>
          <w:b/>
          <w:color w:val="000000"/>
        </w:rPr>
        <w:t>a</w:t>
      </w:r>
      <w:r w:rsidRPr="00E37514">
        <w:rPr>
          <w:b/>
          <w:color w:val="000000"/>
        </w:rPr>
        <w:t>s mokymo(</w:t>
      </w:r>
      <w:proofErr w:type="spellStart"/>
      <w:r w:rsidRPr="00E37514">
        <w:rPr>
          <w:b/>
          <w:color w:val="000000"/>
        </w:rPr>
        <w:t>si</w:t>
      </w:r>
      <w:proofErr w:type="spellEnd"/>
      <w:r w:rsidRPr="00E37514">
        <w:rPr>
          <w:b/>
          <w:color w:val="000000"/>
        </w:rPr>
        <w:t>) turinio tem</w:t>
      </w:r>
      <w:r w:rsidR="007617CC">
        <w:rPr>
          <w:b/>
          <w:color w:val="000000"/>
        </w:rPr>
        <w:t xml:space="preserve">ų </w:t>
      </w:r>
      <w:r w:rsidRPr="00E37514">
        <w:rPr>
          <w:b/>
          <w:color w:val="000000"/>
        </w:rPr>
        <w:t>ir valandų paskirstymas.</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087"/>
        <w:gridCol w:w="709"/>
      </w:tblGrid>
      <w:tr w:rsidR="007617CC" w:rsidRPr="006D12D9" w14:paraId="7F683FBB" w14:textId="77777777" w:rsidTr="007617CC">
        <w:trPr>
          <w:tblHeader/>
        </w:trPr>
        <w:tc>
          <w:tcPr>
            <w:tcW w:w="2122" w:type="dxa"/>
            <w:vAlign w:val="center"/>
          </w:tcPr>
          <w:p w14:paraId="5F644958" w14:textId="77777777" w:rsidR="007617CC" w:rsidRPr="006D12D9" w:rsidRDefault="007617CC" w:rsidP="007D3F3F">
            <w:pPr>
              <w:jc w:val="center"/>
              <w:rPr>
                <w:b/>
              </w:rPr>
            </w:pPr>
            <w:r w:rsidRPr="006D12D9">
              <w:rPr>
                <w:b/>
              </w:rPr>
              <w:lastRenderedPageBreak/>
              <w:t>Pasiekimų sritis</w:t>
            </w:r>
          </w:p>
        </w:tc>
        <w:tc>
          <w:tcPr>
            <w:tcW w:w="7087" w:type="dxa"/>
            <w:vAlign w:val="center"/>
          </w:tcPr>
          <w:p w14:paraId="255EA6B7" w14:textId="77777777" w:rsidR="007617CC" w:rsidRPr="006D12D9" w:rsidRDefault="007617CC" w:rsidP="007D3F3F">
            <w:pPr>
              <w:rPr>
                <w:b/>
              </w:rPr>
            </w:pPr>
            <w:r w:rsidRPr="006D12D9">
              <w:rPr>
                <w:b/>
                <w:color w:val="000000"/>
              </w:rPr>
              <w:t>Mokymo(</w:t>
            </w:r>
            <w:proofErr w:type="spellStart"/>
            <w:r w:rsidRPr="006D12D9">
              <w:rPr>
                <w:b/>
                <w:color w:val="000000"/>
              </w:rPr>
              <w:t>si</w:t>
            </w:r>
            <w:proofErr w:type="spellEnd"/>
            <w:r w:rsidRPr="006D12D9">
              <w:rPr>
                <w:b/>
                <w:color w:val="000000"/>
              </w:rPr>
              <w:t>) turinio temos</w:t>
            </w:r>
          </w:p>
        </w:tc>
        <w:tc>
          <w:tcPr>
            <w:tcW w:w="709" w:type="dxa"/>
            <w:vAlign w:val="center"/>
          </w:tcPr>
          <w:p w14:paraId="3B2E6F15" w14:textId="77777777" w:rsidR="007617CC" w:rsidRPr="006D12D9" w:rsidRDefault="007617CC" w:rsidP="007D3F3F">
            <w:pPr>
              <w:jc w:val="center"/>
              <w:rPr>
                <w:b/>
              </w:rPr>
            </w:pPr>
            <w:r w:rsidRPr="006D12D9">
              <w:rPr>
                <w:b/>
              </w:rPr>
              <w:t>Val.</w:t>
            </w:r>
          </w:p>
        </w:tc>
      </w:tr>
      <w:tr w:rsidR="007617CC" w:rsidRPr="006D12D9" w14:paraId="6F9B986A" w14:textId="77777777" w:rsidTr="007617CC">
        <w:tc>
          <w:tcPr>
            <w:tcW w:w="2122" w:type="dxa"/>
            <w:vMerge w:val="restart"/>
            <w:vAlign w:val="center"/>
          </w:tcPr>
          <w:p w14:paraId="5D61F798" w14:textId="77777777" w:rsidR="007617CC" w:rsidRPr="006D12D9" w:rsidRDefault="007617CC" w:rsidP="007D3F3F">
            <w:pPr>
              <w:jc w:val="center"/>
            </w:pPr>
            <w:r w:rsidRPr="006D12D9">
              <w:t>Skaitmeninio turinio kūrimas</w:t>
            </w:r>
          </w:p>
        </w:tc>
        <w:tc>
          <w:tcPr>
            <w:tcW w:w="7087" w:type="dxa"/>
            <w:vAlign w:val="center"/>
          </w:tcPr>
          <w:p w14:paraId="12647C6E" w14:textId="77777777" w:rsidR="007617CC" w:rsidRPr="006D12D9" w:rsidRDefault="007617CC" w:rsidP="007D3F3F">
            <w:r w:rsidRPr="006D12D9">
              <w:rPr>
                <w:lang w:eastAsia="ar-SA"/>
              </w:rPr>
              <w:t>Animuotų kompiuterinės grafikos 2D ir (ar) 3D objektų kūrimas, modeliavimas.</w:t>
            </w:r>
          </w:p>
        </w:tc>
        <w:tc>
          <w:tcPr>
            <w:tcW w:w="709" w:type="dxa"/>
          </w:tcPr>
          <w:p w14:paraId="34064541" w14:textId="77777777" w:rsidR="007617CC" w:rsidRPr="006D12D9" w:rsidRDefault="007617CC" w:rsidP="007D3F3F">
            <w:pPr>
              <w:jc w:val="center"/>
            </w:pPr>
            <w:r w:rsidRPr="006D12D9">
              <w:t>8</w:t>
            </w:r>
          </w:p>
        </w:tc>
      </w:tr>
      <w:tr w:rsidR="007617CC" w:rsidRPr="006D12D9" w14:paraId="7D3B786F" w14:textId="77777777" w:rsidTr="007617CC">
        <w:trPr>
          <w:trHeight w:val="50"/>
        </w:trPr>
        <w:tc>
          <w:tcPr>
            <w:tcW w:w="2122" w:type="dxa"/>
            <w:vMerge/>
            <w:vAlign w:val="center"/>
          </w:tcPr>
          <w:p w14:paraId="3F33177D" w14:textId="77777777" w:rsidR="007617CC" w:rsidRPr="006D12D9" w:rsidRDefault="007617CC" w:rsidP="007D3F3F">
            <w:pPr>
              <w:widowControl w:val="0"/>
              <w:pBdr>
                <w:top w:val="nil"/>
                <w:left w:val="nil"/>
                <w:bottom w:val="nil"/>
                <w:right w:val="nil"/>
                <w:between w:val="nil"/>
              </w:pBdr>
              <w:spacing w:line="276" w:lineRule="auto"/>
            </w:pPr>
          </w:p>
        </w:tc>
        <w:tc>
          <w:tcPr>
            <w:tcW w:w="7087" w:type="dxa"/>
            <w:vAlign w:val="center"/>
          </w:tcPr>
          <w:p w14:paraId="2618EF5A" w14:textId="77777777" w:rsidR="007617CC" w:rsidRPr="006D12D9" w:rsidRDefault="007617CC" w:rsidP="007D3F3F">
            <w:r w:rsidRPr="006D12D9">
              <w:rPr>
                <w:lang w:eastAsia="ar-SA"/>
              </w:rPr>
              <w:t>Elektroninių leidinių rengimas.</w:t>
            </w:r>
          </w:p>
        </w:tc>
        <w:tc>
          <w:tcPr>
            <w:tcW w:w="709" w:type="dxa"/>
          </w:tcPr>
          <w:p w14:paraId="25A31A7A" w14:textId="77777777" w:rsidR="007617CC" w:rsidRPr="006D12D9" w:rsidRDefault="007617CC" w:rsidP="007D3F3F">
            <w:pPr>
              <w:jc w:val="center"/>
            </w:pPr>
            <w:r w:rsidRPr="006D12D9">
              <w:t>4</w:t>
            </w:r>
          </w:p>
        </w:tc>
      </w:tr>
      <w:tr w:rsidR="007617CC" w:rsidRPr="006D12D9" w14:paraId="33C05C84" w14:textId="77777777" w:rsidTr="007617CC">
        <w:tc>
          <w:tcPr>
            <w:tcW w:w="2122" w:type="dxa"/>
            <w:vMerge w:val="restart"/>
            <w:vAlign w:val="center"/>
          </w:tcPr>
          <w:p w14:paraId="6D882A6A" w14:textId="77777777" w:rsidR="007617CC" w:rsidRPr="006D12D9" w:rsidRDefault="007617CC" w:rsidP="007D3F3F">
            <w:pPr>
              <w:jc w:val="center"/>
            </w:pPr>
            <w:r w:rsidRPr="006D12D9">
              <w:t>Algoritmai ir programavimas</w:t>
            </w:r>
          </w:p>
        </w:tc>
        <w:tc>
          <w:tcPr>
            <w:tcW w:w="7087" w:type="dxa"/>
            <w:vAlign w:val="center"/>
          </w:tcPr>
          <w:p w14:paraId="1BD01A86" w14:textId="77777777" w:rsidR="007617CC" w:rsidRPr="006D12D9" w:rsidRDefault="007617CC" w:rsidP="007D3F3F">
            <w:pPr>
              <w:rPr>
                <w:rFonts w:eastAsiaTheme="minorHAnsi"/>
                <w:lang w:eastAsia="ar-SA"/>
              </w:rPr>
            </w:pPr>
            <w:r w:rsidRPr="006D12D9">
              <w:rPr>
                <w:lang w:eastAsia="ar-SA"/>
              </w:rPr>
              <w:t>Programinės įrangos projektavimas.</w:t>
            </w:r>
          </w:p>
        </w:tc>
        <w:tc>
          <w:tcPr>
            <w:tcW w:w="709" w:type="dxa"/>
          </w:tcPr>
          <w:p w14:paraId="19963D74" w14:textId="77777777" w:rsidR="007617CC" w:rsidRPr="006D12D9" w:rsidRDefault="007617CC" w:rsidP="007D3F3F">
            <w:pPr>
              <w:jc w:val="center"/>
            </w:pPr>
            <w:r w:rsidRPr="006D12D9">
              <w:t>14</w:t>
            </w:r>
          </w:p>
        </w:tc>
      </w:tr>
      <w:tr w:rsidR="007617CC" w:rsidRPr="006D12D9" w14:paraId="00E8ABEC" w14:textId="77777777" w:rsidTr="007617CC">
        <w:tc>
          <w:tcPr>
            <w:tcW w:w="2122" w:type="dxa"/>
            <w:vMerge/>
            <w:vAlign w:val="center"/>
          </w:tcPr>
          <w:p w14:paraId="75A9F177" w14:textId="77777777" w:rsidR="007617CC" w:rsidRPr="006D12D9" w:rsidRDefault="007617CC" w:rsidP="007D3F3F">
            <w:pPr>
              <w:jc w:val="center"/>
            </w:pPr>
          </w:p>
        </w:tc>
        <w:tc>
          <w:tcPr>
            <w:tcW w:w="7087" w:type="dxa"/>
            <w:vAlign w:val="center"/>
          </w:tcPr>
          <w:p w14:paraId="13A1674E" w14:textId="77777777" w:rsidR="007617CC" w:rsidRPr="006D12D9" w:rsidRDefault="007617CC" w:rsidP="007D3F3F">
            <w:pPr>
              <w:rPr>
                <w:lang w:eastAsia="ar-SA"/>
              </w:rPr>
            </w:pPr>
            <w:r w:rsidRPr="006D12D9">
              <w:rPr>
                <w:lang w:eastAsia="ar-SA"/>
              </w:rPr>
              <w:t>Duomenų struktūrų naudojimas.</w:t>
            </w:r>
          </w:p>
        </w:tc>
        <w:tc>
          <w:tcPr>
            <w:tcW w:w="709" w:type="dxa"/>
          </w:tcPr>
          <w:p w14:paraId="3204E597" w14:textId="77777777" w:rsidR="007617CC" w:rsidRPr="006D12D9" w:rsidRDefault="007617CC" w:rsidP="007D3F3F">
            <w:pPr>
              <w:jc w:val="center"/>
            </w:pPr>
            <w:r w:rsidRPr="006D12D9">
              <w:t>22</w:t>
            </w:r>
          </w:p>
        </w:tc>
      </w:tr>
      <w:tr w:rsidR="007617CC" w:rsidRPr="006D12D9" w14:paraId="103A4B36" w14:textId="77777777" w:rsidTr="007617CC">
        <w:tc>
          <w:tcPr>
            <w:tcW w:w="2122" w:type="dxa"/>
            <w:vMerge/>
            <w:vAlign w:val="center"/>
          </w:tcPr>
          <w:p w14:paraId="79183CF2" w14:textId="77777777" w:rsidR="007617CC" w:rsidRPr="006D12D9" w:rsidRDefault="007617CC" w:rsidP="007D3F3F">
            <w:pPr>
              <w:widowControl w:val="0"/>
              <w:pBdr>
                <w:top w:val="nil"/>
                <w:left w:val="nil"/>
                <w:bottom w:val="nil"/>
                <w:right w:val="nil"/>
                <w:between w:val="nil"/>
              </w:pBdr>
              <w:spacing w:line="276" w:lineRule="auto"/>
            </w:pPr>
          </w:p>
        </w:tc>
        <w:tc>
          <w:tcPr>
            <w:tcW w:w="7087" w:type="dxa"/>
            <w:vAlign w:val="center"/>
          </w:tcPr>
          <w:p w14:paraId="31E7034E" w14:textId="77777777" w:rsidR="007617CC" w:rsidRPr="006D12D9" w:rsidRDefault="007617CC" w:rsidP="007D3F3F">
            <w:r w:rsidRPr="006D12D9">
              <w:rPr>
                <w:lang w:eastAsia="ar-SA"/>
              </w:rPr>
              <w:t>Algoritmai. Pristatomi dvejetainės paieškos, trumpiausio kelio algoritmai.</w:t>
            </w:r>
          </w:p>
        </w:tc>
        <w:tc>
          <w:tcPr>
            <w:tcW w:w="709" w:type="dxa"/>
          </w:tcPr>
          <w:p w14:paraId="0676A23A" w14:textId="77777777" w:rsidR="007617CC" w:rsidRPr="006D12D9" w:rsidRDefault="007617CC" w:rsidP="007D3F3F">
            <w:pPr>
              <w:jc w:val="center"/>
            </w:pPr>
            <w:r w:rsidRPr="006D12D9">
              <w:t>12</w:t>
            </w:r>
          </w:p>
        </w:tc>
      </w:tr>
      <w:tr w:rsidR="007617CC" w:rsidRPr="006D12D9" w14:paraId="66B9E05A" w14:textId="77777777" w:rsidTr="007617CC">
        <w:tc>
          <w:tcPr>
            <w:tcW w:w="2122" w:type="dxa"/>
            <w:vMerge/>
            <w:vAlign w:val="center"/>
          </w:tcPr>
          <w:p w14:paraId="27641CAD" w14:textId="77777777" w:rsidR="007617CC" w:rsidRPr="006D12D9" w:rsidRDefault="007617CC" w:rsidP="007D3F3F">
            <w:pPr>
              <w:widowControl w:val="0"/>
              <w:pBdr>
                <w:top w:val="nil"/>
                <w:left w:val="nil"/>
                <w:bottom w:val="nil"/>
                <w:right w:val="nil"/>
                <w:between w:val="nil"/>
              </w:pBdr>
              <w:spacing w:line="276" w:lineRule="auto"/>
            </w:pPr>
          </w:p>
        </w:tc>
        <w:tc>
          <w:tcPr>
            <w:tcW w:w="7087" w:type="dxa"/>
            <w:vAlign w:val="center"/>
          </w:tcPr>
          <w:p w14:paraId="46ACEC51" w14:textId="77777777" w:rsidR="007617CC" w:rsidRPr="006D12D9" w:rsidRDefault="007617CC" w:rsidP="007D3F3F">
            <w:r w:rsidRPr="006D12D9">
              <w:rPr>
                <w:lang w:eastAsia="ar-SA"/>
              </w:rPr>
              <w:t>Programų testavimas ir taisymas.</w:t>
            </w:r>
          </w:p>
        </w:tc>
        <w:tc>
          <w:tcPr>
            <w:tcW w:w="709" w:type="dxa"/>
          </w:tcPr>
          <w:p w14:paraId="72F2C699" w14:textId="77777777" w:rsidR="007617CC" w:rsidRPr="006D12D9" w:rsidRDefault="007617CC" w:rsidP="007D3F3F">
            <w:pPr>
              <w:jc w:val="center"/>
            </w:pPr>
            <w:r w:rsidRPr="006D12D9">
              <w:t>6</w:t>
            </w:r>
          </w:p>
        </w:tc>
      </w:tr>
      <w:tr w:rsidR="007617CC" w:rsidRPr="006D12D9" w14:paraId="0F71EE4F" w14:textId="77777777" w:rsidTr="007617CC">
        <w:tc>
          <w:tcPr>
            <w:tcW w:w="2122" w:type="dxa"/>
            <w:vMerge/>
            <w:vAlign w:val="center"/>
          </w:tcPr>
          <w:p w14:paraId="03E0D7CE" w14:textId="77777777" w:rsidR="007617CC" w:rsidRPr="006D12D9" w:rsidRDefault="007617CC" w:rsidP="007D3F3F">
            <w:pPr>
              <w:widowControl w:val="0"/>
              <w:pBdr>
                <w:top w:val="nil"/>
                <w:left w:val="nil"/>
                <w:bottom w:val="nil"/>
                <w:right w:val="nil"/>
                <w:between w:val="nil"/>
              </w:pBdr>
              <w:spacing w:line="276" w:lineRule="auto"/>
            </w:pPr>
          </w:p>
        </w:tc>
        <w:tc>
          <w:tcPr>
            <w:tcW w:w="7087" w:type="dxa"/>
            <w:vAlign w:val="center"/>
          </w:tcPr>
          <w:p w14:paraId="63C3BE05" w14:textId="77777777" w:rsidR="007617CC" w:rsidRPr="006D12D9" w:rsidRDefault="007617CC" w:rsidP="007D3F3F">
            <w:pPr>
              <w:rPr>
                <w:color w:val="00B050"/>
              </w:rPr>
            </w:pPr>
            <w:r w:rsidRPr="006D12D9">
              <w:rPr>
                <w:rFonts w:eastAsiaTheme="minorHAnsi"/>
                <w:color w:val="00B050"/>
              </w:rPr>
              <w:t>Grupinio programavimo sistemos.</w:t>
            </w:r>
          </w:p>
        </w:tc>
        <w:tc>
          <w:tcPr>
            <w:tcW w:w="709" w:type="dxa"/>
          </w:tcPr>
          <w:p w14:paraId="675DAAE5" w14:textId="77777777" w:rsidR="007617CC" w:rsidRPr="006D12D9" w:rsidRDefault="007617CC" w:rsidP="007D3F3F">
            <w:pPr>
              <w:jc w:val="center"/>
            </w:pPr>
            <w:r w:rsidRPr="006D12D9">
              <w:t>6</w:t>
            </w:r>
          </w:p>
        </w:tc>
      </w:tr>
      <w:tr w:rsidR="007617CC" w:rsidRPr="006D12D9" w14:paraId="68635780" w14:textId="77777777" w:rsidTr="007617CC">
        <w:tc>
          <w:tcPr>
            <w:tcW w:w="2122" w:type="dxa"/>
            <w:vMerge w:val="restart"/>
            <w:vAlign w:val="center"/>
          </w:tcPr>
          <w:p w14:paraId="20CFFB62" w14:textId="77777777" w:rsidR="007617CC" w:rsidRPr="006D12D9" w:rsidRDefault="007617CC" w:rsidP="007D3F3F">
            <w:pPr>
              <w:jc w:val="center"/>
            </w:pPr>
            <w:r w:rsidRPr="006D12D9">
              <w:t>Duomenų tyryba ir informacija</w:t>
            </w:r>
          </w:p>
        </w:tc>
        <w:tc>
          <w:tcPr>
            <w:tcW w:w="7087" w:type="dxa"/>
            <w:vAlign w:val="center"/>
          </w:tcPr>
          <w:p w14:paraId="65EB984B" w14:textId="77777777" w:rsidR="007617CC" w:rsidRPr="006D12D9" w:rsidRDefault="007617CC" w:rsidP="007D3F3F">
            <w:pPr>
              <w:rPr>
                <w:rFonts w:eastAsiaTheme="minorHAnsi"/>
                <w:lang w:eastAsia="ar-SA"/>
              </w:rPr>
            </w:pPr>
            <w:r w:rsidRPr="006D12D9">
              <w:rPr>
                <w:lang w:eastAsia="ar-SA"/>
              </w:rPr>
              <w:t>Informacijos (rezultatų) pateikimas.</w:t>
            </w:r>
          </w:p>
        </w:tc>
        <w:tc>
          <w:tcPr>
            <w:tcW w:w="709" w:type="dxa"/>
          </w:tcPr>
          <w:p w14:paraId="1A3E7035" w14:textId="77777777" w:rsidR="007617CC" w:rsidRPr="006D12D9" w:rsidRDefault="007617CC" w:rsidP="007D3F3F">
            <w:pPr>
              <w:jc w:val="center"/>
            </w:pPr>
            <w:r w:rsidRPr="006D12D9">
              <w:t>8</w:t>
            </w:r>
          </w:p>
        </w:tc>
      </w:tr>
      <w:tr w:rsidR="007617CC" w:rsidRPr="006D12D9" w14:paraId="42A2D918" w14:textId="77777777" w:rsidTr="007617CC">
        <w:tc>
          <w:tcPr>
            <w:tcW w:w="2122" w:type="dxa"/>
            <w:vMerge/>
            <w:vAlign w:val="center"/>
          </w:tcPr>
          <w:p w14:paraId="4620B6D2" w14:textId="77777777" w:rsidR="007617CC" w:rsidRPr="006D12D9" w:rsidRDefault="007617CC" w:rsidP="007D3F3F">
            <w:pPr>
              <w:jc w:val="center"/>
            </w:pPr>
          </w:p>
        </w:tc>
        <w:tc>
          <w:tcPr>
            <w:tcW w:w="7087" w:type="dxa"/>
            <w:vAlign w:val="center"/>
          </w:tcPr>
          <w:p w14:paraId="701270A6" w14:textId="77777777" w:rsidR="007617CC" w:rsidRPr="006D12D9" w:rsidRDefault="007617CC" w:rsidP="007D3F3F">
            <w:r w:rsidRPr="006D12D9">
              <w:rPr>
                <w:rFonts w:eastAsiaTheme="minorHAnsi"/>
                <w:color w:val="00B050"/>
              </w:rPr>
              <w:t>Dirbtinis intelektas ir mašininis mokymasis.</w:t>
            </w:r>
          </w:p>
        </w:tc>
        <w:tc>
          <w:tcPr>
            <w:tcW w:w="709" w:type="dxa"/>
          </w:tcPr>
          <w:p w14:paraId="0E7892C2" w14:textId="77777777" w:rsidR="007617CC" w:rsidRPr="006D12D9" w:rsidRDefault="007617CC" w:rsidP="007D3F3F">
            <w:pPr>
              <w:jc w:val="center"/>
            </w:pPr>
            <w:r w:rsidRPr="006D12D9">
              <w:t>15</w:t>
            </w:r>
          </w:p>
        </w:tc>
      </w:tr>
      <w:tr w:rsidR="007617CC" w:rsidRPr="006D12D9" w14:paraId="0A14C3CB" w14:textId="77777777" w:rsidTr="007617CC">
        <w:trPr>
          <w:trHeight w:val="50"/>
        </w:trPr>
        <w:tc>
          <w:tcPr>
            <w:tcW w:w="2122" w:type="dxa"/>
            <w:vMerge/>
            <w:vAlign w:val="center"/>
          </w:tcPr>
          <w:p w14:paraId="7C6F4588" w14:textId="77777777" w:rsidR="007617CC" w:rsidRPr="006D12D9" w:rsidRDefault="007617CC" w:rsidP="007D3F3F">
            <w:pPr>
              <w:widowControl w:val="0"/>
              <w:pBdr>
                <w:top w:val="nil"/>
                <w:left w:val="nil"/>
                <w:bottom w:val="nil"/>
                <w:right w:val="nil"/>
                <w:between w:val="nil"/>
              </w:pBdr>
              <w:spacing w:line="276" w:lineRule="auto"/>
            </w:pPr>
          </w:p>
        </w:tc>
        <w:tc>
          <w:tcPr>
            <w:tcW w:w="7087" w:type="dxa"/>
            <w:vAlign w:val="center"/>
          </w:tcPr>
          <w:p w14:paraId="53CB6E1D" w14:textId="77777777" w:rsidR="007617CC" w:rsidRPr="006D12D9" w:rsidRDefault="007617CC" w:rsidP="007D3F3F">
            <w:r w:rsidRPr="006D12D9">
              <w:rPr>
                <w:lang w:eastAsia="ar-SA"/>
              </w:rPr>
              <w:t>Dirbtinis intelektas ir mašininis mokymasis.</w:t>
            </w:r>
          </w:p>
        </w:tc>
        <w:tc>
          <w:tcPr>
            <w:tcW w:w="709" w:type="dxa"/>
            <w:vAlign w:val="center"/>
          </w:tcPr>
          <w:p w14:paraId="3E4C242E" w14:textId="77777777" w:rsidR="007617CC" w:rsidRPr="006D12D9" w:rsidRDefault="007617CC" w:rsidP="007D3F3F">
            <w:pPr>
              <w:jc w:val="center"/>
            </w:pPr>
            <w:r w:rsidRPr="006D12D9">
              <w:t>15</w:t>
            </w:r>
          </w:p>
        </w:tc>
      </w:tr>
      <w:tr w:rsidR="007617CC" w:rsidRPr="006D12D9" w14:paraId="7265331E" w14:textId="77777777" w:rsidTr="007617CC">
        <w:tc>
          <w:tcPr>
            <w:tcW w:w="2122" w:type="dxa"/>
            <w:vMerge w:val="restart"/>
            <w:vAlign w:val="center"/>
          </w:tcPr>
          <w:p w14:paraId="59A7F65F" w14:textId="77777777" w:rsidR="007617CC" w:rsidRPr="006D12D9" w:rsidRDefault="007617CC" w:rsidP="007D3F3F">
            <w:pPr>
              <w:jc w:val="center"/>
            </w:pPr>
            <w:r w:rsidRPr="006D12D9">
              <w:t>Technologinių problemų sprendimas</w:t>
            </w:r>
          </w:p>
        </w:tc>
        <w:tc>
          <w:tcPr>
            <w:tcW w:w="7087" w:type="dxa"/>
            <w:vAlign w:val="center"/>
          </w:tcPr>
          <w:p w14:paraId="1BA37A1F" w14:textId="77777777" w:rsidR="007617CC" w:rsidRPr="006D12D9" w:rsidRDefault="007617CC" w:rsidP="007D3F3F">
            <w:pPr>
              <w:rPr>
                <w:rFonts w:eastAsiaTheme="minorHAnsi"/>
                <w:lang w:eastAsia="ar-SA"/>
              </w:rPr>
            </w:pPr>
            <w:r w:rsidRPr="006D12D9">
              <w:rPr>
                <w:lang w:eastAsia="ar-SA"/>
              </w:rPr>
              <w:t>Skaitmeninių įrenginių ir programinės įrangos galimų sutrikimų aptarimas ir šalinimo būdų paieška.</w:t>
            </w:r>
          </w:p>
        </w:tc>
        <w:tc>
          <w:tcPr>
            <w:tcW w:w="709" w:type="dxa"/>
            <w:vAlign w:val="center"/>
          </w:tcPr>
          <w:p w14:paraId="6990C868" w14:textId="77777777" w:rsidR="007617CC" w:rsidRPr="006D12D9" w:rsidRDefault="007617CC" w:rsidP="007D3F3F">
            <w:pPr>
              <w:jc w:val="center"/>
            </w:pPr>
            <w:r w:rsidRPr="006D12D9">
              <w:t>3</w:t>
            </w:r>
          </w:p>
        </w:tc>
      </w:tr>
      <w:tr w:rsidR="007617CC" w:rsidRPr="006D12D9" w14:paraId="4B98BAD1" w14:textId="77777777" w:rsidTr="007617CC">
        <w:trPr>
          <w:trHeight w:val="196"/>
        </w:trPr>
        <w:tc>
          <w:tcPr>
            <w:tcW w:w="2122" w:type="dxa"/>
            <w:vMerge/>
            <w:vAlign w:val="center"/>
          </w:tcPr>
          <w:p w14:paraId="2F66F0F9" w14:textId="77777777" w:rsidR="007617CC" w:rsidRPr="006D12D9" w:rsidRDefault="007617CC" w:rsidP="007D3F3F">
            <w:pPr>
              <w:jc w:val="center"/>
            </w:pPr>
          </w:p>
        </w:tc>
        <w:tc>
          <w:tcPr>
            <w:tcW w:w="7087" w:type="dxa"/>
            <w:vAlign w:val="center"/>
          </w:tcPr>
          <w:p w14:paraId="1B3749AA" w14:textId="77777777" w:rsidR="007617CC" w:rsidRPr="006D12D9" w:rsidRDefault="007617CC" w:rsidP="007D3F3F">
            <w:pPr>
              <w:rPr>
                <w:rFonts w:eastAsiaTheme="minorHAnsi"/>
                <w:color w:val="0070C0"/>
                <w:lang w:eastAsia="ar-SA"/>
              </w:rPr>
            </w:pPr>
            <w:r w:rsidRPr="006D12D9">
              <w:rPr>
                <w:color w:val="0070C0"/>
                <w:lang w:eastAsia="ar-SA"/>
              </w:rPr>
              <w:t>Skaitmeninių gebėjimų spragų nustatymas ir savarankiškas mokymasis.</w:t>
            </w:r>
          </w:p>
        </w:tc>
        <w:tc>
          <w:tcPr>
            <w:tcW w:w="709" w:type="dxa"/>
            <w:vAlign w:val="center"/>
          </w:tcPr>
          <w:p w14:paraId="3311C3FE" w14:textId="77777777" w:rsidR="007617CC" w:rsidRPr="006D12D9" w:rsidRDefault="007617CC" w:rsidP="007D3F3F">
            <w:pPr>
              <w:jc w:val="center"/>
            </w:pPr>
            <w:r w:rsidRPr="006D12D9">
              <w:t>1</w:t>
            </w:r>
          </w:p>
        </w:tc>
      </w:tr>
      <w:tr w:rsidR="007617CC" w:rsidRPr="006D12D9" w14:paraId="0B15F762" w14:textId="77777777" w:rsidTr="007617CC">
        <w:tc>
          <w:tcPr>
            <w:tcW w:w="2122" w:type="dxa"/>
            <w:vMerge w:val="restart"/>
            <w:vAlign w:val="center"/>
          </w:tcPr>
          <w:p w14:paraId="3D43D212" w14:textId="77777777" w:rsidR="007617CC" w:rsidRPr="006D12D9" w:rsidRDefault="007617CC" w:rsidP="007D3F3F">
            <w:pPr>
              <w:jc w:val="center"/>
            </w:pPr>
            <w:r w:rsidRPr="006D12D9">
              <w:t>Virtualioji komunikacija ir bendradarbiavimas</w:t>
            </w:r>
          </w:p>
        </w:tc>
        <w:tc>
          <w:tcPr>
            <w:tcW w:w="7087" w:type="dxa"/>
            <w:vAlign w:val="center"/>
          </w:tcPr>
          <w:p w14:paraId="6DDED6D3" w14:textId="77777777" w:rsidR="007617CC" w:rsidRPr="006D12D9" w:rsidRDefault="007617CC" w:rsidP="007D3F3F">
            <w:pPr>
              <w:rPr>
                <w:rFonts w:eastAsiaTheme="minorHAnsi"/>
                <w:lang w:eastAsia="ar-SA"/>
              </w:rPr>
            </w:pPr>
            <w:r w:rsidRPr="006D12D9">
              <w:rPr>
                <w:rFonts w:eastAsiaTheme="minorHAnsi"/>
                <w:color w:val="00B050"/>
                <w:lang w:eastAsia="en-US"/>
              </w:rPr>
              <w:t>Skaitmeninių komunikavimo ir bendradarbiavimo technologijų įvairovė ir svarba.</w:t>
            </w:r>
          </w:p>
        </w:tc>
        <w:tc>
          <w:tcPr>
            <w:tcW w:w="709" w:type="dxa"/>
            <w:vAlign w:val="center"/>
          </w:tcPr>
          <w:p w14:paraId="18E45823" w14:textId="77777777" w:rsidR="007617CC" w:rsidRPr="006D12D9" w:rsidRDefault="007617CC" w:rsidP="007D3F3F">
            <w:pPr>
              <w:jc w:val="center"/>
            </w:pPr>
            <w:r w:rsidRPr="006D12D9">
              <w:t>2</w:t>
            </w:r>
          </w:p>
        </w:tc>
      </w:tr>
      <w:tr w:rsidR="007617CC" w:rsidRPr="006D12D9" w14:paraId="03A648A6" w14:textId="77777777" w:rsidTr="007617CC">
        <w:tc>
          <w:tcPr>
            <w:tcW w:w="2122" w:type="dxa"/>
            <w:vMerge/>
            <w:vAlign w:val="center"/>
          </w:tcPr>
          <w:p w14:paraId="64C014B6" w14:textId="77777777" w:rsidR="007617CC" w:rsidRPr="006D12D9" w:rsidRDefault="007617CC" w:rsidP="007D3F3F">
            <w:pPr>
              <w:jc w:val="center"/>
            </w:pPr>
          </w:p>
        </w:tc>
        <w:tc>
          <w:tcPr>
            <w:tcW w:w="7087" w:type="dxa"/>
            <w:vAlign w:val="center"/>
          </w:tcPr>
          <w:p w14:paraId="37E7671B" w14:textId="77777777" w:rsidR="007617CC" w:rsidRPr="006D12D9" w:rsidRDefault="007617CC" w:rsidP="007D3F3F">
            <w:r w:rsidRPr="006D12D9">
              <w:rPr>
                <w:lang w:eastAsia="ar-SA"/>
              </w:rPr>
              <w:t>Skaitmeninių komunikavimo ir bendravimo technologijų įvairovė ir svarba.</w:t>
            </w:r>
          </w:p>
        </w:tc>
        <w:tc>
          <w:tcPr>
            <w:tcW w:w="709" w:type="dxa"/>
            <w:vAlign w:val="center"/>
          </w:tcPr>
          <w:p w14:paraId="436B3A3F" w14:textId="77777777" w:rsidR="007617CC" w:rsidRPr="006D12D9" w:rsidRDefault="007617CC" w:rsidP="007D3F3F">
            <w:pPr>
              <w:jc w:val="center"/>
            </w:pPr>
            <w:r w:rsidRPr="006D12D9">
              <w:t>1</w:t>
            </w:r>
          </w:p>
        </w:tc>
      </w:tr>
      <w:tr w:rsidR="007617CC" w:rsidRPr="006D12D9" w14:paraId="7E5361A8" w14:textId="77777777" w:rsidTr="007617CC">
        <w:trPr>
          <w:trHeight w:val="562"/>
        </w:trPr>
        <w:tc>
          <w:tcPr>
            <w:tcW w:w="2122" w:type="dxa"/>
            <w:vMerge/>
            <w:vAlign w:val="center"/>
          </w:tcPr>
          <w:p w14:paraId="1D3DBFE7" w14:textId="77777777" w:rsidR="007617CC" w:rsidRPr="006D12D9" w:rsidRDefault="007617CC" w:rsidP="007D3F3F">
            <w:pPr>
              <w:widowControl w:val="0"/>
              <w:pBdr>
                <w:top w:val="nil"/>
                <w:left w:val="nil"/>
                <w:bottom w:val="nil"/>
                <w:right w:val="nil"/>
                <w:between w:val="nil"/>
              </w:pBdr>
              <w:spacing w:line="276" w:lineRule="auto"/>
            </w:pPr>
          </w:p>
        </w:tc>
        <w:tc>
          <w:tcPr>
            <w:tcW w:w="7087" w:type="dxa"/>
            <w:vAlign w:val="center"/>
          </w:tcPr>
          <w:p w14:paraId="64F7D237" w14:textId="77777777" w:rsidR="007617CC" w:rsidRPr="006D12D9" w:rsidRDefault="007617CC" w:rsidP="007D3F3F">
            <w:r w:rsidRPr="006D12D9">
              <w:rPr>
                <w:lang w:eastAsia="ar-SA"/>
              </w:rPr>
              <w:t>Virtualaus bendravimo ir bendradarbiavimo priemonių pasirinkimas ir pagrindimas.</w:t>
            </w:r>
          </w:p>
        </w:tc>
        <w:tc>
          <w:tcPr>
            <w:tcW w:w="709" w:type="dxa"/>
            <w:vAlign w:val="center"/>
          </w:tcPr>
          <w:p w14:paraId="124864E5" w14:textId="77777777" w:rsidR="007617CC" w:rsidRPr="006D12D9" w:rsidRDefault="007617CC" w:rsidP="007D3F3F">
            <w:pPr>
              <w:jc w:val="center"/>
            </w:pPr>
            <w:r w:rsidRPr="006D12D9">
              <w:t>1</w:t>
            </w:r>
          </w:p>
        </w:tc>
      </w:tr>
      <w:tr w:rsidR="007617CC" w:rsidRPr="006D12D9" w14:paraId="35DE475D" w14:textId="77777777" w:rsidTr="007617CC">
        <w:tc>
          <w:tcPr>
            <w:tcW w:w="2122" w:type="dxa"/>
            <w:vMerge w:val="restart"/>
            <w:vAlign w:val="center"/>
          </w:tcPr>
          <w:p w14:paraId="5FD65A46" w14:textId="77777777" w:rsidR="007617CC" w:rsidRPr="006D12D9" w:rsidRDefault="007617CC" w:rsidP="007D3F3F">
            <w:pPr>
              <w:jc w:val="center"/>
            </w:pPr>
            <w:r w:rsidRPr="006D12D9">
              <w:t>Saugus elgesys</w:t>
            </w:r>
          </w:p>
        </w:tc>
        <w:tc>
          <w:tcPr>
            <w:tcW w:w="7087" w:type="dxa"/>
            <w:vAlign w:val="center"/>
          </w:tcPr>
          <w:p w14:paraId="3D520D2A" w14:textId="77777777" w:rsidR="007617CC" w:rsidRPr="006D12D9" w:rsidRDefault="007617CC" w:rsidP="007D3F3F">
            <w:pPr>
              <w:rPr>
                <w:rFonts w:eastAsiaTheme="minorHAnsi"/>
                <w:color w:val="0070C0"/>
                <w:lang w:eastAsia="ar-SA"/>
              </w:rPr>
            </w:pPr>
            <w:r w:rsidRPr="006D12D9">
              <w:rPr>
                <w:color w:val="0070C0"/>
                <w:lang w:eastAsia="ar-SA"/>
              </w:rPr>
              <w:t>Saugus ir sveikatą tausojantis darbas skaitmeniniu įrenginiu.</w:t>
            </w:r>
          </w:p>
        </w:tc>
        <w:tc>
          <w:tcPr>
            <w:tcW w:w="709" w:type="dxa"/>
            <w:vAlign w:val="center"/>
          </w:tcPr>
          <w:p w14:paraId="0FCFE704" w14:textId="77777777" w:rsidR="007617CC" w:rsidRPr="006D12D9" w:rsidRDefault="007617CC" w:rsidP="007D3F3F">
            <w:pPr>
              <w:jc w:val="center"/>
            </w:pPr>
            <w:r w:rsidRPr="006D12D9">
              <w:t>1</w:t>
            </w:r>
          </w:p>
        </w:tc>
      </w:tr>
      <w:tr w:rsidR="007617CC" w:rsidRPr="006D12D9" w14:paraId="1D6E0805" w14:textId="77777777" w:rsidTr="007617CC">
        <w:tc>
          <w:tcPr>
            <w:tcW w:w="2122" w:type="dxa"/>
            <w:vMerge/>
            <w:vAlign w:val="center"/>
          </w:tcPr>
          <w:p w14:paraId="2B649C7E" w14:textId="77777777" w:rsidR="007617CC" w:rsidRPr="006D12D9" w:rsidRDefault="007617CC" w:rsidP="007D3F3F">
            <w:pPr>
              <w:jc w:val="center"/>
            </w:pPr>
          </w:p>
        </w:tc>
        <w:tc>
          <w:tcPr>
            <w:tcW w:w="7087" w:type="dxa"/>
            <w:vAlign w:val="center"/>
          </w:tcPr>
          <w:p w14:paraId="4DD46238" w14:textId="77777777" w:rsidR="007617CC" w:rsidRPr="006D12D9" w:rsidRDefault="007617CC" w:rsidP="007D3F3F">
            <w:pPr>
              <w:rPr>
                <w:i/>
              </w:rPr>
            </w:pPr>
            <w:r w:rsidRPr="006D12D9">
              <w:rPr>
                <w:rFonts w:eastAsiaTheme="minorHAnsi"/>
                <w:color w:val="00B050"/>
                <w:lang w:eastAsia="en-US"/>
              </w:rPr>
              <w:t>Higienos, ergonominių ir techninių saugaus darbo skaitmeninėmis technologijomis problemų sprendimas.</w:t>
            </w:r>
          </w:p>
        </w:tc>
        <w:tc>
          <w:tcPr>
            <w:tcW w:w="709" w:type="dxa"/>
            <w:vAlign w:val="center"/>
          </w:tcPr>
          <w:p w14:paraId="67C8CD04" w14:textId="77777777" w:rsidR="007617CC" w:rsidRPr="006D12D9" w:rsidRDefault="007617CC" w:rsidP="007D3F3F">
            <w:pPr>
              <w:jc w:val="center"/>
            </w:pPr>
            <w:r w:rsidRPr="006D12D9">
              <w:t>1</w:t>
            </w:r>
          </w:p>
        </w:tc>
      </w:tr>
      <w:tr w:rsidR="007617CC" w:rsidRPr="006D12D9" w14:paraId="2C7BAB75" w14:textId="77777777" w:rsidTr="007617CC">
        <w:tc>
          <w:tcPr>
            <w:tcW w:w="2122" w:type="dxa"/>
            <w:vMerge/>
            <w:vAlign w:val="center"/>
          </w:tcPr>
          <w:p w14:paraId="21365B12" w14:textId="77777777" w:rsidR="007617CC" w:rsidRPr="006D12D9" w:rsidRDefault="007617CC" w:rsidP="007D3F3F">
            <w:pPr>
              <w:widowControl w:val="0"/>
              <w:pBdr>
                <w:top w:val="nil"/>
                <w:left w:val="nil"/>
                <w:bottom w:val="nil"/>
                <w:right w:val="nil"/>
                <w:between w:val="nil"/>
              </w:pBdr>
              <w:spacing w:line="276" w:lineRule="auto"/>
            </w:pPr>
          </w:p>
        </w:tc>
        <w:tc>
          <w:tcPr>
            <w:tcW w:w="7087" w:type="dxa"/>
            <w:vAlign w:val="center"/>
          </w:tcPr>
          <w:p w14:paraId="3D507E4E" w14:textId="77777777" w:rsidR="007617CC" w:rsidRPr="006D12D9" w:rsidRDefault="007617CC" w:rsidP="007D3F3F">
            <w:pPr>
              <w:rPr>
                <w:i/>
              </w:rPr>
            </w:pPr>
            <w:r w:rsidRPr="006D12D9">
              <w:rPr>
                <w:rFonts w:eastAsiaTheme="minorHAnsi"/>
                <w:color w:val="00B050"/>
                <w:lang w:eastAsia="en-US"/>
              </w:rPr>
              <w:t>Poveikio aplinkai prognozė taikant skaitmenines technologijas</w:t>
            </w:r>
            <w:r w:rsidRPr="006D12D9">
              <w:rPr>
                <w:color w:val="00B050"/>
              </w:rPr>
              <w:t>.</w:t>
            </w:r>
          </w:p>
        </w:tc>
        <w:tc>
          <w:tcPr>
            <w:tcW w:w="709" w:type="dxa"/>
            <w:vAlign w:val="center"/>
          </w:tcPr>
          <w:p w14:paraId="540A5C16" w14:textId="77777777" w:rsidR="007617CC" w:rsidRPr="006D12D9" w:rsidRDefault="007617CC" w:rsidP="007D3F3F">
            <w:pPr>
              <w:jc w:val="center"/>
            </w:pPr>
            <w:r w:rsidRPr="006D12D9">
              <w:t>2</w:t>
            </w:r>
          </w:p>
        </w:tc>
      </w:tr>
      <w:tr w:rsidR="007617CC" w:rsidRPr="006D12D9" w14:paraId="20E2C8CB" w14:textId="77777777" w:rsidTr="007617CC">
        <w:tc>
          <w:tcPr>
            <w:tcW w:w="2122" w:type="dxa"/>
            <w:vMerge/>
            <w:vAlign w:val="center"/>
          </w:tcPr>
          <w:p w14:paraId="1F6D7DD3" w14:textId="77777777" w:rsidR="007617CC" w:rsidRPr="006D12D9" w:rsidRDefault="007617CC" w:rsidP="007D3F3F">
            <w:pPr>
              <w:widowControl w:val="0"/>
              <w:pBdr>
                <w:top w:val="nil"/>
                <w:left w:val="nil"/>
                <w:bottom w:val="nil"/>
                <w:right w:val="nil"/>
                <w:between w:val="nil"/>
              </w:pBdr>
              <w:spacing w:line="276" w:lineRule="auto"/>
            </w:pPr>
          </w:p>
        </w:tc>
        <w:tc>
          <w:tcPr>
            <w:tcW w:w="7087" w:type="dxa"/>
            <w:vAlign w:val="center"/>
          </w:tcPr>
          <w:p w14:paraId="4680C4B8" w14:textId="77777777" w:rsidR="007617CC" w:rsidRPr="006D12D9" w:rsidRDefault="007617CC" w:rsidP="007D3F3F">
            <w:pPr>
              <w:rPr>
                <w:i/>
              </w:rPr>
            </w:pPr>
            <w:r w:rsidRPr="006D12D9">
              <w:rPr>
                <w:lang w:eastAsia="ar-SA"/>
              </w:rPr>
              <w:t>Asmens duomenų teisėtas naudojimas.</w:t>
            </w:r>
          </w:p>
        </w:tc>
        <w:tc>
          <w:tcPr>
            <w:tcW w:w="709" w:type="dxa"/>
            <w:vAlign w:val="center"/>
          </w:tcPr>
          <w:p w14:paraId="5507A21B" w14:textId="77777777" w:rsidR="007617CC" w:rsidRPr="006D12D9" w:rsidRDefault="007617CC" w:rsidP="007D3F3F">
            <w:pPr>
              <w:jc w:val="center"/>
            </w:pPr>
            <w:r w:rsidRPr="006D12D9">
              <w:t>1</w:t>
            </w:r>
          </w:p>
        </w:tc>
      </w:tr>
      <w:tr w:rsidR="007617CC" w:rsidRPr="006D12D9" w14:paraId="34F5323D" w14:textId="77777777" w:rsidTr="007617CC">
        <w:trPr>
          <w:trHeight w:val="198"/>
        </w:trPr>
        <w:tc>
          <w:tcPr>
            <w:tcW w:w="2122" w:type="dxa"/>
            <w:vMerge/>
            <w:vAlign w:val="center"/>
          </w:tcPr>
          <w:p w14:paraId="373DC533" w14:textId="77777777" w:rsidR="007617CC" w:rsidRPr="006D12D9" w:rsidRDefault="007617CC" w:rsidP="007D3F3F">
            <w:pPr>
              <w:jc w:val="center"/>
            </w:pPr>
          </w:p>
        </w:tc>
        <w:tc>
          <w:tcPr>
            <w:tcW w:w="7087" w:type="dxa"/>
            <w:vAlign w:val="center"/>
          </w:tcPr>
          <w:p w14:paraId="57C30ADF" w14:textId="77777777" w:rsidR="007617CC" w:rsidRPr="006D12D9" w:rsidRDefault="007617CC" w:rsidP="007D3F3F">
            <w:pPr>
              <w:rPr>
                <w:i/>
              </w:rPr>
            </w:pPr>
            <w:r w:rsidRPr="006D12D9">
              <w:rPr>
                <w:lang w:eastAsia="ar-SA"/>
              </w:rPr>
              <w:t>Elektroninis parašas ir duomenų šifravimas.</w:t>
            </w:r>
          </w:p>
        </w:tc>
        <w:tc>
          <w:tcPr>
            <w:tcW w:w="709" w:type="dxa"/>
            <w:vAlign w:val="center"/>
          </w:tcPr>
          <w:p w14:paraId="7084E294" w14:textId="77777777" w:rsidR="007617CC" w:rsidRPr="006D12D9" w:rsidRDefault="007617CC" w:rsidP="007D3F3F">
            <w:pPr>
              <w:jc w:val="center"/>
            </w:pPr>
            <w:r w:rsidRPr="006D12D9">
              <w:t>3</w:t>
            </w:r>
          </w:p>
        </w:tc>
      </w:tr>
      <w:tr w:rsidR="007617CC" w:rsidRPr="006D12D9" w14:paraId="226CF289" w14:textId="77777777" w:rsidTr="007617CC">
        <w:trPr>
          <w:trHeight w:val="85"/>
        </w:trPr>
        <w:tc>
          <w:tcPr>
            <w:tcW w:w="9209" w:type="dxa"/>
            <w:gridSpan w:val="2"/>
            <w:vAlign w:val="center"/>
          </w:tcPr>
          <w:p w14:paraId="3D952C58" w14:textId="77777777" w:rsidR="007617CC" w:rsidRPr="006D12D9" w:rsidRDefault="007617CC" w:rsidP="007D3F3F">
            <w:pPr>
              <w:rPr>
                <w:rFonts w:eastAsiaTheme="minorHAnsi"/>
              </w:rPr>
            </w:pPr>
            <w:r w:rsidRPr="006D12D9">
              <w:t>Kurso kartojimas.</w:t>
            </w:r>
          </w:p>
        </w:tc>
        <w:tc>
          <w:tcPr>
            <w:tcW w:w="709" w:type="dxa"/>
            <w:vAlign w:val="center"/>
          </w:tcPr>
          <w:p w14:paraId="1ED3122C" w14:textId="77777777" w:rsidR="007617CC" w:rsidRPr="006D12D9" w:rsidRDefault="007617CC" w:rsidP="007D3F3F">
            <w:pPr>
              <w:jc w:val="center"/>
            </w:pPr>
            <w:r w:rsidRPr="006D12D9">
              <w:t>8</w:t>
            </w:r>
          </w:p>
        </w:tc>
      </w:tr>
      <w:tr w:rsidR="007617CC" w:rsidRPr="006D12D9" w14:paraId="00FD2595" w14:textId="77777777" w:rsidTr="007617CC">
        <w:trPr>
          <w:trHeight w:val="314"/>
        </w:trPr>
        <w:tc>
          <w:tcPr>
            <w:tcW w:w="9209" w:type="dxa"/>
            <w:gridSpan w:val="2"/>
            <w:vAlign w:val="center"/>
          </w:tcPr>
          <w:p w14:paraId="48A12F5C" w14:textId="01C90FD8" w:rsidR="007617CC" w:rsidRPr="006D12D9" w:rsidRDefault="00F64A83" w:rsidP="007D3F3F">
            <w:pPr>
              <w:jc w:val="right"/>
              <w:rPr>
                <w:b/>
              </w:rPr>
            </w:pPr>
            <w:r>
              <w:rPr>
                <w:b/>
              </w:rPr>
              <w:t>Iš v</w:t>
            </w:r>
            <w:r w:rsidR="007617CC" w:rsidRPr="006D12D9">
              <w:rPr>
                <w:b/>
              </w:rPr>
              <w:t>iso:</w:t>
            </w:r>
          </w:p>
        </w:tc>
        <w:tc>
          <w:tcPr>
            <w:tcW w:w="709" w:type="dxa"/>
            <w:vAlign w:val="center"/>
          </w:tcPr>
          <w:p w14:paraId="6AA2C219" w14:textId="77777777" w:rsidR="007617CC" w:rsidRPr="006D12D9" w:rsidRDefault="007617CC" w:rsidP="007D3F3F">
            <w:pPr>
              <w:jc w:val="center"/>
              <w:rPr>
                <w:b/>
              </w:rPr>
            </w:pPr>
            <w:r w:rsidRPr="006D12D9">
              <w:rPr>
                <w:b/>
              </w:rPr>
              <w:t>136</w:t>
            </w:r>
          </w:p>
        </w:tc>
      </w:tr>
    </w:tbl>
    <w:p w14:paraId="22625981" w14:textId="77777777" w:rsidR="007617CC" w:rsidRPr="00A001E2" w:rsidRDefault="007617CC" w:rsidP="007617CC">
      <w:pPr>
        <w:spacing w:before="120"/>
        <w:rPr>
          <w:i/>
        </w:rPr>
      </w:pPr>
      <w:r w:rsidRPr="00A001E2">
        <w:rPr>
          <w:i/>
        </w:rPr>
        <w:t>Pastaba</w:t>
      </w:r>
    </w:p>
    <w:p w14:paraId="32106E6D" w14:textId="77777777" w:rsidR="007617CC" w:rsidRPr="00553584" w:rsidRDefault="007617CC" w:rsidP="007617CC">
      <w:pPr>
        <w:jc w:val="both"/>
      </w:pPr>
      <w:r w:rsidRPr="00553584">
        <w:t>* </w:t>
      </w:r>
      <w:r w:rsidRPr="00553584">
        <w:rPr>
          <w:color w:val="0070C0"/>
        </w:rPr>
        <w:t xml:space="preserve">Mėlynai pažymėtos </w:t>
      </w:r>
      <w:r w:rsidRPr="00553584">
        <w:t xml:space="preserve">modulio „Duomenų </w:t>
      </w:r>
      <w:proofErr w:type="spellStart"/>
      <w:r w:rsidRPr="00553584">
        <w:t>tyrybos</w:t>
      </w:r>
      <w:proofErr w:type="spellEnd"/>
      <w:r w:rsidRPr="00553584">
        <w:t>, programavimo ir saugaus elgesio pradmenys“ mokymo(</w:t>
      </w:r>
      <w:proofErr w:type="spellStart"/>
      <w:r w:rsidRPr="00553584">
        <w:t>si</w:t>
      </w:r>
      <w:proofErr w:type="spellEnd"/>
      <w:r w:rsidRPr="00553584">
        <w:t>) turinio temos.</w:t>
      </w:r>
    </w:p>
    <w:p w14:paraId="1F456CB7" w14:textId="3B6906CB" w:rsidR="00E467A4" w:rsidRPr="00325E59" w:rsidRDefault="007617CC" w:rsidP="007617CC">
      <w:pPr>
        <w:pBdr>
          <w:top w:val="nil"/>
          <w:left w:val="nil"/>
          <w:bottom w:val="nil"/>
          <w:right w:val="nil"/>
          <w:between w:val="nil"/>
        </w:pBdr>
        <w:jc w:val="both"/>
        <w:rPr>
          <w:color w:val="000000"/>
        </w:rPr>
      </w:pPr>
      <w:r w:rsidRPr="00553584">
        <w:t>** </w:t>
      </w:r>
      <w:r w:rsidRPr="00553584">
        <w:rPr>
          <w:color w:val="00B050"/>
        </w:rPr>
        <w:t xml:space="preserve">Žaliai pažymėtos </w:t>
      </w:r>
      <w:r w:rsidRPr="00553584">
        <w:t>III gimnazijos klasės mokymo(</w:t>
      </w:r>
      <w:proofErr w:type="spellStart"/>
      <w:r w:rsidRPr="00553584">
        <w:t>si</w:t>
      </w:r>
      <w:proofErr w:type="spellEnd"/>
      <w:r w:rsidRPr="00553584">
        <w:t>) turinio temos.</w:t>
      </w:r>
    </w:p>
    <w:sectPr w:rsidR="00E467A4" w:rsidRPr="00325E59" w:rsidSect="00693E41">
      <w:pgSz w:w="11906" w:h="16838" w:code="9"/>
      <w:pgMar w:top="1418" w:right="567" w:bottom="851" w:left="1418" w:header="567" w:footer="567" w:gutter="0"/>
      <w:pgNumType w:start="1"/>
      <w:cols w:space="12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DECB" w16cex:dateUtc="2023-05-10T06:13:00Z"/>
  <w16cex:commentExtensible w16cex:durableId="2805E0F7" w16cex:dateUtc="2023-05-10T06:23:00Z"/>
  <w16cex:commentExtensible w16cex:durableId="2805E380" w16cex:dateUtc="2023-05-10T06:3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2B"/>
    <w:rsid w:val="000070CB"/>
    <w:rsid w:val="00032314"/>
    <w:rsid w:val="000876B4"/>
    <w:rsid w:val="00144F7E"/>
    <w:rsid w:val="0015023C"/>
    <w:rsid w:val="001505A6"/>
    <w:rsid w:val="001C306B"/>
    <w:rsid w:val="001D22D8"/>
    <w:rsid w:val="00230B14"/>
    <w:rsid w:val="00325E59"/>
    <w:rsid w:val="00373A85"/>
    <w:rsid w:val="00386D91"/>
    <w:rsid w:val="003A5D9C"/>
    <w:rsid w:val="003E48B4"/>
    <w:rsid w:val="003F3D4F"/>
    <w:rsid w:val="00414170"/>
    <w:rsid w:val="00432689"/>
    <w:rsid w:val="00482060"/>
    <w:rsid w:val="004C38B0"/>
    <w:rsid w:val="005070BE"/>
    <w:rsid w:val="00511D62"/>
    <w:rsid w:val="00520C8A"/>
    <w:rsid w:val="00554E2D"/>
    <w:rsid w:val="00571D83"/>
    <w:rsid w:val="00597409"/>
    <w:rsid w:val="005A6849"/>
    <w:rsid w:val="005B0573"/>
    <w:rsid w:val="00600FDB"/>
    <w:rsid w:val="00617A98"/>
    <w:rsid w:val="00621693"/>
    <w:rsid w:val="00626CC2"/>
    <w:rsid w:val="00654D29"/>
    <w:rsid w:val="00657B5E"/>
    <w:rsid w:val="00693E41"/>
    <w:rsid w:val="007024BC"/>
    <w:rsid w:val="00717A54"/>
    <w:rsid w:val="007617CC"/>
    <w:rsid w:val="007F4F44"/>
    <w:rsid w:val="0088782B"/>
    <w:rsid w:val="008B0B65"/>
    <w:rsid w:val="008E5CEE"/>
    <w:rsid w:val="008F5902"/>
    <w:rsid w:val="008F63FF"/>
    <w:rsid w:val="00921225"/>
    <w:rsid w:val="00930A87"/>
    <w:rsid w:val="0099191D"/>
    <w:rsid w:val="00997C87"/>
    <w:rsid w:val="009D25F9"/>
    <w:rsid w:val="00A02AEE"/>
    <w:rsid w:val="00A20E7A"/>
    <w:rsid w:val="00A24024"/>
    <w:rsid w:val="00A623C3"/>
    <w:rsid w:val="00A76051"/>
    <w:rsid w:val="00A826AE"/>
    <w:rsid w:val="00A82E7C"/>
    <w:rsid w:val="00AD3280"/>
    <w:rsid w:val="00AF7AF9"/>
    <w:rsid w:val="00B031A9"/>
    <w:rsid w:val="00B05E71"/>
    <w:rsid w:val="00B11C2E"/>
    <w:rsid w:val="00B2106A"/>
    <w:rsid w:val="00B3604A"/>
    <w:rsid w:val="00B60AF3"/>
    <w:rsid w:val="00B74D68"/>
    <w:rsid w:val="00B804F9"/>
    <w:rsid w:val="00BD65D1"/>
    <w:rsid w:val="00BE598A"/>
    <w:rsid w:val="00BF0AF0"/>
    <w:rsid w:val="00C035CE"/>
    <w:rsid w:val="00C30417"/>
    <w:rsid w:val="00C3564A"/>
    <w:rsid w:val="00C42F60"/>
    <w:rsid w:val="00C812CB"/>
    <w:rsid w:val="00D37056"/>
    <w:rsid w:val="00D60497"/>
    <w:rsid w:val="00D93F09"/>
    <w:rsid w:val="00DB012C"/>
    <w:rsid w:val="00DD4A6D"/>
    <w:rsid w:val="00DD6C01"/>
    <w:rsid w:val="00DD76ED"/>
    <w:rsid w:val="00E37514"/>
    <w:rsid w:val="00E467A4"/>
    <w:rsid w:val="00E72F34"/>
    <w:rsid w:val="00E77A51"/>
    <w:rsid w:val="00EB45D2"/>
    <w:rsid w:val="00F429C7"/>
    <w:rsid w:val="00F50AD5"/>
    <w:rsid w:val="00F647AF"/>
    <w:rsid w:val="00F64A83"/>
    <w:rsid w:val="00F859DE"/>
    <w:rsid w:val="00FF2C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4F39"/>
  <w15:docId w15:val="{FF5F163C-E96E-440F-9A77-249C2CA4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024BC"/>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uiPriority w:val="9"/>
    <w:qFormat/>
    <w:pPr>
      <w:keepNext/>
      <w:keepLines/>
      <w:spacing w:before="480" w:after="120" w:line="259" w:lineRule="auto"/>
      <w:outlineLvl w:val="0"/>
    </w:pPr>
    <w:rPr>
      <w:rFonts w:ascii="Calibri" w:eastAsia="Calibri" w:hAnsi="Calibri" w:cs="Calibri"/>
      <w:b/>
      <w:sz w:val="48"/>
      <w:szCs w:val="48"/>
    </w:rPr>
  </w:style>
  <w:style w:type="paragraph" w:styleId="Antrat2">
    <w:name w:val="heading 2"/>
    <w:basedOn w:val="prastasis"/>
    <w:next w:val="prastasis"/>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Antrat3">
    <w:name w:val="heading 3"/>
    <w:basedOn w:val="prastasis"/>
    <w:next w:val="prastasis"/>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Antrat4">
    <w:name w:val="heading 4"/>
    <w:basedOn w:val="prastasis"/>
    <w:next w:val="prastasis"/>
    <w:uiPriority w:val="9"/>
    <w:semiHidden/>
    <w:unhideWhenUsed/>
    <w:qFormat/>
    <w:pPr>
      <w:keepNext/>
      <w:keepLines/>
      <w:spacing w:before="240" w:after="40" w:line="259" w:lineRule="auto"/>
      <w:outlineLvl w:val="3"/>
    </w:pPr>
    <w:rPr>
      <w:rFonts w:ascii="Calibri" w:eastAsia="Calibri" w:hAnsi="Calibri" w:cs="Calibri"/>
      <w:b/>
    </w:rPr>
  </w:style>
  <w:style w:type="paragraph" w:styleId="Antrat5">
    <w:name w:val="heading 5"/>
    <w:basedOn w:val="prastasis"/>
    <w:next w:val="prastasis"/>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Antrat6">
    <w:name w:val="heading 6"/>
    <w:basedOn w:val="prastasis"/>
    <w:next w:val="prastasis"/>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line="259" w:lineRule="auto"/>
    </w:pPr>
    <w:rPr>
      <w:rFonts w:ascii="Calibri" w:eastAsia="Calibri" w:hAnsi="Calibri" w:cs="Calibri"/>
      <w:b/>
      <w:sz w:val="72"/>
      <w:szCs w:val="72"/>
    </w:rPr>
  </w:style>
  <w:style w:type="character" w:customStyle="1" w:styleId="normaltextrun">
    <w:name w:val="normaltextrun"/>
    <w:basedOn w:val="Numatytasispastraiposriftas"/>
    <w:rsid w:val="007C1CE7"/>
  </w:style>
  <w:style w:type="character" w:customStyle="1" w:styleId="eop">
    <w:name w:val="eop"/>
    <w:basedOn w:val="Numatytasispastraiposriftas"/>
    <w:rsid w:val="007C1CE7"/>
  </w:style>
  <w:style w:type="paragraph" w:styleId="prastasiniatinklio">
    <w:name w:val="Normal (Web)"/>
    <w:basedOn w:val="prastasis"/>
    <w:uiPriority w:val="99"/>
    <w:unhideWhenUsed/>
    <w:rsid w:val="007C1CE7"/>
    <w:pPr>
      <w:spacing w:before="100" w:beforeAutospacing="1" w:after="100" w:afterAutospacing="1"/>
    </w:pPr>
    <w:rPr>
      <w:lang w:val="en-US"/>
    </w:rPr>
  </w:style>
  <w:style w:type="character" w:styleId="Hipersaitas">
    <w:name w:val="Hyperlink"/>
    <w:basedOn w:val="Numatytasispastraiposriftas"/>
    <w:uiPriority w:val="99"/>
    <w:unhideWhenUsed/>
    <w:rsid w:val="007C1CE7"/>
    <w:rPr>
      <w:color w:val="0563C1" w:themeColor="hyperlink"/>
      <w:u w:val="single"/>
    </w:rPr>
  </w:style>
  <w:style w:type="paragraph" w:styleId="Paantrat">
    <w:name w:val="Subtitle"/>
    <w:basedOn w:val="prastasis"/>
    <w:next w:val="prastasis"/>
    <w:uiPriority w:val="11"/>
    <w:qFormat/>
    <w:pPr>
      <w:keepNext/>
      <w:keepLines/>
      <w:spacing w:before="360" w:after="80" w:line="259" w:lineRule="auto"/>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Sraopastraipa">
    <w:name w:val="List Paragraph"/>
    <w:basedOn w:val="prastasis"/>
    <w:uiPriority w:val="34"/>
    <w:qFormat/>
    <w:rsid w:val="00EB45D2"/>
    <w:pPr>
      <w:spacing w:after="160" w:line="259" w:lineRule="auto"/>
      <w:ind w:left="720"/>
      <w:contextualSpacing/>
    </w:pPr>
    <w:rPr>
      <w:rFonts w:ascii="Calibri" w:eastAsia="Calibri" w:hAnsi="Calibri" w:cs="Calibri"/>
      <w:sz w:val="22"/>
      <w:szCs w:val="22"/>
    </w:rPr>
  </w:style>
  <w:style w:type="table" w:styleId="5sraolenteltamsi4parykinimas">
    <w:name w:val="List Table 5 Dark Accent 4"/>
    <w:basedOn w:val="prastojilentel"/>
    <w:uiPriority w:val="50"/>
    <w:rsid w:val="0043268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entelstinklelis">
    <w:name w:val="Table Grid"/>
    <w:basedOn w:val="prastojilentel"/>
    <w:uiPriority w:val="39"/>
    <w:rsid w:val="00997C8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7C8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Komentaronuoroda">
    <w:name w:val="annotation reference"/>
    <w:basedOn w:val="Numatytasispastraiposriftas"/>
    <w:uiPriority w:val="99"/>
    <w:semiHidden/>
    <w:unhideWhenUsed/>
    <w:rsid w:val="00F429C7"/>
    <w:rPr>
      <w:sz w:val="16"/>
      <w:szCs w:val="16"/>
    </w:rPr>
  </w:style>
  <w:style w:type="paragraph" w:styleId="Komentarotekstas">
    <w:name w:val="annotation text"/>
    <w:basedOn w:val="prastasis"/>
    <w:link w:val="KomentarotekstasDiagrama"/>
    <w:uiPriority w:val="99"/>
    <w:unhideWhenUsed/>
    <w:rsid w:val="00F429C7"/>
    <w:rPr>
      <w:sz w:val="20"/>
      <w:szCs w:val="20"/>
    </w:rPr>
  </w:style>
  <w:style w:type="character" w:customStyle="1" w:styleId="KomentarotekstasDiagrama">
    <w:name w:val="Komentaro tekstas Diagrama"/>
    <w:basedOn w:val="Numatytasispastraiposriftas"/>
    <w:link w:val="Komentarotekstas"/>
    <w:uiPriority w:val="99"/>
    <w:rsid w:val="00F429C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429C7"/>
    <w:rPr>
      <w:b/>
      <w:bCs/>
    </w:rPr>
  </w:style>
  <w:style w:type="character" w:customStyle="1" w:styleId="KomentarotemaDiagrama">
    <w:name w:val="Komentaro tema Diagrama"/>
    <w:basedOn w:val="KomentarotekstasDiagrama"/>
    <w:link w:val="Komentarotema"/>
    <w:uiPriority w:val="99"/>
    <w:semiHidden/>
    <w:rsid w:val="00F429C7"/>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B74D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74D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72826">
      <w:bodyDiv w:val="1"/>
      <w:marLeft w:val="0"/>
      <w:marRight w:val="0"/>
      <w:marTop w:val="0"/>
      <w:marBottom w:val="0"/>
      <w:divBdr>
        <w:top w:val="none" w:sz="0" w:space="0" w:color="auto"/>
        <w:left w:val="none" w:sz="0" w:space="0" w:color="auto"/>
        <w:bottom w:val="none" w:sz="0" w:space="0" w:color="auto"/>
        <w:right w:val="none" w:sz="0" w:space="0" w:color="auto"/>
      </w:divBdr>
    </w:div>
    <w:div w:id="1804426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Q4b06dvK+FO9nJvqKClNi9Q3GQ==">AMUW2mUeme6XJp200LW2W2sYkKI3oDRYPfWT9csAiljxOzJ4Tf7F/9A0DBjHrhaGxhU+cKUelyxIO4bcSGEHifSmb23rRW+Awnjtro7cX1CeOkl2KDstXJRdECvXBuo31Sifhk9TfqYo</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6" ma:contentTypeDescription="Kurkite naują dokumentą." ma:contentTypeScope="" ma:versionID="92d3706abdeed43076d89781a8a8741c">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e18aaf04a393a83040315343df4a46ba"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6903AE-3289-495F-AB8C-C5119BC6F87E}">
  <ds:schemaRefs>
    <ds:schemaRef ds:uri="http://schemas.microsoft.com/sharepoint/v3/contenttype/forms"/>
  </ds:schemaRefs>
</ds:datastoreItem>
</file>

<file path=customXml/itemProps3.xml><?xml version="1.0" encoding="utf-8"?>
<ds:datastoreItem xmlns:ds="http://schemas.openxmlformats.org/officeDocument/2006/customXml" ds:itemID="{AD6C5974-FE81-4384-9F5C-17779F273BAF}">
  <ds:schemaRefs>
    <ds:schemaRef ds:uri="http://purl.org/dc/elements/1.1/"/>
    <ds:schemaRef ds:uri="bd2a18c2-06d4-44cd-af38-3237b532008a"/>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441e4d8e-a8ab-46be-9694-e40af28e9c6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4F0C11C0-7D25-4CAF-A7F6-A0EAB143E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19490</Words>
  <Characters>11110</Characters>
  <Application>Microsoft Office Word</Application>
  <DocSecurity>0</DocSecurity>
  <Lines>92</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Povilas Leonavičius</dc:creator>
  <cp:keywords/>
  <dc:description/>
  <cp:lastModifiedBy>Povilas Leonavičius</cp:lastModifiedBy>
  <cp:revision>2</cp:revision>
  <cp:lastPrinted>2023-07-04T12:13:00Z</cp:lastPrinted>
  <dcterms:created xsi:type="dcterms:W3CDTF">2023-09-28T12:30:00Z</dcterms:created>
  <dcterms:modified xsi:type="dcterms:W3CDTF">2023-09-28T12:30:00Z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