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A50D9" w14:textId="316B3E01" w:rsidR="00BA61D3" w:rsidRPr="00BA61D3" w:rsidRDefault="00BA61D3" w:rsidP="00BA61D3">
      <w:pPr>
        <w:spacing w:line="360" w:lineRule="auto"/>
        <w:jc w:val="center"/>
        <w:rPr>
          <w:rFonts w:ascii="Times New Roman" w:hAnsi="Times New Roman" w:cs="Times New Roman"/>
          <w:b/>
          <w:bCs/>
          <w:sz w:val="24"/>
          <w:szCs w:val="24"/>
          <w:lang w:val="lt-LT"/>
        </w:rPr>
      </w:pPr>
      <w:r w:rsidRPr="00BA61D3">
        <w:rPr>
          <w:rFonts w:ascii="Times New Roman" w:hAnsi="Times New Roman" w:cs="Times New Roman"/>
          <w:b/>
          <w:bCs/>
          <w:sz w:val="24"/>
          <w:szCs w:val="24"/>
          <w:lang w:val="lt-LT"/>
        </w:rPr>
        <w:t>DIDAKTINĖ MEDŽIAGA ISTORIJOS MOKYTOJAMS</w:t>
      </w:r>
    </w:p>
    <w:p w14:paraId="4EEB573D" w14:textId="3D16656F" w:rsidR="00BA61D3" w:rsidRPr="00BA61D3" w:rsidRDefault="00BA61D3" w:rsidP="00BA61D3">
      <w:pPr>
        <w:spacing w:line="360" w:lineRule="auto"/>
        <w:jc w:val="center"/>
        <w:rPr>
          <w:rFonts w:ascii="Times New Roman" w:hAnsi="Times New Roman" w:cs="Times New Roman"/>
          <w:b/>
          <w:bCs/>
          <w:sz w:val="24"/>
          <w:szCs w:val="24"/>
          <w:lang w:val="lt-LT"/>
        </w:rPr>
      </w:pPr>
      <w:r w:rsidRPr="00BA61D3">
        <w:rPr>
          <w:rFonts w:ascii="Times New Roman" w:hAnsi="Times New Roman" w:cs="Times New Roman"/>
          <w:b/>
          <w:bCs/>
          <w:sz w:val="24"/>
          <w:szCs w:val="24"/>
          <w:lang w:val="lt-LT"/>
        </w:rPr>
        <w:t>III GIMNAZIJOS KLASĖ (XI KL.)</w:t>
      </w:r>
    </w:p>
    <w:p w14:paraId="26ECE8C4" w14:textId="4860890A" w:rsidR="00BA61D3" w:rsidRPr="00BA61D3" w:rsidRDefault="00BA61D3" w:rsidP="00BA61D3">
      <w:pPr>
        <w:spacing w:line="360" w:lineRule="auto"/>
        <w:jc w:val="center"/>
        <w:rPr>
          <w:rFonts w:ascii="Times New Roman" w:hAnsi="Times New Roman" w:cs="Times New Roman"/>
          <w:b/>
          <w:bCs/>
          <w:sz w:val="24"/>
          <w:szCs w:val="24"/>
          <w:lang w:val="lt-LT"/>
        </w:rPr>
      </w:pPr>
      <w:r w:rsidRPr="00BA61D3">
        <w:rPr>
          <w:rFonts w:ascii="Times New Roman" w:hAnsi="Times New Roman" w:cs="Times New Roman"/>
          <w:b/>
          <w:bCs/>
          <w:sz w:val="24"/>
          <w:szCs w:val="24"/>
          <w:lang w:val="lt-LT"/>
        </w:rPr>
        <w:t>8 Tema: VALSTYBĖS SANTYKIS SU VISUOMENE IR INDIVIDU XX A.: DEMORKATIJA, AUTORITARIZMAS, TOTALITARIZMAS.</w:t>
      </w:r>
    </w:p>
    <w:p w14:paraId="15DA00D2" w14:textId="413272C4" w:rsidR="00BA61D3" w:rsidRDefault="00BA61D3" w:rsidP="00BA61D3">
      <w:pPr>
        <w:spacing w:line="360" w:lineRule="auto"/>
        <w:jc w:val="center"/>
        <w:rPr>
          <w:rFonts w:ascii="Times New Roman" w:hAnsi="Times New Roman" w:cs="Times New Roman"/>
          <w:b/>
          <w:bCs/>
          <w:sz w:val="24"/>
          <w:szCs w:val="24"/>
          <w:lang w:val="lt-LT"/>
        </w:rPr>
      </w:pPr>
      <w:r w:rsidRPr="00BA61D3">
        <w:rPr>
          <w:rFonts w:ascii="Times New Roman" w:hAnsi="Times New Roman" w:cs="Times New Roman"/>
          <w:b/>
          <w:bCs/>
          <w:sz w:val="24"/>
          <w:szCs w:val="24"/>
          <w:lang w:val="lt-LT"/>
        </w:rPr>
        <w:t xml:space="preserve">Parengė Klaipėdos Licėjaus istorijos mokytojas Egidijus </w:t>
      </w:r>
      <w:proofErr w:type="spellStart"/>
      <w:r w:rsidRPr="00BA61D3">
        <w:rPr>
          <w:rFonts w:ascii="Times New Roman" w:hAnsi="Times New Roman" w:cs="Times New Roman"/>
          <w:b/>
          <w:bCs/>
          <w:sz w:val="24"/>
          <w:szCs w:val="24"/>
          <w:lang w:val="lt-LT"/>
        </w:rPr>
        <w:t>Sereičikas</w:t>
      </w:r>
      <w:proofErr w:type="spellEnd"/>
    </w:p>
    <w:p w14:paraId="4858EFE7" w14:textId="77777777" w:rsidR="00BA61D3" w:rsidRPr="00BA61D3" w:rsidRDefault="00BA61D3" w:rsidP="00BA61D3">
      <w:pPr>
        <w:spacing w:line="360" w:lineRule="auto"/>
        <w:jc w:val="center"/>
        <w:rPr>
          <w:rFonts w:ascii="Times New Roman" w:hAnsi="Times New Roman" w:cs="Times New Roman"/>
          <w:b/>
          <w:bCs/>
          <w:sz w:val="24"/>
          <w:szCs w:val="24"/>
          <w:lang w:val="lt-LT"/>
        </w:rPr>
      </w:pPr>
    </w:p>
    <w:p w14:paraId="675E3DE5" w14:textId="77777777" w:rsidR="00BA61D3" w:rsidRPr="00881E30" w:rsidRDefault="00BA61D3" w:rsidP="00BA61D3">
      <w:pPr>
        <w:spacing w:line="360" w:lineRule="auto"/>
        <w:jc w:val="both"/>
        <w:rPr>
          <w:rFonts w:ascii="Times New Roman" w:hAnsi="Times New Roman" w:cs="Times New Roman"/>
          <w:sz w:val="24"/>
          <w:szCs w:val="24"/>
          <w:lang w:val="lt-LT"/>
        </w:rPr>
      </w:pPr>
      <w:r w:rsidRPr="00D425A5">
        <w:rPr>
          <w:rFonts w:ascii="Times New Roman" w:hAnsi="Times New Roman" w:cs="Times New Roman"/>
          <w:b/>
          <w:bCs/>
          <w:sz w:val="24"/>
          <w:szCs w:val="24"/>
          <w:lang w:val="lt-LT"/>
        </w:rPr>
        <w:t xml:space="preserve">Temos </w:t>
      </w:r>
      <w:proofErr w:type="spellStart"/>
      <w:r w:rsidRPr="00D425A5">
        <w:rPr>
          <w:rFonts w:ascii="Times New Roman" w:hAnsi="Times New Roman" w:cs="Times New Roman"/>
          <w:b/>
          <w:bCs/>
          <w:sz w:val="24"/>
          <w:szCs w:val="24"/>
          <w:lang w:val="lt-LT"/>
        </w:rPr>
        <w:t>apavadinimas</w:t>
      </w:r>
      <w:proofErr w:type="spellEnd"/>
      <w:r w:rsidRPr="00881E30">
        <w:rPr>
          <w:rFonts w:ascii="Times New Roman" w:hAnsi="Times New Roman" w:cs="Times New Roman"/>
          <w:sz w:val="24"/>
          <w:szCs w:val="24"/>
          <w:lang w:val="lt-LT"/>
        </w:rPr>
        <w:t xml:space="preserve"> „</w:t>
      </w:r>
      <w:hyperlink r:id="rId5" w:anchor="collapse-simple-13f9-9KJN-7J35" w:history="1">
        <w:proofErr w:type="spellStart"/>
        <w:r w:rsidRPr="00881E30">
          <w:rPr>
            <w:rStyle w:val="Hipersaitas"/>
            <w:rFonts w:ascii="Times New Roman" w:hAnsi="Times New Roman" w:cs="Times New Roman"/>
            <w:i/>
            <w:iCs/>
            <w:color w:val="auto"/>
            <w:sz w:val="24"/>
            <w:szCs w:val="24"/>
            <w:u w:val="none"/>
            <w:shd w:val="clear" w:color="auto" w:fill="FFFFFF"/>
          </w:rPr>
          <w:t>Valstybės</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santykis</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su</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visuomene</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ir</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individu</w:t>
        </w:r>
        <w:proofErr w:type="spellEnd"/>
        <w:r w:rsidRPr="00881E30">
          <w:rPr>
            <w:rStyle w:val="Hipersaitas"/>
            <w:rFonts w:ascii="Times New Roman" w:hAnsi="Times New Roman" w:cs="Times New Roman"/>
            <w:i/>
            <w:iCs/>
            <w:color w:val="auto"/>
            <w:sz w:val="24"/>
            <w:szCs w:val="24"/>
            <w:u w:val="none"/>
            <w:shd w:val="clear" w:color="auto" w:fill="FFFFFF"/>
          </w:rPr>
          <w:t xml:space="preserve"> XX a.: </w:t>
        </w:r>
        <w:proofErr w:type="spellStart"/>
        <w:r w:rsidRPr="00881E30">
          <w:rPr>
            <w:rStyle w:val="Hipersaitas"/>
            <w:rFonts w:ascii="Times New Roman" w:hAnsi="Times New Roman" w:cs="Times New Roman"/>
            <w:i/>
            <w:iCs/>
            <w:color w:val="auto"/>
            <w:sz w:val="24"/>
            <w:szCs w:val="24"/>
            <w:u w:val="none"/>
            <w:shd w:val="clear" w:color="auto" w:fill="FFFFFF"/>
          </w:rPr>
          <w:t>demokratija</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autoritarizmas</w:t>
        </w:r>
        <w:proofErr w:type="spellEnd"/>
        <w:r w:rsidRPr="00881E30">
          <w:rPr>
            <w:rStyle w:val="Hipersaitas"/>
            <w:rFonts w:ascii="Times New Roman" w:hAnsi="Times New Roman" w:cs="Times New Roman"/>
            <w:i/>
            <w:iCs/>
            <w:color w:val="auto"/>
            <w:sz w:val="24"/>
            <w:szCs w:val="24"/>
            <w:u w:val="none"/>
            <w:shd w:val="clear" w:color="auto" w:fill="FFFFFF"/>
          </w:rPr>
          <w:t xml:space="preserve">, </w:t>
        </w:r>
        <w:proofErr w:type="spellStart"/>
        <w:r w:rsidRPr="00881E30">
          <w:rPr>
            <w:rStyle w:val="Hipersaitas"/>
            <w:rFonts w:ascii="Times New Roman" w:hAnsi="Times New Roman" w:cs="Times New Roman"/>
            <w:i/>
            <w:iCs/>
            <w:color w:val="auto"/>
            <w:sz w:val="24"/>
            <w:szCs w:val="24"/>
            <w:u w:val="none"/>
            <w:shd w:val="clear" w:color="auto" w:fill="FFFFFF"/>
          </w:rPr>
          <w:t>totalitarizmas</w:t>
        </w:r>
        <w:proofErr w:type="spellEnd"/>
        <w:r w:rsidRPr="00881E30">
          <w:rPr>
            <w:rStyle w:val="Hipersaitas"/>
            <w:rFonts w:ascii="Times New Roman" w:hAnsi="Times New Roman" w:cs="Times New Roman"/>
            <w:i/>
            <w:iCs/>
            <w:color w:val="auto"/>
            <w:sz w:val="24"/>
            <w:szCs w:val="24"/>
            <w:u w:val="none"/>
            <w:shd w:val="clear" w:color="auto" w:fill="FFFFFF"/>
          </w:rPr>
          <w:t>.</w:t>
        </w:r>
      </w:hyperlink>
      <w:r w:rsidRPr="00881E30">
        <w:rPr>
          <w:rFonts w:ascii="Times New Roman" w:hAnsi="Times New Roman" w:cs="Times New Roman"/>
          <w:sz w:val="24"/>
          <w:szCs w:val="24"/>
          <w:lang w:val="lt-LT"/>
        </w:rPr>
        <w:t>“</w:t>
      </w:r>
    </w:p>
    <w:p w14:paraId="25797094" w14:textId="77777777" w:rsidR="00BA61D3" w:rsidRDefault="00BA61D3" w:rsidP="00BA61D3">
      <w:pPr>
        <w:spacing w:line="360" w:lineRule="auto"/>
        <w:jc w:val="both"/>
        <w:rPr>
          <w:rFonts w:ascii="Times New Roman" w:hAnsi="Times New Roman" w:cs="Times New Roman"/>
          <w:color w:val="333333"/>
          <w:sz w:val="24"/>
          <w:szCs w:val="24"/>
          <w:shd w:val="clear" w:color="auto" w:fill="FFFFFF"/>
        </w:rPr>
      </w:pPr>
      <w:r w:rsidRPr="00881E30">
        <w:rPr>
          <w:rFonts w:ascii="Times New Roman" w:hAnsi="Times New Roman" w:cs="Times New Roman"/>
          <w:b/>
          <w:bCs/>
          <w:sz w:val="24"/>
          <w:szCs w:val="24"/>
          <w:lang w:val="lt-LT"/>
        </w:rPr>
        <w:t>Raktiniai žodžiai</w:t>
      </w:r>
      <w:r w:rsidRPr="00881E30">
        <w:rPr>
          <w:rFonts w:ascii="Times New Roman" w:hAnsi="Times New Roman" w:cs="Times New Roman"/>
          <w:sz w:val="24"/>
          <w:szCs w:val="24"/>
          <w:lang w:val="lt-LT"/>
        </w:rPr>
        <w:t xml:space="preserve">: </w:t>
      </w:r>
      <w:proofErr w:type="spellStart"/>
      <w:r w:rsidRPr="00D425A5">
        <w:rPr>
          <w:rFonts w:ascii="Times New Roman" w:hAnsi="Times New Roman" w:cs="Times New Roman"/>
          <w:color w:val="333333"/>
          <w:sz w:val="24"/>
          <w:szCs w:val="24"/>
          <w:shd w:val="clear" w:color="auto" w:fill="FFFFFF"/>
        </w:rPr>
        <w:t>autoritarizmas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cenzūra</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fašizmas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genocidas</w:t>
      </w:r>
      <w:proofErr w:type="spellEnd"/>
      <w:r w:rsidRPr="00D425A5">
        <w:rPr>
          <w:rFonts w:ascii="Times New Roman" w:hAnsi="Times New Roman" w:cs="Times New Roman"/>
          <w:color w:val="333333"/>
          <w:sz w:val="24"/>
          <w:szCs w:val="24"/>
          <w:shd w:val="clear" w:color="auto" w:fill="FFFFFF"/>
        </w:rPr>
        <w:t xml:space="preserve">, GULAG, </w:t>
      </w:r>
      <w:proofErr w:type="spellStart"/>
      <w:r w:rsidRPr="00D425A5">
        <w:rPr>
          <w:rFonts w:ascii="Times New Roman" w:hAnsi="Times New Roman" w:cs="Times New Roman"/>
          <w:color w:val="333333"/>
          <w:sz w:val="24"/>
          <w:szCs w:val="24"/>
          <w:shd w:val="clear" w:color="auto" w:fill="FFFFFF"/>
        </w:rPr>
        <w:t>Holodomora</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Holokaustas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karinė</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diktatūra</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komunizmas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koncentracijos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stovyklos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liaudies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frontas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liberaliioji</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demokratija</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nacionalsocializmas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parlamentarizmas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pasaulio</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tautų</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teisuolis</w:t>
      </w:r>
      <w:proofErr w:type="spellEnd"/>
      <w:r w:rsidRPr="00D425A5">
        <w:rPr>
          <w:rFonts w:ascii="Times New Roman" w:hAnsi="Times New Roman" w:cs="Times New Roman"/>
          <w:color w:val="333333"/>
          <w:sz w:val="24"/>
          <w:szCs w:val="24"/>
          <w:shd w:val="clear" w:color="auto" w:fill="FFFFFF"/>
        </w:rPr>
        <w:t xml:space="preserve">, propaganda, </w:t>
      </w:r>
      <w:proofErr w:type="spellStart"/>
      <w:r w:rsidRPr="00D425A5">
        <w:rPr>
          <w:rFonts w:ascii="Times New Roman" w:hAnsi="Times New Roman" w:cs="Times New Roman"/>
          <w:color w:val="333333"/>
          <w:sz w:val="24"/>
          <w:szCs w:val="24"/>
          <w:shd w:val="clear" w:color="auto" w:fill="FFFFFF"/>
        </w:rPr>
        <w:t>teroras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totalitarinės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valstybės</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valdžių</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atskyrimo</w:t>
      </w:r>
      <w:proofErr w:type="spellEnd"/>
      <w:r w:rsidRPr="00D425A5">
        <w:rPr>
          <w:rFonts w:ascii="Times New Roman" w:hAnsi="Times New Roman" w:cs="Times New Roman"/>
          <w:color w:val="333333"/>
          <w:sz w:val="24"/>
          <w:szCs w:val="24"/>
          <w:shd w:val="clear" w:color="auto" w:fill="FFFFFF"/>
        </w:rPr>
        <w:t xml:space="preserve"> </w:t>
      </w:r>
      <w:proofErr w:type="spellStart"/>
      <w:r w:rsidRPr="00D425A5">
        <w:rPr>
          <w:rFonts w:ascii="Times New Roman" w:hAnsi="Times New Roman" w:cs="Times New Roman"/>
          <w:color w:val="333333"/>
          <w:sz w:val="24"/>
          <w:szCs w:val="24"/>
          <w:shd w:val="clear" w:color="auto" w:fill="FFFFFF"/>
        </w:rPr>
        <w:t>principas</w:t>
      </w:r>
      <w:proofErr w:type="spellEnd"/>
      <w:r w:rsidRPr="00D425A5">
        <w:rPr>
          <w:rFonts w:ascii="Times New Roman" w:hAnsi="Times New Roman" w:cs="Times New Roman"/>
          <w:color w:val="333333"/>
          <w:sz w:val="24"/>
          <w:szCs w:val="24"/>
          <w:shd w:val="clear" w:color="auto" w:fill="FFFFFF"/>
        </w:rPr>
        <w:t>.</w:t>
      </w:r>
    </w:p>
    <w:p w14:paraId="3EE0B74E" w14:textId="77777777" w:rsidR="00BA61D3" w:rsidRPr="00881E30" w:rsidRDefault="00BA61D3" w:rsidP="00BA61D3">
      <w:pPr>
        <w:spacing w:line="360" w:lineRule="auto"/>
        <w:jc w:val="both"/>
        <w:rPr>
          <w:rFonts w:ascii="Times New Roman" w:hAnsi="Times New Roman" w:cs="Times New Roman"/>
          <w:color w:val="333333"/>
          <w:sz w:val="24"/>
          <w:szCs w:val="24"/>
          <w:shd w:val="clear" w:color="auto" w:fill="FFFFFF"/>
        </w:rPr>
      </w:pPr>
      <w:proofErr w:type="spellStart"/>
      <w:r w:rsidRPr="00881E30">
        <w:rPr>
          <w:rFonts w:ascii="Times New Roman" w:hAnsi="Times New Roman" w:cs="Times New Roman"/>
          <w:b/>
          <w:bCs/>
          <w:color w:val="333333"/>
          <w:sz w:val="24"/>
          <w:szCs w:val="24"/>
          <w:shd w:val="clear" w:color="auto" w:fill="FFFFFF"/>
        </w:rPr>
        <w:t>Raktinės</w:t>
      </w:r>
      <w:proofErr w:type="spellEnd"/>
      <w:r w:rsidRPr="00881E30">
        <w:rPr>
          <w:rFonts w:ascii="Times New Roman" w:hAnsi="Times New Roman" w:cs="Times New Roman"/>
          <w:b/>
          <w:bCs/>
          <w:color w:val="333333"/>
          <w:sz w:val="24"/>
          <w:szCs w:val="24"/>
          <w:shd w:val="clear" w:color="auto" w:fill="FFFFFF"/>
        </w:rPr>
        <w:t xml:space="preserve"> </w:t>
      </w:r>
      <w:proofErr w:type="spellStart"/>
      <w:r w:rsidRPr="00881E30">
        <w:rPr>
          <w:rFonts w:ascii="Times New Roman" w:hAnsi="Times New Roman" w:cs="Times New Roman"/>
          <w:b/>
          <w:bCs/>
          <w:color w:val="333333"/>
          <w:sz w:val="24"/>
          <w:szCs w:val="24"/>
          <w:shd w:val="clear" w:color="auto" w:fill="FFFFFF"/>
        </w:rPr>
        <w:t>asmenybės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Adolfas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Hitleris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Vladimiras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Leninas</w:t>
      </w:r>
      <w:proofErr w:type="spellEnd"/>
      <w:r w:rsidRPr="00881E30">
        <w:rPr>
          <w:rFonts w:ascii="Times New Roman" w:hAnsi="Times New Roman" w:cs="Times New Roman"/>
          <w:color w:val="333333"/>
          <w:sz w:val="24"/>
          <w:szCs w:val="24"/>
          <w:shd w:val="clear" w:color="auto" w:fill="FFFFFF"/>
        </w:rPr>
        <w:t xml:space="preserve">, Mao </w:t>
      </w:r>
      <w:proofErr w:type="spellStart"/>
      <w:r w:rsidRPr="00881E30">
        <w:rPr>
          <w:rFonts w:ascii="Times New Roman" w:hAnsi="Times New Roman" w:cs="Times New Roman"/>
          <w:color w:val="333333"/>
          <w:sz w:val="24"/>
          <w:szCs w:val="24"/>
          <w:shd w:val="clear" w:color="auto" w:fill="FFFFFF"/>
        </w:rPr>
        <w:t>Dzedongas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Tomašas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Garigas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Masarikas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Benitas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Musolinis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Juzefas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Pilsudskis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Franklinas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Ruzveltas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Josifas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Stalinas</w:t>
      </w:r>
      <w:proofErr w:type="spellEnd"/>
    </w:p>
    <w:p w14:paraId="4DE5077F" w14:textId="77777777" w:rsidR="00BA61D3" w:rsidRPr="00881E30" w:rsidRDefault="00BA61D3" w:rsidP="00BA61D3">
      <w:pPr>
        <w:spacing w:line="360" w:lineRule="auto"/>
        <w:jc w:val="both"/>
        <w:rPr>
          <w:rFonts w:ascii="Times New Roman" w:hAnsi="Times New Roman" w:cs="Times New Roman"/>
          <w:sz w:val="24"/>
          <w:szCs w:val="24"/>
          <w:lang w:val="lt-LT"/>
        </w:rPr>
      </w:pPr>
      <w:proofErr w:type="spellStart"/>
      <w:r w:rsidRPr="00881E30">
        <w:rPr>
          <w:rFonts w:ascii="Times New Roman" w:hAnsi="Times New Roman" w:cs="Times New Roman"/>
          <w:b/>
          <w:bCs/>
          <w:color w:val="333333"/>
          <w:sz w:val="24"/>
          <w:szCs w:val="24"/>
          <w:shd w:val="clear" w:color="auto" w:fill="FFFFFF"/>
        </w:rPr>
        <w:t>Raktiniai</w:t>
      </w:r>
      <w:proofErr w:type="spellEnd"/>
      <w:r w:rsidRPr="00881E30">
        <w:rPr>
          <w:rFonts w:ascii="Times New Roman" w:hAnsi="Times New Roman" w:cs="Times New Roman"/>
          <w:b/>
          <w:bCs/>
          <w:color w:val="333333"/>
          <w:sz w:val="24"/>
          <w:szCs w:val="24"/>
          <w:shd w:val="clear" w:color="auto" w:fill="FFFFFF"/>
        </w:rPr>
        <w:t xml:space="preserve"> </w:t>
      </w:r>
      <w:proofErr w:type="spellStart"/>
      <w:r w:rsidRPr="00881E30">
        <w:rPr>
          <w:rFonts w:ascii="Times New Roman" w:hAnsi="Times New Roman" w:cs="Times New Roman"/>
          <w:b/>
          <w:bCs/>
          <w:color w:val="333333"/>
          <w:sz w:val="24"/>
          <w:szCs w:val="24"/>
          <w:shd w:val="clear" w:color="auto" w:fill="FFFFFF"/>
        </w:rPr>
        <w:t>įvykiai</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Spalio</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perversmas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ir</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bolševikų</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atėjimas</w:t>
      </w:r>
      <w:proofErr w:type="spellEnd"/>
      <w:r w:rsidRPr="00881E30">
        <w:rPr>
          <w:rFonts w:ascii="Times New Roman" w:hAnsi="Times New Roman" w:cs="Times New Roman"/>
          <w:color w:val="333333"/>
          <w:sz w:val="24"/>
          <w:szCs w:val="24"/>
          <w:shd w:val="clear" w:color="auto" w:fill="FFFFFF"/>
        </w:rPr>
        <w:t xml:space="preserve"> į </w:t>
      </w:r>
      <w:proofErr w:type="spellStart"/>
      <w:r w:rsidRPr="00881E30">
        <w:rPr>
          <w:rFonts w:ascii="Times New Roman" w:hAnsi="Times New Roman" w:cs="Times New Roman"/>
          <w:color w:val="333333"/>
          <w:sz w:val="24"/>
          <w:szCs w:val="24"/>
          <w:shd w:val="clear" w:color="auto" w:fill="FFFFFF"/>
        </w:rPr>
        <w:t>valdžią</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Rusijoje</w:t>
      </w:r>
      <w:proofErr w:type="spellEnd"/>
      <w:r w:rsidRPr="00881E30">
        <w:rPr>
          <w:rFonts w:ascii="Times New Roman" w:hAnsi="Times New Roman" w:cs="Times New Roman"/>
          <w:color w:val="333333"/>
          <w:sz w:val="24"/>
          <w:szCs w:val="24"/>
          <w:shd w:val="clear" w:color="auto" w:fill="FFFFFF"/>
        </w:rPr>
        <w:t xml:space="preserve"> (1917 m.), </w:t>
      </w:r>
      <w:proofErr w:type="spellStart"/>
      <w:r w:rsidRPr="00881E30">
        <w:rPr>
          <w:rFonts w:ascii="Times New Roman" w:hAnsi="Times New Roman" w:cs="Times New Roman"/>
          <w:color w:val="333333"/>
          <w:sz w:val="24"/>
          <w:szCs w:val="24"/>
          <w:shd w:val="clear" w:color="auto" w:fill="FFFFFF"/>
        </w:rPr>
        <w:t>fašistų</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žygis</w:t>
      </w:r>
      <w:proofErr w:type="spellEnd"/>
      <w:r w:rsidRPr="00881E30">
        <w:rPr>
          <w:rFonts w:ascii="Times New Roman" w:hAnsi="Times New Roman" w:cs="Times New Roman"/>
          <w:color w:val="333333"/>
          <w:sz w:val="24"/>
          <w:szCs w:val="24"/>
          <w:shd w:val="clear" w:color="auto" w:fill="FFFFFF"/>
        </w:rPr>
        <w:t xml:space="preserve"> į </w:t>
      </w:r>
      <w:proofErr w:type="spellStart"/>
      <w:r w:rsidRPr="00881E30">
        <w:rPr>
          <w:rFonts w:ascii="Times New Roman" w:hAnsi="Times New Roman" w:cs="Times New Roman"/>
          <w:color w:val="333333"/>
          <w:sz w:val="24"/>
          <w:szCs w:val="24"/>
          <w:shd w:val="clear" w:color="auto" w:fill="FFFFFF"/>
        </w:rPr>
        <w:t>Romą</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ir</w:t>
      </w:r>
      <w:proofErr w:type="spellEnd"/>
      <w:r w:rsidRPr="00881E30">
        <w:rPr>
          <w:rFonts w:ascii="Times New Roman" w:hAnsi="Times New Roman" w:cs="Times New Roman"/>
          <w:color w:val="333333"/>
          <w:sz w:val="24"/>
          <w:szCs w:val="24"/>
          <w:shd w:val="clear" w:color="auto" w:fill="FFFFFF"/>
        </w:rPr>
        <w:t xml:space="preserve"> Benito </w:t>
      </w:r>
      <w:proofErr w:type="spellStart"/>
      <w:r w:rsidRPr="00881E30">
        <w:rPr>
          <w:rFonts w:ascii="Times New Roman" w:hAnsi="Times New Roman" w:cs="Times New Roman"/>
          <w:color w:val="333333"/>
          <w:sz w:val="24"/>
          <w:szCs w:val="24"/>
          <w:shd w:val="clear" w:color="auto" w:fill="FFFFFF"/>
        </w:rPr>
        <w:t>Musolinio</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paskyrimas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ministru</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pirmininku</w:t>
      </w:r>
      <w:proofErr w:type="spellEnd"/>
      <w:r w:rsidRPr="00881E30">
        <w:rPr>
          <w:rFonts w:ascii="Times New Roman" w:hAnsi="Times New Roman" w:cs="Times New Roman"/>
          <w:color w:val="333333"/>
          <w:sz w:val="24"/>
          <w:szCs w:val="24"/>
          <w:shd w:val="clear" w:color="auto" w:fill="FFFFFF"/>
        </w:rPr>
        <w:t xml:space="preserve">, Adolfo </w:t>
      </w:r>
      <w:proofErr w:type="spellStart"/>
      <w:r w:rsidRPr="00881E30">
        <w:rPr>
          <w:rFonts w:ascii="Times New Roman" w:hAnsi="Times New Roman" w:cs="Times New Roman"/>
          <w:color w:val="333333"/>
          <w:sz w:val="24"/>
          <w:szCs w:val="24"/>
          <w:shd w:val="clear" w:color="auto" w:fill="FFFFFF"/>
        </w:rPr>
        <w:t>Hitlerio</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paskyrimas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kancleriu</w:t>
      </w:r>
      <w:proofErr w:type="spellEnd"/>
      <w:r w:rsidRPr="00881E30">
        <w:rPr>
          <w:rFonts w:ascii="Times New Roman" w:hAnsi="Times New Roman" w:cs="Times New Roman"/>
          <w:color w:val="333333"/>
          <w:sz w:val="24"/>
          <w:szCs w:val="24"/>
          <w:shd w:val="clear" w:color="auto" w:fill="FFFFFF"/>
        </w:rPr>
        <w:t xml:space="preserve"> (1933 m.), </w:t>
      </w:r>
      <w:proofErr w:type="spellStart"/>
      <w:r w:rsidRPr="00881E30">
        <w:rPr>
          <w:rFonts w:ascii="Times New Roman" w:hAnsi="Times New Roman" w:cs="Times New Roman"/>
          <w:color w:val="333333"/>
          <w:sz w:val="24"/>
          <w:szCs w:val="24"/>
          <w:shd w:val="clear" w:color="auto" w:fill="FFFFFF"/>
        </w:rPr>
        <w:t>komunistų</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atėjimas</w:t>
      </w:r>
      <w:proofErr w:type="spellEnd"/>
      <w:r w:rsidRPr="00881E30">
        <w:rPr>
          <w:rFonts w:ascii="Times New Roman" w:hAnsi="Times New Roman" w:cs="Times New Roman"/>
          <w:color w:val="333333"/>
          <w:sz w:val="24"/>
          <w:szCs w:val="24"/>
          <w:shd w:val="clear" w:color="auto" w:fill="FFFFFF"/>
        </w:rPr>
        <w:t xml:space="preserve"> į </w:t>
      </w:r>
      <w:proofErr w:type="spellStart"/>
      <w:r w:rsidRPr="00881E30">
        <w:rPr>
          <w:rFonts w:ascii="Times New Roman" w:hAnsi="Times New Roman" w:cs="Times New Roman"/>
          <w:color w:val="333333"/>
          <w:sz w:val="24"/>
          <w:szCs w:val="24"/>
          <w:shd w:val="clear" w:color="auto" w:fill="FFFFFF"/>
        </w:rPr>
        <w:t>valdžią</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ir</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Kinijos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liaudies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respublikos</w:t>
      </w:r>
      <w:proofErr w:type="spellEnd"/>
      <w:r w:rsidRPr="00881E30">
        <w:rPr>
          <w:rFonts w:ascii="Times New Roman" w:hAnsi="Times New Roman" w:cs="Times New Roman"/>
          <w:color w:val="333333"/>
          <w:sz w:val="24"/>
          <w:szCs w:val="24"/>
          <w:shd w:val="clear" w:color="auto" w:fill="FFFFFF"/>
        </w:rPr>
        <w:t xml:space="preserve"> </w:t>
      </w:r>
      <w:proofErr w:type="spellStart"/>
      <w:r w:rsidRPr="00881E30">
        <w:rPr>
          <w:rFonts w:ascii="Times New Roman" w:hAnsi="Times New Roman" w:cs="Times New Roman"/>
          <w:color w:val="333333"/>
          <w:sz w:val="24"/>
          <w:szCs w:val="24"/>
          <w:shd w:val="clear" w:color="auto" w:fill="FFFFFF"/>
        </w:rPr>
        <w:t>įkūrimas</w:t>
      </w:r>
      <w:proofErr w:type="spellEnd"/>
      <w:r w:rsidRPr="00881E30">
        <w:rPr>
          <w:rFonts w:ascii="Times New Roman" w:hAnsi="Times New Roman" w:cs="Times New Roman"/>
          <w:color w:val="333333"/>
          <w:sz w:val="24"/>
          <w:szCs w:val="24"/>
          <w:shd w:val="clear" w:color="auto" w:fill="FFFFFF"/>
        </w:rPr>
        <w:t xml:space="preserve"> (1949 m.)</w:t>
      </w:r>
      <w:r>
        <w:rPr>
          <w:rFonts w:ascii="Times New Roman" w:hAnsi="Times New Roman" w:cs="Times New Roman"/>
          <w:color w:val="333333"/>
          <w:sz w:val="24"/>
          <w:szCs w:val="24"/>
          <w:shd w:val="clear" w:color="auto" w:fill="FFFFFF"/>
        </w:rPr>
        <w:t>.</w:t>
      </w:r>
    </w:p>
    <w:p w14:paraId="665D7D02" w14:textId="77777777" w:rsidR="00BA61D3" w:rsidRDefault="00BA61D3" w:rsidP="00BA61D3">
      <w:pPr>
        <w:spacing w:line="360" w:lineRule="auto"/>
        <w:jc w:val="both"/>
        <w:rPr>
          <w:rFonts w:ascii="Times New Roman" w:hAnsi="Times New Roman" w:cs="Times New Roman"/>
          <w:sz w:val="24"/>
          <w:szCs w:val="24"/>
          <w:lang w:val="lt-LT"/>
        </w:rPr>
      </w:pPr>
      <w:r w:rsidRPr="00881E30">
        <w:rPr>
          <w:rFonts w:ascii="Times New Roman" w:hAnsi="Times New Roman" w:cs="Times New Roman"/>
          <w:b/>
          <w:bCs/>
          <w:sz w:val="24"/>
          <w:szCs w:val="24"/>
          <w:lang w:val="lt-LT"/>
        </w:rPr>
        <w:t>Temos aktualumas</w:t>
      </w:r>
      <w:r w:rsidRPr="00881E3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tema aktuali šiandien, nes: </w:t>
      </w:r>
      <w:r w:rsidRPr="005D672A">
        <w:rPr>
          <w:rFonts w:ascii="Times New Roman" w:hAnsi="Times New Roman" w:cs="Times New Roman"/>
          <w:sz w:val="24"/>
          <w:szCs w:val="24"/>
          <w:lang w:val="lt-LT"/>
        </w:rPr>
        <w:t>Dabartinėmis aplinkybėmis pasauliniai įvykiai išryškino demokratinių institucijų trapumą ir galimas grėsmes asmens laisvėms. Nuo tokių klausimų kaip stebėjimas ir privatumo problemos iki nacionalistinių judėjimų atsiradimo, studentams labai svarbu suprasti istorinę valstybės, visuomenės ir individo dinamiką, kad galėtų kritiškai įsitraukti į šiuolaikines politines diskusijas.</w:t>
      </w:r>
    </w:p>
    <w:p w14:paraId="2B91A8D1" w14:textId="77777777" w:rsidR="00BA61D3" w:rsidRDefault="00BA61D3" w:rsidP="00BA61D3">
      <w:pPr>
        <w:spacing w:line="360" w:lineRule="auto"/>
        <w:jc w:val="both"/>
        <w:rPr>
          <w:rFonts w:ascii="Times New Roman" w:hAnsi="Times New Roman" w:cs="Times New Roman"/>
          <w:sz w:val="24"/>
          <w:szCs w:val="24"/>
          <w:lang w:val="lt-LT"/>
        </w:rPr>
      </w:pPr>
      <w:r w:rsidRPr="005D672A">
        <w:rPr>
          <w:rFonts w:ascii="Times New Roman" w:hAnsi="Times New Roman" w:cs="Times New Roman"/>
          <w:sz w:val="24"/>
          <w:szCs w:val="24"/>
          <w:lang w:val="lt-LT"/>
        </w:rPr>
        <w:t>Šiandieniniame pasaulyje demokratija susiduria su įvairiais iššūkiais, įskaitant populizmo augimą, dezinformaciją ir poliarizaciją</w:t>
      </w:r>
      <w:r>
        <w:rPr>
          <w:rFonts w:ascii="Times New Roman" w:hAnsi="Times New Roman" w:cs="Times New Roman"/>
          <w:sz w:val="24"/>
          <w:szCs w:val="24"/>
          <w:lang w:val="lt-LT"/>
        </w:rPr>
        <w:t xml:space="preserve">; </w:t>
      </w:r>
      <w:r w:rsidRPr="005D672A">
        <w:rPr>
          <w:rFonts w:ascii="Times New Roman" w:hAnsi="Times New Roman" w:cs="Times New Roman"/>
          <w:sz w:val="24"/>
          <w:szCs w:val="24"/>
          <w:lang w:val="lt-LT"/>
        </w:rPr>
        <w:t>Autoritarizmas tebėra realybė įvairiose pasaulio vietose. Istorinio konteksto studijavimas padeda studentams atpažinti autokratinio valdymo požymius ir suvokti demokratinių principų gynimo svarbą siekiant užkirsti kelią asmens laisvių erozijai ir galios koncentracijai</w:t>
      </w:r>
      <w:r>
        <w:rPr>
          <w:rFonts w:ascii="Times New Roman" w:hAnsi="Times New Roman" w:cs="Times New Roman"/>
          <w:sz w:val="24"/>
          <w:szCs w:val="24"/>
          <w:lang w:val="lt-LT"/>
        </w:rPr>
        <w:t xml:space="preserve">; Nors </w:t>
      </w:r>
      <w:r w:rsidRPr="005D672A">
        <w:rPr>
          <w:rFonts w:ascii="Times New Roman" w:hAnsi="Times New Roman" w:cs="Times New Roman"/>
          <w:sz w:val="24"/>
          <w:szCs w:val="24"/>
          <w:lang w:val="lt-LT"/>
        </w:rPr>
        <w:t xml:space="preserve">totalitariniai režimai šiandien yra mažiau paplitę, jų </w:t>
      </w:r>
      <w:proofErr w:type="spellStart"/>
      <w:r w:rsidRPr="005D672A">
        <w:rPr>
          <w:rFonts w:ascii="Times New Roman" w:hAnsi="Times New Roman" w:cs="Times New Roman"/>
          <w:sz w:val="24"/>
          <w:szCs w:val="24"/>
          <w:lang w:val="lt-LT"/>
        </w:rPr>
        <w:t>žiaurumų</w:t>
      </w:r>
      <w:proofErr w:type="spellEnd"/>
      <w:r w:rsidRPr="005D672A">
        <w:rPr>
          <w:rFonts w:ascii="Times New Roman" w:hAnsi="Times New Roman" w:cs="Times New Roman"/>
          <w:sz w:val="24"/>
          <w:szCs w:val="24"/>
          <w:lang w:val="lt-LT"/>
        </w:rPr>
        <w:t xml:space="preserve"> atminimas turėtų būti priminimas apie nekontroliuojamos valdžios pavojus</w:t>
      </w:r>
      <w:r>
        <w:rPr>
          <w:rFonts w:ascii="Times New Roman" w:hAnsi="Times New Roman" w:cs="Times New Roman"/>
          <w:sz w:val="24"/>
          <w:szCs w:val="24"/>
          <w:lang w:val="lt-LT"/>
        </w:rPr>
        <w:t>. Mokiniai</w:t>
      </w:r>
      <w:r w:rsidRPr="005D672A">
        <w:rPr>
          <w:rFonts w:ascii="Times New Roman" w:hAnsi="Times New Roman" w:cs="Times New Roman"/>
          <w:sz w:val="24"/>
          <w:szCs w:val="24"/>
          <w:lang w:val="lt-LT"/>
        </w:rPr>
        <w:t xml:space="preserve"> turi suprasti žmogaus teisių, etinio valdymo svarbą ir būtinybę apsisaugoti nuo bet kokios formos autoritarizmo kilimo.</w:t>
      </w:r>
    </w:p>
    <w:p w14:paraId="0E0633C5" w14:textId="77777777" w:rsidR="00BA61D3" w:rsidRDefault="00BA61D3" w:rsidP="00BA61D3">
      <w:pPr>
        <w:spacing w:line="360" w:lineRule="auto"/>
        <w:jc w:val="both"/>
        <w:rPr>
          <w:rFonts w:ascii="Times New Roman" w:hAnsi="Times New Roman" w:cs="Times New Roman"/>
          <w:sz w:val="24"/>
          <w:szCs w:val="24"/>
          <w:lang w:val="lt-LT"/>
        </w:rPr>
      </w:pPr>
      <w:r w:rsidRPr="00881E30">
        <w:rPr>
          <w:rFonts w:ascii="Times New Roman" w:hAnsi="Times New Roman" w:cs="Times New Roman"/>
          <w:b/>
          <w:bCs/>
          <w:sz w:val="24"/>
          <w:szCs w:val="24"/>
          <w:lang w:val="lt-LT"/>
        </w:rPr>
        <w:t>Temos tikslas</w:t>
      </w:r>
      <w:r w:rsidRPr="00881E3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susipažins su </w:t>
      </w:r>
      <w:proofErr w:type="spellStart"/>
      <w:r>
        <w:rPr>
          <w:rFonts w:ascii="Times New Roman" w:hAnsi="Times New Roman" w:cs="Times New Roman"/>
          <w:sz w:val="24"/>
          <w:szCs w:val="24"/>
          <w:lang w:val="lt-LT"/>
        </w:rPr>
        <w:t>XXa</w:t>
      </w:r>
      <w:proofErr w:type="spellEnd"/>
      <w:r>
        <w:rPr>
          <w:rFonts w:ascii="Times New Roman" w:hAnsi="Times New Roman" w:cs="Times New Roman"/>
          <w:sz w:val="24"/>
          <w:szCs w:val="24"/>
          <w:lang w:val="lt-LT"/>
        </w:rPr>
        <w:t>. Valdymo formomis ir jų veikimo principais, nagrinės jų veikimo modelius analizuodami  konkrečių asmenybių ir įvykių pavyzdžius.</w:t>
      </w:r>
    </w:p>
    <w:p w14:paraId="2D2AC496" w14:textId="05327622" w:rsidR="00BA61D3" w:rsidRDefault="00BA61D3" w:rsidP="00BA61D3">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Pagal:</w:t>
      </w:r>
    </w:p>
    <w:p w14:paraId="7370E7F8" w14:textId="6CE5811C" w:rsidR="00BA61D3" w:rsidRPr="00881E30" w:rsidRDefault="003F041F" w:rsidP="00BA61D3">
      <w:pPr>
        <w:spacing w:line="360" w:lineRule="auto"/>
        <w:jc w:val="both"/>
        <w:rPr>
          <w:rFonts w:ascii="Times New Roman" w:hAnsi="Times New Roman" w:cs="Times New Roman"/>
          <w:sz w:val="24"/>
          <w:szCs w:val="24"/>
          <w:lang w:val="lt-LT"/>
        </w:rPr>
      </w:pPr>
      <w:hyperlink r:id="rId6" w:history="1">
        <w:r w:rsidR="00BA61D3" w:rsidRPr="000A7816">
          <w:rPr>
            <w:rStyle w:val="Hipersaitas"/>
            <w:rFonts w:ascii="Times New Roman" w:hAnsi="Times New Roman" w:cs="Times New Roman"/>
            <w:sz w:val="24"/>
            <w:szCs w:val="24"/>
            <w:lang w:val="lt-LT"/>
          </w:rPr>
          <w:t>https://emokykla.lt/bendrosios-programos/vidurinis-ugdymas/11?st=1&amp;ach-1=4&amp;ach-2=4&amp;ach-3=4&amp;ach-4=4&amp;ct=4</w:t>
        </w:r>
      </w:hyperlink>
      <w:r w:rsidR="00BA61D3">
        <w:rPr>
          <w:rFonts w:ascii="Times New Roman" w:hAnsi="Times New Roman" w:cs="Times New Roman"/>
          <w:sz w:val="24"/>
          <w:szCs w:val="24"/>
          <w:lang w:val="lt-LT"/>
        </w:rPr>
        <w:t xml:space="preserve"> </w:t>
      </w:r>
    </w:p>
    <w:p w14:paraId="1EFCB7E1" w14:textId="77777777" w:rsidR="00BA61D3" w:rsidRDefault="00BA61D3" w:rsidP="00BA61D3">
      <w:pPr>
        <w:spacing w:line="360" w:lineRule="auto"/>
        <w:jc w:val="both"/>
        <w:rPr>
          <w:rFonts w:ascii="Times New Roman" w:hAnsi="Times New Roman" w:cs="Times New Roman"/>
          <w:sz w:val="24"/>
          <w:szCs w:val="24"/>
          <w:lang w:val="lt-LT"/>
        </w:rPr>
      </w:pPr>
      <w:r w:rsidRPr="00881E30">
        <w:rPr>
          <w:rFonts w:ascii="Times New Roman" w:hAnsi="Times New Roman" w:cs="Times New Roman"/>
          <w:b/>
          <w:bCs/>
          <w:sz w:val="24"/>
          <w:szCs w:val="24"/>
          <w:lang w:val="lt-LT"/>
        </w:rPr>
        <w:t>Temos uždaviniai</w:t>
      </w:r>
      <w:r w:rsidRPr="00881E30">
        <w:rPr>
          <w:rFonts w:ascii="Times New Roman" w:hAnsi="Times New Roman" w:cs="Times New Roman"/>
          <w:sz w:val="24"/>
          <w:szCs w:val="24"/>
          <w:lang w:val="lt-LT"/>
        </w:rPr>
        <w:t>:</w:t>
      </w:r>
      <w:r>
        <w:rPr>
          <w:rFonts w:ascii="Times New Roman" w:hAnsi="Times New Roman" w:cs="Times New Roman"/>
          <w:sz w:val="24"/>
          <w:szCs w:val="24"/>
          <w:lang w:val="lt-LT"/>
        </w:rPr>
        <w:t xml:space="preserve"> </w:t>
      </w:r>
    </w:p>
    <w:p w14:paraId="6026E5C3" w14:textId="77777777" w:rsidR="00BA61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Susipažinti su XX a. valdymo formomis.</w:t>
      </w:r>
    </w:p>
    <w:p w14:paraId="4F495E6D" w14:textId="77777777" w:rsidR="00BA61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Nagrinėti Tarpukario demokratijos principus ir iššūkius.</w:t>
      </w:r>
    </w:p>
    <w:p w14:paraId="4CB86DB7" w14:textId="77777777" w:rsidR="00BA61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Nagrinėti autoritarizmo susiformavimo aplinkybes ir veikimo modelius.</w:t>
      </w:r>
    </w:p>
    <w:p w14:paraId="5A55D175" w14:textId="77777777" w:rsidR="00BA61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Aptarti totalitarinio rėžimo ideologiją ir pagrindinius principus.</w:t>
      </w:r>
    </w:p>
    <w:p w14:paraId="29515663" w14:textId="77777777" w:rsidR="00BA61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Nagrinėti totalitarinių valstybių realybę.</w:t>
      </w:r>
    </w:p>
    <w:p w14:paraId="306BE87C" w14:textId="77777777" w:rsidR="00BA61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Analizuoti asmenybių reikšmę XX a. pr.</w:t>
      </w:r>
    </w:p>
    <w:p w14:paraId="36C2B2B1" w14:textId="77777777" w:rsidR="00BA61D3" w:rsidRPr="00FD42D3" w:rsidRDefault="00BA61D3" w:rsidP="00BA61D3">
      <w:pPr>
        <w:pStyle w:val="Sraopastraipa"/>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Analizuoti XX a. įvykius padėjusius įsitvirtinti totalitarizmui.</w:t>
      </w:r>
    </w:p>
    <w:p w14:paraId="664DFB60" w14:textId="77777777" w:rsidR="00BA61D3" w:rsidRPr="00881E30" w:rsidRDefault="00BA61D3" w:rsidP="00BA61D3">
      <w:pPr>
        <w:spacing w:line="360" w:lineRule="auto"/>
        <w:jc w:val="both"/>
        <w:rPr>
          <w:rFonts w:ascii="Times New Roman" w:hAnsi="Times New Roman" w:cs="Times New Roman"/>
          <w:sz w:val="24"/>
          <w:szCs w:val="24"/>
          <w:lang w:val="lt-LT"/>
        </w:rPr>
      </w:pPr>
      <w:r w:rsidRPr="00881E30">
        <w:rPr>
          <w:rFonts w:ascii="Times New Roman" w:hAnsi="Times New Roman" w:cs="Times New Roman"/>
          <w:b/>
          <w:bCs/>
          <w:sz w:val="24"/>
          <w:szCs w:val="24"/>
          <w:lang w:val="lt-LT"/>
        </w:rPr>
        <w:t>Veiklos pobūdis</w:t>
      </w:r>
      <w:r w:rsidRPr="00881E30">
        <w:rPr>
          <w:rFonts w:ascii="Times New Roman" w:hAnsi="Times New Roman" w:cs="Times New Roman"/>
          <w:sz w:val="24"/>
          <w:szCs w:val="24"/>
          <w:lang w:val="lt-LT"/>
        </w:rPr>
        <w:t xml:space="preserve">: </w:t>
      </w:r>
      <w:r>
        <w:rPr>
          <w:rFonts w:ascii="Times New Roman" w:hAnsi="Times New Roman" w:cs="Times New Roman"/>
          <w:sz w:val="24"/>
          <w:szCs w:val="24"/>
          <w:lang w:val="lt-LT"/>
        </w:rPr>
        <w:t>individualus, grupinis darbas; darbas su šaltiniais; istorinio rašinio kūrimas.</w:t>
      </w:r>
    </w:p>
    <w:p w14:paraId="3BB05E5E" w14:textId="1F4E4365" w:rsidR="00FD0F9E" w:rsidRPr="00FD0F9E" w:rsidRDefault="00BA61D3" w:rsidP="00FD0F9E">
      <w:pPr>
        <w:spacing w:line="360" w:lineRule="auto"/>
        <w:jc w:val="both"/>
        <w:rPr>
          <w:rFonts w:ascii="Times New Roman" w:hAnsi="Times New Roman" w:cs="Times New Roman"/>
          <w:sz w:val="24"/>
          <w:szCs w:val="24"/>
          <w:lang w:val="lt-LT"/>
        </w:rPr>
      </w:pPr>
      <w:r w:rsidRPr="00881E30">
        <w:rPr>
          <w:rFonts w:ascii="Times New Roman" w:hAnsi="Times New Roman" w:cs="Times New Roman"/>
          <w:b/>
          <w:bCs/>
          <w:sz w:val="24"/>
          <w:szCs w:val="24"/>
          <w:lang w:val="lt-LT"/>
        </w:rPr>
        <w:t>Ugdomosios kompetencijos</w:t>
      </w:r>
      <w:r w:rsidRPr="00881E30">
        <w:rPr>
          <w:rFonts w:ascii="Times New Roman" w:hAnsi="Times New Roman" w:cs="Times New Roman"/>
          <w:sz w:val="24"/>
          <w:szCs w:val="24"/>
          <w:lang w:val="lt-LT"/>
        </w:rPr>
        <w:t xml:space="preserve">: </w:t>
      </w:r>
    </w:p>
    <w:p w14:paraId="78211B62"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b/>
          <w:bCs/>
          <w:sz w:val="24"/>
          <w:szCs w:val="24"/>
          <w:lang w:val="lt-LT"/>
        </w:rPr>
        <w:t>Pažinimo</w:t>
      </w:r>
      <w:r w:rsidRPr="00FD0F9E">
        <w:rPr>
          <w:rFonts w:ascii="Times New Roman" w:hAnsi="Times New Roman" w:cs="Times New Roman"/>
          <w:sz w:val="24"/>
          <w:szCs w:val="24"/>
          <w:lang w:val="lt-LT"/>
        </w:rPr>
        <w:t xml:space="preserve"> – atskleidžia konkrečią nagrinėjamam istoriniam įvykiui reikšmingą istorinę asmenybę,</w:t>
      </w:r>
    </w:p>
    <w:p w14:paraId="29246A46"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nurodo, kuo ji svarbi; paaiškina, kokį pėdsaką jos paliko istorijoje (A3.1.); kritiškai vertina šaltinių</w:t>
      </w:r>
    </w:p>
    <w:p w14:paraId="750DDA04"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teikiamą informaciją, juos analizuoja ir interpretuoja (C1.3.).</w:t>
      </w:r>
    </w:p>
    <w:p w14:paraId="395737F5" w14:textId="70676A93"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b/>
          <w:bCs/>
          <w:sz w:val="24"/>
          <w:szCs w:val="24"/>
          <w:lang w:val="lt-LT"/>
        </w:rPr>
        <w:t>Komunikavimo</w:t>
      </w:r>
      <w:r w:rsidRPr="00FD0F9E">
        <w:rPr>
          <w:rFonts w:ascii="Times New Roman" w:hAnsi="Times New Roman" w:cs="Times New Roman"/>
          <w:sz w:val="24"/>
          <w:szCs w:val="24"/>
          <w:lang w:val="lt-LT"/>
        </w:rPr>
        <w:t xml:space="preserve"> – aiškina istorines sąvokas, pateikia jų apibrėžimus (D1.1.); samprotauja žodžiu ir</w:t>
      </w:r>
      <w:r>
        <w:rPr>
          <w:rFonts w:ascii="Times New Roman" w:hAnsi="Times New Roman" w:cs="Times New Roman"/>
          <w:sz w:val="24"/>
          <w:szCs w:val="24"/>
          <w:lang w:val="lt-LT"/>
        </w:rPr>
        <w:t xml:space="preserve"> </w:t>
      </w:r>
      <w:r w:rsidRPr="00FD0F9E">
        <w:rPr>
          <w:rFonts w:ascii="Times New Roman" w:hAnsi="Times New Roman" w:cs="Times New Roman"/>
          <w:sz w:val="24"/>
          <w:szCs w:val="24"/>
          <w:lang w:val="lt-LT"/>
        </w:rPr>
        <w:t>raštu, išreikšdamas savo požiūrį į vieną ar kitą įvykį, reiškinį, asmenybę ar problemą (D3.3.);</w:t>
      </w:r>
    </w:p>
    <w:p w14:paraId="620A83F9"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samprotauja žodžiu ir raštu, išreikšdamas savo požiūrį į vieną ar kitą įvykį, reiškinį, asmenybę ar</w:t>
      </w:r>
    </w:p>
    <w:p w14:paraId="4875DCB8"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problemą; savo nuomonę grindžia 4–5 argumentais (D3.4.); atrenka, susistemina ir išsamiai</w:t>
      </w:r>
    </w:p>
    <w:p w14:paraId="0A75CA04" w14:textId="5F356022"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 xml:space="preserve">perteikia tinkamą informaciją konkrečiu klausimu, pateikia išsamius </w:t>
      </w:r>
      <w:proofErr w:type="spellStart"/>
      <w:r w:rsidRPr="00FD0F9E">
        <w:rPr>
          <w:rFonts w:ascii="Times New Roman" w:hAnsi="Times New Roman" w:cs="Times New Roman"/>
          <w:sz w:val="24"/>
          <w:szCs w:val="24"/>
          <w:lang w:val="lt-LT"/>
        </w:rPr>
        <w:t>apibūdinimus</w:t>
      </w:r>
      <w:proofErr w:type="spellEnd"/>
      <w:r w:rsidRPr="00FD0F9E">
        <w:rPr>
          <w:rFonts w:ascii="Times New Roman" w:hAnsi="Times New Roman" w:cs="Times New Roman"/>
          <w:sz w:val="24"/>
          <w:szCs w:val="24"/>
          <w:lang w:val="lt-LT"/>
        </w:rPr>
        <w:t xml:space="preserve"> ir paaiškinimus,</w:t>
      </w:r>
      <w:r>
        <w:rPr>
          <w:rFonts w:ascii="Times New Roman" w:hAnsi="Times New Roman" w:cs="Times New Roman"/>
          <w:sz w:val="24"/>
          <w:szCs w:val="24"/>
          <w:lang w:val="lt-LT"/>
        </w:rPr>
        <w:t xml:space="preserve"> </w:t>
      </w:r>
      <w:r w:rsidRPr="00FD0F9E">
        <w:rPr>
          <w:rFonts w:ascii="Times New Roman" w:hAnsi="Times New Roman" w:cs="Times New Roman"/>
          <w:sz w:val="24"/>
          <w:szCs w:val="24"/>
          <w:lang w:val="lt-LT"/>
        </w:rPr>
        <w:t>juos iliustruoja pavyzdžiais; tiksliai vartoja sąvokas, pasitelkia datas, įvykius, reiškinius savo</w:t>
      </w:r>
      <w:r>
        <w:rPr>
          <w:rFonts w:ascii="Times New Roman" w:hAnsi="Times New Roman" w:cs="Times New Roman"/>
          <w:sz w:val="24"/>
          <w:szCs w:val="24"/>
          <w:lang w:val="lt-LT"/>
        </w:rPr>
        <w:t xml:space="preserve"> </w:t>
      </w:r>
      <w:r w:rsidRPr="00FD0F9E">
        <w:rPr>
          <w:rFonts w:ascii="Times New Roman" w:hAnsi="Times New Roman" w:cs="Times New Roman"/>
          <w:sz w:val="24"/>
          <w:szCs w:val="24"/>
          <w:lang w:val="lt-LT"/>
        </w:rPr>
        <w:t>supratimui išreikšti (D3.4.).</w:t>
      </w:r>
    </w:p>
    <w:p w14:paraId="63D3B166"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b/>
          <w:bCs/>
          <w:sz w:val="24"/>
          <w:szCs w:val="24"/>
          <w:lang w:val="lt-LT"/>
        </w:rPr>
        <w:t>Kūrybiškumo</w:t>
      </w:r>
      <w:r w:rsidRPr="00FD0F9E">
        <w:rPr>
          <w:rFonts w:ascii="Times New Roman" w:hAnsi="Times New Roman" w:cs="Times New Roman"/>
          <w:sz w:val="24"/>
          <w:szCs w:val="24"/>
          <w:lang w:val="lt-LT"/>
        </w:rPr>
        <w:t xml:space="preserve"> – remiasi šaltinių teikiama informacija formuluojamiems teiginiams pagrįsti</w:t>
      </w:r>
    </w:p>
    <w:p w14:paraId="4B498DDD"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(priežasčių ryšiams nustatyti, išvadoms formuluoti, apibendrinti). Išskiria ir palygina keliuose</w:t>
      </w:r>
    </w:p>
    <w:p w14:paraId="5FD44222"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šaltiniuose pateiktą informaciją, atsirenka tinkamiausią jo nagrinėjamai temai ar problemai</w:t>
      </w:r>
    </w:p>
    <w:p w14:paraId="6CF9ECF0"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atskleisti; apibendrina kelių šaltinių informaciją ir daro išvadas (C2.2.); kuria įvairių tipų tekstus</w:t>
      </w:r>
    </w:p>
    <w:p w14:paraId="4B03A42E"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&lt;...&gt;, remdamasis 3–5 šaltiniais (D2.4.).</w:t>
      </w:r>
    </w:p>
    <w:p w14:paraId="65BE4F40" w14:textId="77777777" w:rsidR="00FD0F9E" w:rsidRPr="00FD0F9E"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b/>
          <w:bCs/>
          <w:sz w:val="24"/>
          <w:szCs w:val="24"/>
          <w:lang w:val="lt-LT"/>
        </w:rPr>
        <w:t>Kultūrinė</w:t>
      </w:r>
      <w:r w:rsidRPr="00FD0F9E">
        <w:rPr>
          <w:rFonts w:ascii="Times New Roman" w:hAnsi="Times New Roman" w:cs="Times New Roman"/>
          <w:sz w:val="24"/>
          <w:szCs w:val="24"/>
          <w:lang w:val="lt-LT"/>
        </w:rPr>
        <w:t xml:space="preserve"> – identifikuoja ir kritiškai vertina įvykių, reiškinių aktualumą, reikšmingumą, svarbą</w:t>
      </w:r>
    </w:p>
    <w:p w14:paraId="58B1923A" w14:textId="50F34296" w:rsidR="00BA61D3" w:rsidRPr="00881E30" w:rsidRDefault="00FD0F9E" w:rsidP="00FD0F9E">
      <w:pPr>
        <w:spacing w:line="360" w:lineRule="auto"/>
        <w:jc w:val="both"/>
        <w:rPr>
          <w:rFonts w:ascii="Times New Roman" w:hAnsi="Times New Roman" w:cs="Times New Roman"/>
          <w:sz w:val="24"/>
          <w:szCs w:val="24"/>
          <w:lang w:val="lt-LT"/>
        </w:rPr>
      </w:pPr>
      <w:r w:rsidRPr="00FD0F9E">
        <w:rPr>
          <w:rFonts w:ascii="Times New Roman" w:hAnsi="Times New Roman" w:cs="Times New Roman"/>
          <w:sz w:val="24"/>
          <w:szCs w:val="24"/>
          <w:lang w:val="lt-LT"/>
        </w:rPr>
        <w:t>praeityje ir tai, kaip jie siejasi su šiandieniniais procesais ar problemomis (A2.3.).</w:t>
      </w:r>
    </w:p>
    <w:p w14:paraId="2F439AAE" w14:textId="77777777" w:rsidR="00BA61D3" w:rsidRDefault="00BA61D3" w:rsidP="00BA61D3">
      <w:pPr>
        <w:spacing w:line="360" w:lineRule="auto"/>
        <w:jc w:val="both"/>
        <w:rPr>
          <w:rFonts w:ascii="Times New Roman" w:hAnsi="Times New Roman" w:cs="Times New Roman"/>
          <w:sz w:val="24"/>
          <w:szCs w:val="24"/>
          <w:lang w:val="lt-LT"/>
        </w:rPr>
      </w:pPr>
      <w:r w:rsidRPr="00881E30">
        <w:rPr>
          <w:rFonts w:ascii="Times New Roman" w:hAnsi="Times New Roman" w:cs="Times New Roman"/>
          <w:b/>
          <w:bCs/>
          <w:sz w:val="24"/>
          <w:szCs w:val="24"/>
          <w:lang w:val="lt-LT"/>
        </w:rPr>
        <w:t>Planuojami rezultatai</w:t>
      </w:r>
      <w:r w:rsidRPr="00881E30">
        <w:rPr>
          <w:rFonts w:ascii="Times New Roman" w:hAnsi="Times New Roman" w:cs="Times New Roman"/>
          <w:sz w:val="24"/>
          <w:szCs w:val="24"/>
          <w:lang w:val="lt-LT"/>
        </w:rPr>
        <w:t xml:space="preserve">: </w:t>
      </w:r>
    </w:p>
    <w:p w14:paraId="4F91D65C" w14:textId="77777777" w:rsidR="00BA61D3" w:rsidRDefault="00BA61D3" w:rsidP="00BA61D3">
      <w:pPr>
        <w:spacing w:line="360" w:lineRule="auto"/>
        <w:jc w:val="both"/>
        <w:rPr>
          <w:rFonts w:ascii="Times New Roman" w:hAnsi="Times New Roman" w:cs="Times New Roman"/>
          <w:sz w:val="24"/>
          <w:szCs w:val="24"/>
          <w:lang w:val="lt-LT"/>
        </w:rPr>
      </w:pPr>
      <w:r w:rsidRPr="00B00C35">
        <w:rPr>
          <w:rFonts w:ascii="Times New Roman" w:hAnsi="Times New Roman" w:cs="Times New Roman"/>
          <w:b/>
          <w:bCs/>
          <w:i/>
          <w:iCs/>
          <w:sz w:val="24"/>
          <w:szCs w:val="24"/>
          <w:lang w:val="lt-LT"/>
        </w:rPr>
        <w:t>Ką žinos</w:t>
      </w:r>
      <w:r>
        <w:rPr>
          <w:rFonts w:ascii="Times New Roman" w:hAnsi="Times New Roman" w:cs="Times New Roman"/>
          <w:sz w:val="24"/>
          <w:szCs w:val="24"/>
          <w:lang w:val="lt-LT"/>
        </w:rPr>
        <w:t xml:space="preserve">: kas yra </w:t>
      </w:r>
      <w:proofErr w:type="spellStart"/>
      <w:r>
        <w:rPr>
          <w:rFonts w:ascii="Times New Roman" w:hAnsi="Times New Roman" w:cs="Times New Roman"/>
          <w:sz w:val="24"/>
          <w:szCs w:val="24"/>
          <w:lang w:val="lt-LT"/>
        </w:rPr>
        <w:t>demorkatija</w:t>
      </w:r>
      <w:proofErr w:type="spellEnd"/>
      <w:r>
        <w:rPr>
          <w:rFonts w:ascii="Times New Roman" w:hAnsi="Times New Roman" w:cs="Times New Roman"/>
          <w:sz w:val="24"/>
          <w:szCs w:val="24"/>
          <w:lang w:val="lt-LT"/>
        </w:rPr>
        <w:t>, autoritarizmas, totalitarizmas.</w:t>
      </w:r>
    </w:p>
    <w:p w14:paraId="28D95666" w14:textId="77777777" w:rsidR="00BA61D3" w:rsidRDefault="00BA61D3" w:rsidP="00BA61D3">
      <w:pPr>
        <w:spacing w:line="360" w:lineRule="auto"/>
        <w:jc w:val="both"/>
        <w:rPr>
          <w:rFonts w:ascii="Times New Roman" w:hAnsi="Times New Roman" w:cs="Times New Roman"/>
          <w:sz w:val="24"/>
          <w:szCs w:val="24"/>
          <w:lang w:val="lt-LT"/>
        </w:rPr>
      </w:pPr>
      <w:r w:rsidRPr="00B00C35">
        <w:rPr>
          <w:rFonts w:ascii="Times New Roman" w:hAnsi="Times New Roman" w:cs="Times New Roman"/>
          <w:b/>
          <w:bCs/>
          <w:i/>
          <w:iCs/>
          <w:sz w:val="24"/>
          <w:szCs w:val="24"/>
          <w:lang w:val="lt-LT"/>
        </w:rPr>
        <w:t>Ką gebės</w:t>
      </w:r>
      <w:r>
        <w:rPr>
          <w:rFonts w:ascii="Times New Roman" w:hAnsi="Times New Roman" w:cs="Times New Roman"/>
          <w:sz w:val="24"/>
          <w:szCs w:val="24"/>
          <w:lang w:val="lt-LT"/>
        </w:rPr>
        <w:t xml:space="preserve">: </w:t>
      </w:r>
      <w:proofErr w:type="spellStart"/>
      <w:r w:rsidRPr="0049783E">
        <w:rPr>
          <w:rFonts w:ascii="Times New Roman" w:hAnsi="Times New Roman" w:cs="Times New Roman"/>
          <w:color w:val="000000"/>
          <w:sz w:val="24"/>
          <w:szCs w:val="24"/>
        </w:rPr>
        <w:t>analizuoti</w:t>
      </w:r>
      <w:proofErr w:type="spellEnd"/>
      <w:r w:rsidRPr="0049783E">
        <w:rPr>
          <w:rFonts w:ascii="Times New Roman" w:hAnsi="Times New Roman" w:cs="Times New Roman"/>
          <w:color w:val="000000"/>
          <w:sz w:val="24"/>
          <w:szCs w:val="24"/>
        </w:rPr>
        <w:t xml:space="preserve"> </w:t>
      </w:r>
      <w:proofErr w:type="spellStart"/>
      <w:r w:rsidRPr="0049783E">
        <w:rPr>
          <w:rFonts w:ascii="Times New Roman" w:hAnsi="Times New Roman" w:cs="Times New Roman"/>
          <w:color w:val="000000"/>
          <w:sz w:val="24"/>
          <w:szCs w:val="24"/>
        </w:rPr>
        <w:t>istorikų</w:t>
      </w:r>
      <w:proofErr w:type="spellEnd"/>
      <w:r w:rsidRPr="0049783E">
        <w:rPr>
          <w:rFonts w:ascii="Times New Roman" w:hAnsi="Times New Roman" w:cs="Times New Roman"/>
          <w:color w:val="000000"/>
          <w:sz w:val="24"/>
          <w:szCs w:val="24"/>
        </w:rPr>
        <w:t xml:space="preserve"> </w:t>
      </w:r>
      <w:proofErr w:type="spellStart"/>
      <w:r w:rsidRPr="0049783E">
        <w:rPr>
          <w:rFonts w:ascii="Times New Roman" w:hAnsi="Times New Roman" w:cs="Times New Roman"/>
          <w:color w:val="000000"/>
          <w:sz w:val="24"/>
          <w:szCs w:val="24"/>
        </w:rPr>
        <w:t>tekstus</w:t>
      </w:r>
      <w:proofErr w:type="spellEnd"/>
      <w:r w:rsidRPr="0049783E">
        <w:rPr>
          <w:rFonts w:ascii="Times New Roman" w:hAnsi="Times New Roman" w:cs="Times New Roman"/>
          <w:color w:val="000000"/>
          <w:sz w:val="24"/>
          <w:szCs w:val="24"/>
        </w:rPr>
        <w:t xml:space="preserve"> </w:t>
      </w:r>
      <w:proofErr w:type="spellStart"/>
      <w:r w:rsidRPr="0049783E">
        <w:rPr>
          <w:rFonts w:ascii="Times New Roman" w:hAnsi="Times New Roman" w:cs="Times New Roman"/>
          <w:color w:val="000000"/>
          <w:sz w:val="24"/>
          <w:szCs w:val="24"/>
        </w:rPr>
        <w:t>ir</w:t>
      </w:r>
      <w:proofErr w:type="spellEnd"/>
      <w:r w:rsidRPr="0049783E">
        <w:rPr>
          <w:rFonts w:ascii="Times New Roman" w:hAnsi="Times New Roman" w:cs="Times New Roman"/>
          <w:color w:val="000000"/>
          <w:sz w:val="24"/>
          <w:szCs w:val="24"/>
        </w:rPr>
        <w:t xml:space="preserve"> XX–XXI a. </w:t>
      </w:r>
      <w:proofErr w:type="spellStart"/>
      <w:r w:rsidRPr="0049783E">
        <w:rPr>
          <w:rFonts w:ascii="Times New Roman" w:hAnsi="Times New Roman" w:cs="Times New Roman"/>
          <w:color w:val="000000"/>
          <w:sz w:val="24"/>
          <w:szCs w:val="24"/>
        </w:rPr>
        <w:t>istorijos</w:t>
      </w:r>
      <w:proofErr w:type="spellEnd"/>
      <w:r w:rsidRPr="0049783E">
        <w:rPr>
          <w:rFonts w:ascii="Times New Roman" w:hAnsi="Times New Roman" w:cs="Times New Roman"/>
          <w:color w:val="000000"/>
          <w:sz w:val="24"/>
          <w:szCs w:val="24"/>
        </w:rPr>
        <w:t xml:space="preserve"> </w:t>
      </w:r>
      <w:proofErr w:type="spellStart"/>
      <w:r w:rsidRPr="0049783E">
        <w:rPr>
          <w:rFonts w:ascii="Times New Roman" w:hAnsi="Times New Roman" w:cs="Times New Roman"/>
          <w:color w:val="000000"/>
          <w:sz w:val="24"/>
          <w:szCs w:val="24"/>
        </w:rPr>
        <w:t>šaltinius</w:t>
      </w:r>
      <w:proofErr w:type="spellEnd"/>
      <w:r>
        <w:rPr>
          <w:rFonts w:ascii="Times New Roman" w:hAnsi="Times New Roman" w:cs="Times New Roman"/>
          <w:color w:val="000000"/>
          <w:sz w:val="24"/>
          <w:szCs w:val="24"/>
        </w:rPr>
        <w:t>.</w:t>
      </w:r>
    </w:p>
    <w:p w14:paraId="34D44BC4" w14:textId="77777777" w:rsidR="00BA61D3" w:rsidRDefault="00BA61D3" w:rsidP="00BA61D3">
      <w:pPr>
        <w:spacing w:line="360" w:lineRule="auto"/>
        <w:jc w:val="both"/>
        <w:rPr>
          <w:rFonts w:ascii="Times New Roman" w:hAnsi="Times New Roman" w:cs="Times New Roman"/>
          <w:sz w:val="24"/>
          <w:szCs w:val="24"/>
          <w:lang w:val="lt-LT"/>
        </w:rPr>
      </w:pPr>
      <w:r w:rsidRPr="00B00C35">
        <w:rPr>
          <w:rFonts w:ascii="Times New Roman" w:hAnsi="Times New Roman" w:cs="Times New Roman"/>
          <w:b/>
          <w:bCs/>
          <w:i/>
          <w:iCs/>
          <w:sz w:val="24"/>
          <w:szCs w:val="24"/>
          <w:lang w:val="lt-LT"/>
        </w:rPr>
        <w:t>Ką supras</w:t>
      </w:r>
      <w:r>
        <w:rPr>
          <w:rFonts w:ascii="Times New Roman" w:hAnsi="Times New Roman" w:cs="Times New Roman"/>
          <w:sz w:val="24"/>
          <w:szCs w:val="24"/>
          <w:lang w:val="lt-LT"/>
        </w:rPr>
        <w:t>: kad tarpukariu kilo daug įvairių išbandymų demokratijai, vienose valstybėse išsilaikys, kitose ją pakeis diktatūros, kurios savo egzistenciją mėgins išlaikyti žmonių kaina ir visa tai stipriai paveiks ateity.</w:t>
      </w:r>
    </w:p>
    <w:p w14:paraId="4F6B6755" w14:textId="77777777" w:rsidR="00BA61D3" w:rsidRDefault="00BA61D3" w:rsidP="00BA61D3">
      <w:pPr>
        <w:spacing w:line="360" w:lineRule="auto"/>
        <w:jc w:val="both"/>
        <w:rPr>
          <w:rFonts w:ascii="Times New Roman" w:hAnsi="Times New Roman" w:cs="Times New Roman"/>
          <w:sz w:val="24"/>
          <w:szCs w:val="24"/>
          <w:lang w:val="lt-LT"/>
        </w:rPr>
      </w:pPr>
      <w:r w:rsidRPr="00B00C35">
        <w:rPr>
          <w:rFonts w:ascii="Times New Roman" w:hAnsi="Times New Roman" w:cs="Times New Roman"/>
          <w:b/>
          <w:bCs/>
          <w:i/>
          <w:iCs/>
          <w:sz w:val="24"/>
          <w:szCs w:val="24"/>
          <w:lang w:val="lt-LT"/>
        </w:rPr>
        <w:t>Ką atras (tyrimas)</w:t>
      </w:r>
      <w:r>
        <w:rPr>
          <w:rFonts w:ascii="Times New Roman" w:hAnsi="Times New Roman" w:cs="Times New Roman"/>
          <w:sz w:val="24"/>
          <w:szCs w:val="24"/>
          <w:lang w:val="lt-LT"/>
        </w:rPr>
        <w:t xml:space="preserve">: kad asmenybės Tarpukario laikotarpyje vaidino labai svarbų vaidmenį, ir į valdžią atėjo specifiniu momentu, pasinaudodami tam tikru įvykiu, kiekvieno iš jų valdymas atneš žmonės teigiamų arba </w:t>
      </w:r>
      <w:proofErr w:type="spellStart"/>
      <w:r>
        <w:rPr>
          <w:rFonts w:ascii="Times New Roman" w:hAnsi="Times New Roman" w:cs="Times New Roman"/>
          <w:sz w:val="24"/>
          <w:szCs w:val="24"/>
          <w:lang w:val="lt-LT"/>
        </w:rPr>
        <w:t>neiogiamų</w:t>
      </w:r>
      <w:proofErr w:type="spellEnd"/>
      <w:r>
        <w:rPr>
          <w:rFonts w:ascii="Times New Roman" w:hAnsi="Times New Roman" w:cs="Times New Roman"/>
          <w:sz w:val="24"/>
          <w:szCs w:val="24"/>
          <w:lang w:val="lt-LT"/>
        </w:rPr>
        <w:t xml:space="preserve"> pasekmių.</w:t>
      </w:r>
    </w:p>
    <w:p w14:paraId="66680C81" w14:textId="77777777" w:rsidR="00BA61D3" w:rsidRDefault="00BA61D3" w:rsidP="00BA61D3">
      <w:pPr>
        <w:spacing w:line="360" w:lineRule="auto"/>
        <w:jc w:val="both"/>
        <w:rPr>
          <w:rFonts w:ascii="Times New Roman" w:hAnsi="Times New Roman" w:cs="Times New Roman"/>
          <w:sz w:val="24"/>
          <w:szCs w:val="24"/>
          <w:lang w:val="lt-LT"/>
        </w:rPr>
      </w:pPr>
      <w:r w:rsidRPr="00B00C35">
        <w:rPr>
          <w:rFonts w:ascii="Times New Roman" w:hAnsi="Times New Roman" w:cs="Times New Roman"/>
          <w:b/>
          <w:bCs/>
          <w:i/>
          <w:iCs/>
          <w:sz w:val="24"/>
          <w:szCs w:val="24"/>
          <w:lang w:val="lt-LT"/>
        </w:rPr>
        <w:t>Ką sukurs (tekstą)</w:t>
      </w:r>
      <w:r>
        <w:rPr>
          <w:rFonts w:ascii="Times New Roman" w:hAnsi="Times New Roman" w:cs="Times New Roman"/>
          <w:sz w:val="24"/>
          <w:szCs w:val="24"/>
          <w:lang w:val="lt-LT"/>
        </w:rPr>
        <w:t>: totalitarinių vadovų valdymo pasekmių, socialiniu ir politiniu aspektais, vertinimą.</w:t>
      </w:r>
    </w:p>
    <w:p w14:paraId="40B4AEE5" w14:textId="77777777" w:rsidR="00BA61D3" w:rsidRDefault="00BA61D3" w:rsidP="00BA61D3">
      <w:pPr>
        <w:pStyle w:val="prastasiniatinklio"/>
        <w:spacing w:before="0" w:beforeAutospacing="0" w:after="0" w:afterAutospacing="0"/>
        <w:jc w:val="both"/>
      </w:pPr>
      <w:proofErr w:type="spellStart"/>
      <w:r>
        <w:rPr>
          <w:b/>
          <w:bCs/>
          <w:color w:val="000000"/>
        </w:rPr>
        <w:t>Mokymosi</w:t>
      </w:r>
      <w:proofErr w:type="spellEnd"/>
      <w:r>
        <w:rPr>
          <w:b/>
          <w:bCs/>
          <w:color w:val="000000"/>
        </w:rPr>
        <w:t xml:space="preserve"> </w:t>
      </w:r>
      <w:proofErr w:type="spellStart"/>
      <w:r>
        <w:rPr>
          <w:b/>
          <w:bCs/>
          <w:color w:val="000000"/>
        </w:rPr>
        <w:t>priemonės</w:t>
      </w:r>
      <w:proofErr w:type="spellEnd"/>
      <w:r>
        <w:rPr>
          <w:color w:val="000000"/>
        </w:rPr>
        <w:t>: </w:t>
      </w:r>
      <w:r>
        <w:t xml:space="preserve"> </w:t>
      </w:r>
      <w:proofErr w:type="spellStart"/>
      <w:r>
        <w:rPr>
          <w:color w:val="000000"/>
        </w:rPr>
        <w:t>įranga</w:t>
      </w:r>
      <w:proofErr w:type="spellEnd"/>
      <w:r>
        <w:rPr>
          <w:color w:val="000000"/>
        </w:rPr>
        <w:t xml:space="preserve">, </w:t>
      </w:r>
      <w:proofErr w:type="spellStart"/>
      <w:r>
        <w:rPr>
          <w:color w:val="000000"/>
        </w:rPr>
        <w:t>programėlės</w:t>
      </w:r>
      <w:proofErr w:type="spellEnd"/>
      <w:r>
        <w:rPr>
          <w:color w:val="000000"/>
        </w:rPr>
        <w:t xml:space="preserve">, </w:t>
      </w:r>
      <w:proofErr w:type="spellStart"/>
      <w:r>
        <w:rPr>
          <w:color w:val="000000"/>
        </w:rPr>
        <w:t>kita</w:t>
      </w:r>
      <w:proofErr w:type="spellEnd"/>
      <w:r>
        <w:rPr>
          <w:color w:val="000000"/>
        </w:rPr>
        <w:t xml:space="preserve"> (</w:t>
      </w:r>
      <w:proofErr w:type="spellStart"/>
      <w:r>
        <w:rPr>
          <w:color w:val="000000"/>
        </w:rPr>
        <w:t>teorinė</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praktinė</w:t>
      </w:r>
      <w:proofErr w:type="spellEnd"/>
      <w:r>
        <w:rPr>
          <w:color w:val="000000"/>
        </w:rPr>
        <w:t xml:space="preserve"> </w:t>
      </w:r>
      <w:proofErr w:type="spellStart"/>
      <w:r>
        <w:rPr>
          <w:color w:val="000000"/>
        </w:rPr>
        <w:t>medžiaga</w:t>
      </w:r>
      <w:proofErr w:type="spellEnd"/>
      <w:r>
        <w:rPr>
          <w:color w:val="000000"/>
        </w:rPr>
        <w:t xml:space="preserve">, </w:t>
      </w:r>
      <w:proofErr w:type="spellStart"/>
      <w:r>
        <w:rPr>
          <w:color w:val="000000"/>
        </w:rPr>
        <w:t>nurodyta</w:t>
      </w:r>
      <w:proofErr w:type="spellEnd"/>
      <w:r>
        <w:rPr>
          <w:color w:val="000000"/>
        </w:rPr>
        <w:t xml:space="preserve"> </w:t>
      </w:r>
      <w:proofErr w:type="spellStart"/>
      <w:r>
        <w:rPr>
          <w:color w:val="000000"/>
        </w:rPr>
        <w:t>literatūra</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šaltiniai</w:t>
      </w:r>
      <w:proofErr w:type="spellEnd"/>
      <w:r>
        <w:rPr>
          <w:color w:val="000000"/>
        </w:rPr>
        <w:t>).</w:t>
      </w:r>
    </w:p>
    <w:p w14:paraId="6EA64E98" w14:textId="77777777" w:rsidR="00BA61D3" w:rsidRPr="00B00C35" w:rsidRDefault="00BA61D3" w:rsidP="00BA61D3">
      <w:pPr>
        <w:spacing w:line="360" w:lineRule="auto"/>
        <w:jc w:val="both"/>
        <w:rPr>
          <w:rFonts w:ascii="Times New Roman" w:hAnsi="Times New Roman" w:cs="Times New Roman"/>
          <w:sz w:val="24"/>
          <w:szCs w:val="24"/>
          <w:lang w:val="lt-LT"/>
        </w:rPr>
      </w:pPr>
    </w:p>
    <w:p w14:paraId="7D222164" w14:textId="77777777" w:rsidR="00BA61D3" w:rsidRDefault="00BA61D3" w:rsidP="00BA61D3">
      <w:pPr>
        <w:spacing w:line="360" w:lineRule="auto"/>
        <w:jc w:val="both"/>
        <w:rPr>
          <w:rFonts w:ascii="Times New Roman" w:hAnsi="Times New Roman" w:cs="Times New Roman"/>
          <w:sz w:val="24"/>
          <w:szCs w:val="24"/>
          <w:lang w:val="lt-LT"/>
        </w:rPr>
      </w:pPr>
    </w:p>
    <w:p w14:paraId="2167E30E" w14:textId="77777777" w:rsidR="00BA61D3" w:rsidRDefault="00BA61D3" w:rsidP="00BA61D3">
      <w:pPr>
        <w:rPr>
          <w:rFonts w:ascii="Times New Roman" w:hAnsi="Times New Roman" w:cs="Times New Roman"/>
          <w:sz w:val="24"/>
          <w:szCs w:val="24"/>
          <w:highlight w:val="yellow"/>
          <w:lang w:val="lt-LT"/>
        </w:rPr>
      </w:pPr>
      <w:r>
        <w:rPr>
          <w:rFonts w:ascii="Times New Roman" w:hAnsi="Times New Roman" w:cs="Times New Roman"/>
          <w:sz w:val="24"/>
          <w:szCs w:val="24"/>
          <w:highlight w:val="yellow"/>
          <w:lang w:val="lt-LT"/>
        </w:rPr>
        <w:br w:type="page"/>
      </w:r>
    </w:p>
    <w:p w14:paraId="297E4EF4" w14:textId="6B276BA0" w:rsidR="00BA61D3" w:rsidRPr="00FD0F9E" w:rsidRDefault="00BA61D3" w:rsidP="00BA61D3">
      <w:pPr>
        <w:spacing w:line="360" w:lineRule="auto"/>
        <w:jc w:val="both"/>
        <w:rPr>
          <w:rFonts w:ascii="Times New Roman" w:hAnsi="Times New Roman" w:cs="Times New Roman"/>
          <w:b/>
          <w:bCs/>
          <w:sz w:val="24"/>
          <w:szCs w:val="24"/>
          <w:lang w:val="lt-LT"/>
        </w:rPr>
      </w:pPr>
      <w:r w:rsidRPr="00FD0F9E">
        <w:rPr>
          <w:rFonts w:ascii="Times New Roman" w:hAnsi="Times New Roman" w:cs="Times New Roman"/>
          <w:b/>
          <w:bCs/>
          <w:sz w:val="24"/>
          <w:szCs w:val="24"/>
          <w:highlight w:val="lightGray"/>
          <w:lang w:val="lt-LT"/>
        </w:rPr>
        <w:t xml:space="preserve">TEORINĖ DALIS. </w:t>
      </w:r>
    </w:p>
    <w:p w14:paraId="6DA7A953" w14:textId="691DF482" w:rsidR="00BA61D3" w:rsidRDefault="00FD0F9E" w:rsidP="00BA61D3">
      <w:pPr>
        <w:spacing w:line="360" w:lineRule="auto"/>
        <w:jc w:val="both"/>
        <w:rPr>
          <w:rFonts w:ascii="Times New Roman" w:hAnsi="Times New Roman" w:cs="Times New Roman"/>
          <w:i/>
          <w:iCs/>
          <w:sz w:val="24"/>
          <w:szCs w:val="24"/>
          <w:lang w:val="lt-LT"/>
        </w:rPr>
      </w:pPr>
      <w:r w:rsidRPr="00FD0F9E">
        <w:rPr>
          <w:rFonts w:ascii="Times New Roman" w:hAnsi="Times New Roman" w:cs="Times New Roman"/>
          <w:i/>
          <w:iCs/>
          <w:sz w:val="24"/>
          <w:szCs w:val="24"/>
          <w:lang w:val="lt-LT"/>
        </w:rPr>
        <w:t xml:space="preserve">Teorinėje dalyje pateikiama bendra </w:t>
      </w:r>
      <w:proofErr w:type="spellStart"/>
      <w:r w:rsidRPr="00FD0F9E">
        <w:rPr>
          <w:rFonts w:ascii="Times New Roman" w:hAnsi="Times New Roman" w:cs="Times New Roman"/>
          <w:i/>
          <w:iCs/>
          <w:sz w:val="24"/>
          <w:szCs w:val="24"/>
          <w:lang w:val="lt-LT"/>
        </w:rPr>
        <w:t>info</w:t>
      </w:r>
      <w:proofErr w:type="spellEnd"/>
      <w:r w:rsidRPr="00FD0F9E">
        <w:rPr>
          <w:rFonts w:ascii="Times New Roman" w:hAnsi="Times New Roman" w:cs="Times New Roman"/>
          <w:i/>
          <w:iCs/>
          <w:sz w:val="24"/>
          <w:szCs w:val="24"/>
          <w:lang w:val="lt-LT"/>
        </w:rPr>
        <w:t xml:space="preserve"> apie temą</w:t>
      </w:r>
      <w:r w:rsidR="00BA61D3" w:rsidRPr="00FD0F9E">
        <w:rPr>
          <w:rFonts w:ascii="Times New Roman" w:hAnsi="Times New Roman" w:cs="Times New Roman"/>
          <w:i/>
          <w:iCs/>
          <w:sz w:val="24"/>
          <w:szCs w:val="24"/>
          <w:lang w:val="lt-LT"/>
        </w:rPr>
        <w:t>, kuri supažindins su temos pamatais ir pagrindinėmis sąvokomis</w:t>
      </w:r>
      <w:r w:rsidRPr="00FD0F9E">
        <w:rPr>
          <w:rFonts w:ascii="Times New Roman" w:hAnsi="Times New Roman" w:cs="Times New Roman"/>
          <w:i/>
          <w:iCs/>
          <w:sz w:val="24"/>
          <w:szCs w:val="24"/>
          <w:lang w:val="lt-LT"/>
        </w:rPr>
        <w:t xml:space="preserve"> bei laikotarpiu.</w:t>
      </w:r>
      <w:r>
        <w:rPr>
          <w:rFonts w:ascii="Times New Roman" w:hAnsi="Times New Roman" w:cs="Times New Roman"/>
          <w:i/>
          <w:iCs/>
          <w:sz w:val="24"/>
          <w:szCs w:val="24"/>
          <w:lang w:val="lt-LT"/>
        </w:rPr>
        <w:t xml:space="preserve"> </w:t>
      </w:r>
    </w:p>
    <w:p w14:paraId="78A43506" w14:textId="77777777" w:rsidR="00FD0F9E" w:rsidRPr="00FD0F9E" w:rsidRDefault="00FD0F9E" w:rsidP="00BA61D3">
      <w:pPr>
        <w:spacing w:line="360" w:lineRule="auto"/>
        <w:jc w:val="both"/>
        <w:rPr>
          <w:rFonts w:ascii="Times New Roman" w:hAnsi="Times New Roman" w:cs="Times New Roman"/>
          <w:i/>
          <w:iCs/>
          <w:sz w:val="24"/>
          <w:szCs w:val="24"/>
          <w:lang w:val="lt-LT"/>
        </w:rPr>
      </w:pPr>
    </w:p>
    <w:p w14:paraId="5417C851" w14:textId="77777777" w:rsidR="00BA61D3" w:rsidRPr="002F3A59" w:rsidRDefault="00BA61D3" w:rsidP="00BA61D3">
      <w:pPr>
        <w:spacing w:line="360" w:lineRule="auto"/>
        <w:jc w:val="both"/>
        <w:rPr>
          <w:rFonts w:ascii="Times New Roman" w:hAnsi="Times New Roman" w:cs="Times New Roman"/>
          <w:sz w:val="24"/>
          <w:szCs w:val="24"/>
          <w:lang w:val="lt-LT"/>
        </w:rPr>
      </w:pPr>
      <w:r w:rsidRPr="002F3A59">
        <w:rPr>
          <w:rFonts w:ascii="Times New Roman" w:hAnsi="Times New Roman" w:cs="Times New Roman"/>
          <w:sz w:val="24"/>
          <w:szCs w:val="24"/>
          <w:lang w:val="lt-LT"/>
        </w:rPr>
        <w:t>Tarpukario metai Europoje (1918-1939) buvo paženklinti gilių politinių transformacijų ir iššūkių demokratijos principams.</w:t>
      </w:r>
      <w:r>
        <w:rPr>
          <w:rFonts w:ascii="Times New Roman" w:hAnsi="Times New Roman" w:cs="Times New Roman"/>
          <w:sz w:val="24"/>
          <w:szCs w:val="24"/>
          <w:lang w:val="lt-LT"/>
        </w:rPr>
        <w:t xml:space="preserve"> N</w:t>
      </w:r>
      <w:r w:rsidRPr="002F3A59">
        <w:rPr>
          <w:rFonts w:ascii="Times New Roman" w:hAnsi="Times New Roman" w:cs="Times New Roman"/>
          <w:sz w:val="24"/>
          <w:szCs w:val="24"/>
          <w:lang w:val="lt-LT"/>
        </w:rPr>
        <w:t>agrinėjamos parlamentarizmo, demokratijos, autoritarizmo, totalitarizmo, komunizmo, fašizmo ir nacionalsocializmo sampratos totalitarinių valstybių kontekste ir jų niokojančios pasekmės visuomenei. Šių terminų supratimas yra būtinas norint suvokti sudėtingą socialinę ir politinę dinamiką, dėl kurios per šį audringą laikotarpį buvo naikinami žmonės socialiniu ir rasiniu pagrindu.</w:t>
      </w:r>
    </w:p>
    <w:p w14:paraId="2F6CAC4F" w14:textId="77777777" w:rsidR="00BA61D3" w:rsidRPr="002F3A59" w:rsidRDefault="00BA61D3" w:rsidP="00BA61D3">
      <w:pPr>
        <w:spacing w:line="360" w:lineRule="auto"/>
        <w:jc w:val="both"/>
        <w:rPr>
          <w:rFonts w:ascii="Times New Roman" w:hAnsi="Times New Roman" w:cs="Times New Roman"/>
          <w:sz w:val="24"/>
          <w:szCs w:val="24"/>
          <w:lang w:val="lt-LT"/>
        </w:rPr>
      </w:pPr>
      <w:r w:rsidRPr="0021584D">
        <w:rPr>
          <w:rFonts w:ascii="Times New Roman" w:hAnsi="Times New Roman" w:cs="Times New Roman"/>
          <w:b/>
          <w:bCs/>
          <w:sz w:val="24"/>
          <w:szCs w:val="24"/>
          <w:lang w:val="lt-LT"/>
        </w:rPr>
        <w:t>Parlamentarizmas</w:t>
      </w:r>
      <w:r w:rsidRPr="002F3A59">
        <w:rPr>
          <w:rFonts w:ascii="Times New Roman" w:hAnsi="Times New Roman" w:cs="Times New Roman"/>
          <w:sz w:val="24"/>
          <w:szCs w:val="24"/>
          <w:lang w:val="lt-LT"/>
        </w:rPr>
        <w:t xml:space="preserve"> ir </w:t>
      </w:r>
      <w:r w:rsidRPr="0021584D">
        <w:rPr>
          <w:rFonts w:ascii="Times New Roman" w:hAnsi="Times New Roman" w:cs="Times New Roman"/>
          <w:b/>
          <w:bCs/>
          <w:sz w:val="24"/>
          <w:szCs w:val="24"/>
          <w:lang w:val="lt-LT"/>
        </w:rPr>
        <w:t>demokratija</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2F3A59">
        <w:rPr>
          <w:rFonts w:ascii="Times New Roman" w:hAnsi="Times New Roman" w:cs="Times New Roman"/>
          <w:sz w:val="24"/>
          <w:szCs w:val="24"/>
          <w:lang w:val="lt-LT"/>
        </w:rPr>
        <w:t>Parlamentarizmas yra valdymo sistema, kai vykdomoji valdžia įgyja savo teisėtumą iš išrinkto parlamento ir yra jam atskaitinga. Demokratijoje valdži</w:t>
      </w:r>
      <w:r>
        <w:rPr>
          <w:rFonts w:ascii="Times New Roman" w:hAnsi="Times New Roman" w:cs="Times New Roman"/>
          <w:sz w:val="24"/>
          <w:szCs w:val="24"/>
          <w:lang w:val="lt-LT"/>
        </w:rPr>
        <w:t>ą renka piliečiai slaptu balsavimu ir išrenką savo atstovus į parlamentą, kurie turi užtikrinti pilietinius ir politinius valstybės principus.</w:t>
      </w:r>
    </w:p>
    <w:p w14:paraId="771B2737" w14:textId="77777777" w:rsidR="00BA61D3" w:rsidRPr="002F3A59" w:rsidRDefault="00BA61D3" w:rsidP="00BA61D3">
      <w:pPr>
        <w:spacing w:line="360" w:lineRule="auto"/>
        <w:jc w:val="both"/>
        <w:rPr>
          <w:rFonts w:ascii="Times New Roman" w:hAnsi="Times New Roman" w:cs="Times New Roman"/>
          <w:sz w:val="24"/>
          <w:szCs w:val="24"/>
          <w:lang w:val="lt-LT"/>
        </w:rPr>
      </w:pPr>
      <w:r w:rsidRPr="0021584D">
        <w:rPr>
          <w:rFonts w:ascii="Times New Roman" w:hAnsi="Times New Roman" w:cs="Times New Roman"/>
          <w:b/>
          <w:bCs/>
          <w:sz w:val="24"/>
          <w:szCs w:val="24"/>
          <w:lang w:val="lt-LT"/>
        </w:rPr>
        <w:t>Autoritarizmas</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2F3A59">
        <w:rPr>
          <w:rFonts w:ascii="Times New Roman" w:hAnsi="Times New Roman" w:cs="Times New Roman"/>
          <w:sz w:val="24"/>
          <w:szCs w:val="24"/>
          <w:lang w:val="lt-LT"/>
        </w:rPr>
        <w:t>Autoritarizmas yra valdymo forma, kuriai būdinga stipri centralizuota valdžia, ribotas politinis pliuralizmas ir minimalios politinės laisvės. Valstybės valdžia dažnai priklauso nuo individo ar nedidelės elito grupės vadovavimo, o ne nuo valdomų asmenų sutikimo.</w:t>
      </w:r>
    </w:p>
    <w:p w14:paraId="67BC64FC" w14:textId="77777777" w:rsidR="00BA61D3" w:rsidRPr="002F3A59" w:rsidRDefault="00BA61D3" w:rsidP="00BA61D3">
      <w:pPr>
        <w:spacing w:line="360" w:lineRule="auto"/>
        <w:jc w:val="both"/>
        <w:rPr>
          <w:rFonts w:ascii="Times New Roman" w:hAnsi="Times New Roman" w:cs="Times New Roman"/>
          <w:sz w:val="24"/>
          <w:szCs w:val="24"/>
          <w:lang w:val="lt-LT"/>
        </w:rPr>
      </w:pPr>
      <w:r w:rsidRPr="0021584D">
        <w:rPr>
          <w:rFonts w:ascii="Times New Roman" w:hAnsi="Times New Roman" w:cs="Times New Roman"/>
          <w:b/>
          <w:bCs/>
          <w:sz w:val="24"/>
          <w:szCs w:val="24"/>
          <w:lang w:val="lt-LT"/>
        </w:rPr>
        <w:t>Totalitarizmas</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2F3A59">
        <w:rPr>
          <w:rFonts w:ascii="Times New Roman" w:hAnsi="Times New Roman" w:cs="Times New Roman"/>
          <w:sz w:val="24"/>
          <w:szCs w:val="24"/>
          <w:lang w:val="lt-LT"/>
        </w:rPr>
        <w:t xml:space="preserve">Totalitarizmas yra kraštutinė autoritarizmo forma, kai valstybė siekia visiškai kontroliuoti visus viešojo ir privataus gyvenimo aspektus. Ji slopina asmens laisves, manipuliuoja masine propaganda ir pasitelkia ideologinę </w:t>
      </w:r>
      <w:proofErr w:type="spellStart"/>
      <w:r w:rsidRPr="002F3A59">
        <w:rPr>
          <w:rFonts w:ascii="Times New Roman" w:hAnsi="Times New Roman" w:cs="Times New Roman"/>
          <w:sz w:val="24"/>
          <w:szCs w:val="24"/>
          <w:lang w:val="lt-LT"/>
        </w:rPr>
        <w:t>indoktrinaciją</w:t>
      </w:r>
      <w:proofErr w:type="spellEnd"/>
      <w:r w:rsidRPr="002F3A59">
        <w:rPr>
          <w:rFonts w:ascii="Times New Roman" w:hAnsi="Times New Roman" w:cs="Times New Roman"/>
          <w:sz w:val="24"/>
          <w:szCs w:val="24"/>
          <w:lang w:val="lt-LT"/>
        </w:rPr>
        <w:t>, kad nustatytų vienos partijos diktatūrą.</w:t>
      </w:r>
    </w:p>
    <w:p w14:paraId="417B0910" w14:textId="45B3B82D" w:rsidR="00BA61D3" w:rsidRPr="002F3A59" w:rsidRDefault="00BA61D3" w:rsidP="00BA61D3">
      <w:pPr>
        <w:spacing w:line="360" w:lineRule="auto"/>
        <w:jc w:val="both"/>
        <w:rPr>
          <w:rFonts w:ascii="Times New Roman" w:hAnsi="Times New Roman" w:cs="Times New Roman"/>
          <w:sz w:val="24"/>
          <w:szCs w:val="24"/>
          <w:lang w:val="lt-LT"/>
        </w:rPr>
      </w:pPr>
      <w:r w:rsidRPr="0021584D">
        <w:rPr>
          <w:rFonts w:ascii="Times New Roman" w:hAnsi="Times New Roman" w:cs="Times New Roman"/>
          <w:b/>
          <w:bCs/>
          <w:sz w:val="24"/>
          <w:szCs w:val="24"/>
          <w:lang w:val="lt-LT"/>
        </w:rPr>
        <w:t>Komunizmas</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2F3A59">
        <w:rPr>
          <w:rFonts w:ascii="Times New Roman" w:hAnsi="Times New Roman" w:cs="Times New Roman"/>
          <w:sz w:val="24"/>
          <w:szCs w:val="24"/>
          <w:lang w:val="lt-LT"/>
        </w:rPr>
        <w:t xml:space="preserve">Komunizmas pasisako už kolektyvinę gamybos priemonių nuosavybę ir beklasės visuomenės sukūrimą. Teoriškai komunizmas siekia </w:t>
      </w:r>
      <w:proofErr w:type="spellStart"/>
      <w:r w:rsidRPr="002F3A59">
        <w:rPr>
          <w:rFonts w:ascii="Times New Roman" w:hAnsi="Times New Roman" w:cs="Times New Roman"/>
          <w:sz w:val="24"/>
          <w:szCs w:val="24"/>
          <w:lang w:val="lt-LT"/>
        </w:rPr>
        <w:t>bevalstybės</w:t>
      </w:r>
      <w:proofErr w:type="spellEnd"/>
      <w:r w:rsidRPr="002F3A59">
        <w:rPr>
          <w:rFonts w:ascii="Times New Roman" w:hAnsi="Times New Roman" w:cs="Times New Roman"/>
          <w:sz w:val="24"/>
          <w:szCs w:val="24"/>
          <w:lang w:val="lt-LT"/>
        </w:rPr>
        <w:t xml:space="preserve"> ir egalitarinės visuomenės</w:t>
      </w:r>
      <w:r w:rsidR="004C03BC">
        <w:rPr>
          <w:rFonts w:ascii="Times New Roman" w:hAnsi="Times New Roman" w:cs="Times New Roman"/>
          <w:sz w:val="24"/>
          <w:szCs w:val="24"/>
          <w:lang w:val="lt-LT"/>
        </w:rPr>
        <w:t xml:space="preserve"> (</w:t>
      </w:r>
      <w:r w:rsidR="004C03BC" w:rsidRPr="004C03BC">
        <w:rPr>
          <w:rFonts w:ascii="Times New Roman" w:hAnsi="Times New Roman" w:cs="Times New Roman"/>
          <w:i/>
          <w:iCs/>
          <w:sz w:val="24"/>
          <w:szCs w:val="24"/>
          <w:lang w:val="lt-LT"/>
        </w:rPr>
        <w:t>plačiau:</w:t>
      </w:r>
      <w:r w:rsidR="004C03BC">
        <w:rPr>
          <w:rFonts w:ascii="Times New Roman" w:hAnsi="Times New Roman" w:cs="Times New Roman"/>
          <w:sz w:val="24"/>
          <w:szCs w:val="24"/>
          <w:lang w:val="lt-LT"/>
        </w:rPr>
        <w:t xml:space="preserve"> </w:t>
      </w:r>
      <w:hyperlink r:id="rId7" w:history="1">
        <w:r w:rsidR="004C03BC" w:rsidRPr="000A7816">
          <w:rPr>
            <w:rStyle w:val="Hipersaitas"/>
            <w:rFonts w:ascii="Times New Roman" w:hAnsi="Times New Roman" w:cs="Times New Roman"/>
            <w:sz w:val="24"/>
            <w:szCs w:val="24"/>
            <w:lang w:val="lt-LT"/>
          </w:rPr>
          <w:t>https://www.vle.lt/straipsnis/egalitarizmas/</w:t>
        </w:r>
      </w:hyperlink>
      <w:r w:rsidR="004C03BC">
        <w:rPr>
          <w:rFonts w:ascii="Times New Roman" w:hAnsi="Times New Roman" w:cs="Times New Roman"/>
          <w:sz w:val="24"/>
          <w:szCs w:val="24"/>
          <w:lang w:val="lt-LT"/>
        </w:rPr>
        <w:t>)</w:t>
      </w:r>
      <w:r w:rsidRPr="002F3A59">
        <w:rPr>
          <w:rFonts w:ascii="Times New Roman" w:hAnsi="Times New Roman" w:cs="Times New Roman"/>
          <w:sz w:val="24"/>
          <w:szCs w:val="24"/>
          <w:lang w:val="lt-LT"/>
        </w:rPr>
        <w:t>, tačiau praktiškai jis dažnai veda prie autoritarinių režimų.</w:t>
      </w:r>
    </w:p>
    <w:p w14:paraId="28178BC6" w14:textId="77777777" w:rsidR="00BA61D3" w:rsidRPr="002F3A59" w:rsidRDefault="00BA61D3" w:rsidP="00BA61D3">
      <w:pPr>
        <w:spacing w:line="360" w:lineRule="auto"/>
        <w:jc w:val="both"/>
        <w:rPr>
          <w:rFonts w:ascii="Times New Roman" w:hAnsi="Times New Roman" w:cs="Times New Roman"/>
          <w:sz w:val="24"/>
          <w:szCs w:val="24"/>
          <w:lang w:val="lt-LT"/>
        </w:rPr>
      </w:pPr>
      <w:r w:rsidRPr="0021584D">
        <w:rPr>
          <w:rFonts w:ascii="Times New Roman" w:hAnsi="Times New Roman" w:cs="Times New Roman"/>
          <w:b/>
          <w:bCs/>
          <w:sz w:val="24"/>
          <w:szCs w:val="24"/>
          <w:lang w:val="lt-LT"/>
        </w:rPr>
        <w:t>Fašizmas</w:t>
      </w:r>
      <w:r w:rsidRPr="002F3A59">
        <w:rPr>
          <w:rFonts w:ascii="Times New Roman" w:hAnsi="Times New Roman" w:cs="Times New Roman"/>
          <w:sz w:val="24"/>
          <w:szCs w:val="24"/>
          <w:lang w:val="lt-LT"/>
        </w:rPr>
        <w:t xml:space="preserve"> ir </w:t>
      </w:r>
      <w:r w:rsidRPr="0021584D">
        <w:rPr>
          <w:rFonts w:ascii="Times New Roman" w:hAnsi="Times New Roman" w:cs="Times New Roman"/>
          <w:b/>
          <w:bCs/>
          <w:sz w:val="24"/>
          <w:szCs w:val="24"/>
          <w:lang w:val="lt-LT"/>
        </w:rPr>
        <w:t>nacionalsocializmas</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2F3A59">
        <w:rPr>
          <w:rFonts w:ascii="Times New Roman" w:hAnsi="Times New Roman" w:cs="Times New Roman"/>
          <w:sz w:val="24"/>
          <w:szCs w:val="24"/>
          <w:lang w:val="lt-LT"/>
        </w:rPr>
        <w:t>Fašizmas ir nacionalsocializmas (nacizmas) yra totalitarinės ideologijos. Fašizmas aukština tautą ir dažnai skatina autoritarinį vadovavimą, o nacizmas yra rasistinė ir nacionalistinė fašizmo forma, kuri skatino arijų viršenybę ir antisemitizmą.</w:t>
      </w:r>
    </w:p>
    <w:p w14:paraId="2A59E00E" w14:textId="4318C38E" w:rsidR="00BA61D3" w:rsidRPr="002F3A59" w:rsidRDefault="00BA61D3" w:rsidP="00BA61D3">
      <w:pPr>
        <w:spacing w:line="360" w:lineRule="auto"/>
        <w:jc w:val="both"/>
        <w:rPr>
          <w:rFonts w:ascii="Times New Roman" w:hAnsi="Times New Roman" w:cs="Times New Roman"/>
          <w:sz w:val="24"/>
          <w:szCs w:val="24"/>
          <w:lang w:val="lt-LT"/>
        </w:rPr>
      </w:pPr>
      <w:r w:rsidRPr="002F3A59">
        <w:rPr>
          <w:rFonts w:ascii="Times New Roman" w:hAnsi="Times New Roman" w:cs="Times New Roman"/>
          <w:sz w:val="24"/>
          <w:szCs w:val="24"/>
          <w:lang w:val="lt-LT"/>
        </w:rPr>
        <w:t xml:space="preserve">Totalitarinės valstybės ir </w:t>
      </w:r>
      <w:r w:rsidR="004C03BC">
        <w:rPr>
          <w:rFonts w:ascii="Times New Roman" w:hAnsi="Times New Roman" w:cs="Times New Roman"/>
          <w:sz w:val="24"/>
          <w:szCs w:val="24"/>
          <w:lang w:val="lt-LT"/>
        </w:rPr>
        <w:t xml:space="preserve">žmonių </w:t>
      </w:r>
      <w:r w:rsidRPr="002F3A59">
        <w:rPr>
          <w:rFonts w:ascii="Times New Roman" w:hAnsi="Times New Roman" w:cs="Times New Roman"/>
          <w:sz w:val="24"/>
          <w:szCs w:val="24"/>
          <w:lang w:val="lt-LT"/>
        </w:rPr>
        <w:t>naikinimas</w:t>
      </w:r>
      <w:r>
        <w:rPr>
          <w:rFonts w:ascii="Times New Roman" w:hAnsi="Times New Roman" w:cs="Times New Roman"/>
          <w:sz w:val="24"/>
          <w:szCs w:val="24"/>
          <w:lang w:val="lt-LT"/>
        </w:rPr>
        <w:t xml:space="preserve"> </w:t>
      </w:r>
      <w:r w:rsidR="004C03BC">
        <w:rPr>
          <w:rFonts w:ascii="Times New Roman" w:hAnsi="Times New Roman" w:cs="Times New Roman"/>
          <w:sz w:val="24"/>
          <w:szCs w:val="24"/>
          <w:lang w:val="lt-LT"/>
        </w:rPr>
        <w:t xml:space="preserve">rasiniu ir klasiniu pagrindu.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2F3A59">
        <w:rPr>
          <w:rFonts w:ascii="Times New Roman" w:hAnsi="Times New Roman" w:cs="Times New Roman"/>
          <w:sz w:val="24"/>
          <w:szCs w:val="24"/>
          <w:lang w:val="lt-LT"/>
        </w:rPr>
        <w:t xml:space="preserve">Totalitarinės valstybės, tokios kaip nacistinė Vokietija ir </w:t>
      </w:r>
      <w:r w:rsidR="004C03BC">
        <w:rPr>
          <w:rFonts w:ascii="Times New Roman" w:hAnsi="Times New Roman" w:cs="Times New Roman"/>
          <w:sz w:val="24"/>
          <w:szCs w:val="24"/>
          <w:lang w:val="lt-LT"/>
        </w:rPr>
        <w:t>S</w:t>
      </w:r>
      <w:r w:rsidRPr="002F3A59">
        <w:rPr>
          <w:rFonts w:ascii="Times New Roman" w:hAnsi="Times New Roman" w:cs="Times New Roman"/>
          <w:sz w:val="24"/>
          <w:szCs w:val="24"/>
          <w:lang w:val="lt-LT"/>
        </w:rPr>
        <w:t>talinistinė Sovietų Sąjunga, pademonstravo tamsiausius žmonijos istorijos aspektus. Šie režimai vykdė rasinę ir socialinę inžineriją, dėl kurios dėl etninės priklausomybės, religijos ir politinių įsitikinimų buvo sistemingai naikinami milijonai.</w:t>
      </w:r>
    </w:p>
    <w:p w14:paraId="54F54A9B" w14:textId="3AD5997E" w:rsidR="00BA61D3" w:rsidRDefault="00BA61D3" w:rsidP="00BA61D3">
      <w:pPr>
        <w:spacing w:line="360" w:lineRule="auto"/>
        <w:jc w:val="both"/>
        <w:rPr>
          <w:rFonts w:ascii="Times New Roman" w:hAnsi="Times New Roman" w:cs="Times New Roman"/>
          <w:sz w:val="24"/>
          <w:szCs w:val="24"/>
          <w:lang w:val="lt-LT"/>
        </w:rPr>
      </w:pPr>
      <w:r w:rsidRPr="002F3A59">
        <w:rPr>
          <w:rFonts w:ascii="Times New Roman" w:hAnsi="Times New Roman" w:cs="Times New Roman"/>
          <w:sz w:val="24"/>
          <w:szCs w:val="24"/>
          <w:lang w:val="lt-LT"/>
        </w:rPr>
        <w:t xml:space="preserve">Tarpukaris Europoje buvo demokratinių principų erozijos ir autoritarinių bei totalitarinių režimų iškilimo liudininkas. Masinės propagandos išnaudojimas, ideologinė </w:t>
      </w:r>
      <w:proofErr w:type="spellStart"/>
      <w:r w:rsidRPr="002F3A59">
        <w:rPr>
          <w:rFonts w:ascii="Times New Roman" w:hAnsi="Times New Roman" w:cs="Times New Roman"/>
          <w:sz w:val="24"/>
          <w:szCs w:val="24"/>
          <w:lang w:val="lt-LT"/>
        </w:rPr>
        <w:t>indoktrinacija</w:t>
      </w:r>
      <w:proofErr w:type="spellEnd"/>
      <w:r w:rsidRPr="002F3A59">
        <w:rPr>
          <w:rFonts w:ascii="Times New Roman" w:hAnsi="Times New Roman" w:cs="Times New Roman"/>
          <w:sz w:val="24"/>
          <w:szCs w:val="24"/>
          <w:lang w:val="lt-LT"/>
        </w:rPr>
        <w:t xml:space="preserve"> ir žmonių naikinimas socialiniu ir rasiniu pagrindu parodė nekontroliuojamos galios ir ekstremizmo siaubą. </w:t>
      </w:r>
      <w:r>
        <w:rPr>
          <w:rFonts w:ascii="Times New Roman" w:hAnsi="Times New Roman" w:cs="Times New Roman"/>
          <w:sz w:val="24"/>
          <w:szCs w:val="24"/>
          <w:lang w:val="lt-LT"/>
        </w:rPr>
        <w:t>L</w:t>
      </w:r>
      <w:r w:rsidRPr="002F3A59">
        <w:rPr>
          <w:rFonts w:ascii="Times New Roman" w:hAnsi="Times New Roman" w:cs="Times New Roman"/>
          <w:sz w:val="24"/>
          <w:szCs w:val="24"/>
          <w:lang w:val="lt-LT"/>
        </w:rPr>
        <w:t xml:space="preserve">abai svarbu suprasti šias sąvokas ir įvykius, kad istorija nepasikartotų. Mokydamiesi iš praeities klaidų, </w:t>
      </w:r>
      <w:r>
        <w:rPr>
          <w:rFonts w:ascii="Times New Roman" w:hAnsi="Times New Roman" w:cs="Times New Roman"/>
          <w:sz w:val="24"/>
          <w:szCs w:val="24"/>
          <w:lang w:val="lt-LT"/>
        </w:rPr>
        <w:t>sekdami šių dienų kontekstą ir vykstančius įvykius, būdami aktyvūs ir informuot</w:t>
      </w:r>
      <w:r w:rsidR="004C03BC">
        <w:rPr>
          <w:rFonts w:ascii="Times New Roman" w:hAnsi="Times New Roman" w:cs="Times New Roman"/>
          <w:sz w:val="24"/>
          <w:szCs w:val="24"/>
          <w:lang w:val="lt-LT"/>
        </w:rPr>
        <w:t>i</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pileičiai</w:t>
      </w:r>
      <w:proofErr w:type="spellEnd"/>
      <w:r>
        <w:rPr>
          <w:rFonts w:ascii="Times New Roman" w:hAnsi="Times New Roman" w:cs="Times New Roman"/>
          <w:sz w:val="24"/>
          <w:szCs w:val="24"/>
          <w:lang w:val="lt-LT"/>
        </w:rPr>
        <w:t>, galin</w:t>
      </w:r>
      <w:r w:rsidR="004C03BC">
        <w:rPr>
          <w:rFonts w:ascii="Times New Roman" w:hAnsi="Times New Roman" w:cs="Times New Roman"/>
          <w:sz w:val="24"/>
          <w:szCs w:val="24"/>
          <w:lang w:val="lt-LT"/>
        </w:rPr>
        <w:t>tys</w:t>
      </w:r>
      <w:r>
        <w:rPr>
          <w:rFonts w:ascii="Times New Roman" w:hAnsi="Times New Roman" w:cs="Times New Roman"/>
          <w:sz w:val="24"/>
          <w:szCs w:val="24"/>
          <w:lang w:val="lt-LT"/>
        </w:rPr>
        <w:t xml:space="preserve"> aktyviai dalyvauti formuojant savo visuomenės ateitį, </w:t>
      </w:r>
      <w:r w:rsidRPr="002F3A59">
        <w:rPr>
          <w:rFonts w:ascii="Times New Roman" w:hAnsi="Times New Roman" w:cs="Times New Roman"/>
          <w:sz w:val="24"/>
          <w:szCs w:val="24"/>
          <w:lang w:val="lt-LT"/>
        </w:rPr>
        <w:t xml:space="preserve">galime siekti pasaulio, kuriame demokratija ir žmogaus teisės būtų branginamos ir saugomos </w:t>
      </w:r>
      <w:r w:rsidR="004C03BC">
        <w:rPr>
          <w:rFonts w:ascii="Times New Roman" w:hAnsi="Times New Roman" w:cs="Times New Roman"/>
          <w:sz w:val="24"/>
          <w:szCs w:val="24"/>
          <w:lang w:val="lt-LT"/>
        </w:rPr>
        <w:t xml:space="preserve">bei stengtis </w:t>
      </w:r>
      <w:r w:rsidRPr="002F3A59">
        <w:rPr>
          <w:rFonts w:ascii="Times New Roman" w:hAnsi="Times New Roman" w:cs="Times New Roman"/>
          <w:sz w:val="24"/>
          <w:szCs w:val="24"/>
          <w:lang w:val="lt-LT"/>
        </w:rPr>
        <w:t>užtikrin</w:t>
      </w:r>
      <w:r w:rsidR="004C03BC">
        <w:rPr>
          <w:rFonts w:ascii="Times New Roman" w:hAnsi="Times New Roman" w:cs="Times New Roman"/>
          <w:sz w:val="24"/>
          <w:szCs w:val="24"/>
          <w:lang w:val="lt-LT"/>
        </w:rPr>
        <w:t>ti</w:t>
      </w:r>
      <w:r w:rsidRPr="002F3A59">
        <w:rPr>
          <w:rFonts w:ascii="Times New Roman" w:hAnsi="Times New Roman" w:cs="Times New Roman"/>
          <w:sz w:val="24"/>
          <w:szCs w:val="24"/>
          <w:lang w:val="lt-LT"/>
        </w:rPr>
        <w:t>, kad tokie tamsūs skyriai daugiau niekada nesuteptų mūsų ateities.</w:t>
      </w:r>
    </w:p>
    <w:p w14:paraId="613C0E1F" w14:textId="77777777" w:rsidR="00BA61D3" w:rsidRDefault="00BA61D3" w:rsidP="00BA61D3">
      <w:pPr>
        <w:spacing w:line="360" w:lineRule="auto"/>
        <w:jc w:val="both"/>
        <w:rPr>
          <w:rFonts w:ascii="Times New Roman" w:hAnsi="Times New Roman" w:cs="Times New Roman"/>
          <w:sz w:val="24"/>
          <w:szCs w:val="24"/>
          <w:lang w:val="lt-LT"/>
        </w:rPr>
      </w:pPr>
    </w:p>
    <w:p w14:paraId="57F6B817" w14:textId="77777777" w:rsidR="00BA61D3" w:rsidRDefault="00BA61D3" w:rsidP="00BA61D3">
      <w:pPr>
        <w:rPr>
          <w:rFonts w:ascii="Times New Roman" w:hAnsi="Times New Roman" w:cs="Times New Roman"/>
          <w:sz w:val="24"/>
          <w:szCs w:val="24"/>
          <w:highlight w:val="darkGray"/>
          <w:lang w:val="lt-LT"/>
        </w:rPr>
      </w:pPr>
      <w:r>
        <w:rPr>
          <w:rFonts w:ascii="Times New Roman" w:hAnsi="Times New Roman" w:cs="Times New Roman"/>
          <w:sz w:val="24"/>
          <w:szCs w:val="24"/>
          <w:highlight w:val="darkGray"/>
          <w:lang w:val="lt-LT"/>
        </w:rPr>
        <w:br w:type="page"/>
      </w:r>
    </w:p>
    <w:p w14:paraId="02B37E94" w14:textId="1659D3DA" w:rsidR="00FD0F9E" w:rsidRDefault="00FD0F9E" w:rsidP="00BA61D3">
      <w:pPr>
        <w:spacing w:line="360" w:lineRule="auto"/>
        <w:jc w:val="both"/>
        <w:rPr>
          <w:rFonts w:ascii="Times New Roman" w:hAnsi="Times New Roman" w:cs="Times New Roman"/>
          <w:sz w:val="24"/>
          <w:szCs w:val="24"/>
          <w:lang w:val="lt-LT"/>
        </w:rPr>
      </w:pPr>
      <w:r w:rsidRPr="00B05C07">
        <w:rPr>
          <w:rFonts w:ascii="Times New Roman" w:hAnsi="Times New Roman" w:cs="Times New Roman"/>
          <w:sz w:val="24"/>
          <w:szCs w:val="24"/>
          <w:highlight w:val="lightGray"/>
          <w:lang w:val="lt-LT"/>
        </w:rPr>
        <w:t>PIRMA PAMOKA</w:t>
      </w:r>
      <w:r>
        <w:rPr>
          <w:rFonts w:ascii="Times New Roman" w:hAnsi="Times New Roman" w:cs="Times New Roman"/>
          <w:sz w:val="24"/>
          <w:szCs w:val="24"/>
          <w:lang w:val="lt-LT"/>
        </w:rPr>
        <w:t xml:space="preserve">. </w:t>
      </w:r>
    </w:p>
    <w:p w14:paraId="5D5CFB3A" w14:textId="4658DEC7" w:rsidR="00BA61D3" w:rsidRDefault="00E77110" w:rsidP="00BA61D3">
      <w:pPr>
        <w:spacing w:line="360" w:lineRule="auto"/>
        <w:jc w:val="both"/>
        <w:rPr>
          <w:rFonts w:ascii="Times New Roman" w:hAnsi="Times New Roman" w:cs="Times New Roman"/>
          <w:b/>
          <w:bCs/>
          <w:sz w:val="24"/>
          <w:szCs w:val="24"/>
          <w:lang w:val="lt-LT"/>
        </w:rPr>
      </w:pPr>
      <w:r w:rsidRPr="005F4F9E">
        <w:rPr>
          <w:rFonts w:ascii="Times New Roman" w:hAnsi="Times New Roman" w:cs="Times New Roman"/>
          <w:b/>
          <w:bCs/>
          <w:sz w:val="24"/>
          <w:szCs w:val="24"/>
          <w:lang w:val="lt-LT"/>
        </w:rPr>
        <w:t>DEMOKRATINIŲ VALSTYBIŲ PRINCIPAI IR IŠŠŪKIAI XX A.</w:t>
      </w:r>
    </w:p>
    <w:p w14:paraId="5C708B68" w14:textId="36DB166E" w:rsidR="005F4F9E" w:rsidRPr="005F4F9E" w:rsidRDefault="005F4F9E" w:rsidP="00BA61D3">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Pagrindiniai akcentai: </w:t>
      </w:r>
    </w:p>
    <w:p w14:paraId="4614D310" w14:textId="7709A4F7" w:rsidR="00E77110" w:rsidRPr="005F4F9E" w:rsidRDefault="005F4F9E" w:rsidP="005F4F9E">
      <w:pPr>
        <w:pStyle w:val="Sraopastraipa"/>
        <w:numPr>
          <w:ilvl w:val="0"/>
          <w:numId w:val="5"/>
        </w:numPr>
        <w:spacing w:line="360" w:lineRule="auto"/>
        <w:jc w:val="both"/>
        <w:rPr>
          <w:rFonts w:ascii="Times New Roman" w:hAnsi="Times New Roman" w:cs="Times New Roman"/>
          <w:sz w:val="24"/>
          <w:szCs w:val="24"/>
          <w:lang w:val="lt-LT"/>
        </w:rPr>
      </w:pPr>
      <w:r w:rsidRPr="005F4F9E">
        <w:rPr>
          <w:rFonts w:ascii="Times New Roman" w:hAnsi="Times New Roman" w:cs="Times New Roman"/>
          <w:sz w:val="24"/>
          <w:szCs w:val="24"/>
          <w:lang w:val="lt-LT"/>
        </w:rPr>
        <w:t>Atkreipti mokinių dėmesį</w:t>
      </w:r>
      <w:r w:rsidR="00E77110" w:rsidRPr="005F4F9E">
        <w:rPr>
          <w:rFonts w:ascii="Times New Roman" w:hAnsi="Times New Roman" w:cs="Times New Roman"/>
          <w:sz w:val="24"/>
          <w:szCs w:val="24"/>
          <w:lang w:val="lt-LT"/>
        </w:rPr>
        <w:t xml:space="preserve"> kas yra liberalioji demokratija ir </w:t>
      </w:r>
      <w:r w:rsidRPr="005F4F9E">
        <w:rPr>
          <w:rFonts w:ascii="Times New Roman" w:hAnsi="Times New Roman" w:cs="Times New Roman"/>
          <w:sz w:val="24"/>
          <w:szCs w:val="24"/>
          <w:lang w:val="lt-LT"/>
        </w:rPr>
        <w:t>su kokiais iššūkiais susidūrė tarpukario laikotarpiu.</w:t>
      </w:r>
    </w:p>
    <w:p w14:paraId="527FF2C0" w14:textId="6977D59A" w:rsidR="005F4F9E" w:rsidRDefault="005F4F9E" w:rsidP="005F4F9E">
      <w:pPr>
        <w:pStyle w:val="Sraopastraipa"/>
        <w:numPr>
          <w:ilvl w:val="0"/>
          <w:numId w:val="5"/>
        </w:numPr>
        <w:spacing w:line="360" w:lineRule="auto"/>
        <w:jc w:val="both"/>
        <w:rPr>
          <w:rFonts w:ascii="Times New Roman" w:hAnsi="Times New Roman" w:cs="Times New Roman"/>
          <w:sz w:val="24"/>
          <w:szCs w:val="24"/>
          <w:lang w:val="lt-LT"/>
        </w:rPr>
      </w:pPr>
      <w:r w:rsidRPr="005F4F9E">
        <w:rPr>
          <w:rFonts w:ascii="Times New Roman" w:hAnsi="Times New Roman" w:cs="Times New Roman"/>
          <w:sz w:val="24"/>
          <w:szCs w:val="24"/>
          <w:lang w:val="lt-LT"/>
        </w:rPr>
        <w:t xml:space="preserve">Paaiškinti mokiniams asmenybių indėlį išsaugant </w:t>
      </w:r>
      <w:proofErr w:type="spellStart"/>
      <w:r w:rsidRPr="005F4F9E">
        <w:rPr>
          <w:rFonts w:ascii="Times New Roman" w:hAnsi="Times New Roman" w:cs="Times New Roman"/>
          <w:sz w:val="24"/>
          <w:szCs w:val="24"/>
          <w:lang w:val="lt-LT"/>
        </w:rPr>
        <w:t>demorkatiją</w:t>
      </w:r>
      <w:proofErr w:type="spellEnd"/>
      <w:r w:rsidRPr="005F4F9E">
        <w:rPr>
          <w:rFonts w:ascii="Times New Roman" w:hAnsi="Times New Roman" w:cs="Times New Roman"/>
          <w:sz w:val="24"/>
          <w:szCs w:val="24"/>
          <w:lang w:val="lt-LT"/>
        </w:rPr>
        <w:t xml:space="preserve"> savo valstybėse</w:t>
      </w:r>
      <w:r>
        <w:rPr>
          <w:rFonts w:ascii="Times New Roman" w:hAnsi="Times New Roman" w:cs="Times New Roman"/>
          <w:sz w:val="24"/>
          <w:szCs w:val="24"/>
          <w:lang w:val="lt-LT"/>
        </w:rPr>
        <w:t xml:space="preserve"> </w:t>
      </w:r>
      <w:r w:rsidRPr="005F4F9E">
        <w:rPr>
          <w:rFonts w:ascii="Times New Roman" w:hAnsi="Times New Roman" w:cs="Times New Roman"/>
          <w:sz w:val="24"/>
          <w:szCs w:val="24"/>
          <w:lang w:val="lt-LT"/>
        </w:rPr>
        <w:t xml:space="preserve">(pagal klausimą: </w:t>
      </w:r>
      <w:r w:rsidRPr="005F4F9E">
        <w:rPr>
          <w:rFonts w:ascii="Times New Roman" w:hAnsi="Times New Roman" w:cs="Times New Roman"/>
          <w:i/>
          <w:iCs/>
          <w:sz w:val="24"/>
          <w:szCs w:val="24"/>
          <w:lang w:val="lt-LT"/>
        </w:rPr>
        <w:t xml:space="preserve">Kaip asmenybės prisidėjo išsaugant </w:t>
      </w:r>
      <w:proofErr w:type="spellStart"/>
      <w:r w:rsidRPr="005F4F9E">
        <w:rPr>
          <w:rFonts w:ascii="Times New Roman" w:hAnsi="Times New Roman" w:cs="Times New Roman"/>
          <w:i/>
          <w:iCs/>
          <w:sz w:val="24"/>
          <w:szCs w:val="24"/>
          <w:lang w:val="lt-LT"/>
        </w:rPr>
        <w:t>demorkatiją</w:t>
      </w:r>
      <w:proofErr w:type="spellEnd"/>
      <w:r w:rsidRPr="005F4F9E">
        <w:rPr>
          <w:rFonts w:ascii="Times New Roman" w:hAnsi="Times New Roman" w:cs="Times New Roman"/>
          <w:i/>
          <w:iCs/>
          <w:sz w:val="24"/>
          <w:szCs w:val="24"/>
          <w:lang w:val="lt-LT"/>
        </w:rPr>
        <w:t xml:space="preserve"> savo valstybėse</w:t>
      </w:r>
      <w:r w:rsidRPr="005F4F9E">
        <w:rPr>
          <w:rFonts w:ascii="Times New Roman" w:hAnsi="Times New Roman" w:cs="Times New Roman"/>
          <w:sz w:val="24"/>
          <w:szCs w:val="24"/>
          <w:lang w:val="lt-LT"/>
        </w:rPr>
        <w:t>?) ir reikšmę XX a. pirmoje pusėje. (pagal klausimą: K</w:t>
      </w:r>
      <w:r w:rsidRPr="005F4F9E">
        <w:rPr>
          <w:rFonts w:ascii="Times New Roman" w:hAnsi="Times New Roman" w:cs="Times New Roman"/>
          <w:i/>
          <w:iCs/>
          <w:sz w:val="24"/>
          <w:szCs w:val="24"/>
          <w:lang w:val="lt-LT"/>
        </w:rPr>
        <w:t>oks asmenybės istorinis vaidmuo ir reikšmė XX a. pirmoje pusėje?</w:t>
      </w:r>
      <w:r w:rsidRPr="005F4F9E">
        <w:rPr>
          <w:rFonts w:ascii="Times New Roman" w:hAnsi="Times New Roman" w:cs="Times New Roman"/>
          <w:sz w:val="24"/>
          <w:szCs w:val="24"/>
          <w:lang w:val="lt-LT"/>
        </w:rPr>
        <w:t xml:space="preserve">) </w:t>
      </w:r>
    </w:p>
    <w:p w14:paraId="711AB26D" w14:textId="77777777" w:rsidR="007E52D5" w:rsidRPr="005F4F9E" w:rsidRDefault="007E52D5" w:rsidP="005F4F9E">
      <w:pPr>
        <w:spacing w:line="360" w:lineRule="auto"/>
        <w:jc w:val="both"/>
        <w:rPr>
          <w:rFonts w:ascii="Times New Roman" w:hAnsi="Times New Roman" w:cs="Times New Roman"/>
          <w:sz w:val="24"/>
          <w:szCs w:val="24"/>
          <w:lang w:val="lt-LT"/>
        </w:rPr>
      </w:pPr>
    </w:p>
    <w:p w14:paraId="79A09462" w14:textId="77777777" w:rsidR="00BA61D3" w:rsidRDefault="00BA61D3" w:rsidP="00BA61D3">
      <w:pPr>
        <w:spacing w:line="360" w:lineRule="auto"/>
        <w:jc w:val="both"/>
        <w:rPr>
          <w:rFonts w:ascii="Times New Roman" w:hAnsi="Times New Roman" w:cs="Times New Roman"/>
          <w:sz w:val="24"/>
          <w:szCs w:val="24"/>
          <w:lang w:val="lt-LT"/>
        </w:rPr>
      </w:pPr>
      <w:r w:rsidRPr="003C4E5B">
        <w:rPr>
          <w:rFonts w:ascii="Times New Roman" w:hAnsi="Times New Roman" w:cs="Times New Roman"/>
          <w:sz w:val="24"/>
          <w:szCs w:val="24"/>
          <w:lang w:val="lt-LT"/>
        </w:rPr>
        <w:t xml:space="preserve">Liberalioji demokratija yra politinė sistema, jungianti </w:t>
      </w:r>
      <w:r w:rsidRPr="003C4E5B">
        <w:rPr>
          <w:rFonts w:ascii="Times New Roman" w:hAnsi="Times New Roman" w:cs="Times New Roman"/>
          <w:b/>
          <w:bCs/>
          <w:i/>
          <w:iCs/>
          <w:sz w:val="24"/>
          <w:szCs w:val="24"/>
          <w:lang w:val="lt-LT"/>
        </w:rPr>
        <w:t>liberalizmo</w:t>
      </w:r>
      <w:r w:rsidRPr="003C4E5B">
        <w:rPr>
          <w:rFonts w:ascii="Times New Roman" w:hAnsi="Times New Roman" w:cs="Times New Roman"/>
          <w:sz w:val="24"/>
          <w:szCs w:val="24"/>
          <w:lang w:val="lt-LT"/>
        </w:rPr>
        <w:t xml:space="preserve"> ir </w:t>
      </w:r>
      <w:r w:rsidRPr="003C4E5B">
        <w:rPr>
          <w:rFonts w:ascii="Times New Roman" w:hAnsi="Times New Roman" w:cs="Times New Roman"/>
          <w:b/>
          <w:bCs/>
          <w:i/>
          <w:iCs/>
          <w:sz w:val="24"/>
          <w:szCs w:val="24"/>
          <w:lang w:val="lt-LT"/>
        </w:rPr>
        <w:t>demokratijos</w:t>
      </w:r>
      <w:r w:rsidRPr="003C4E5B">
        <w:rPr>
          <w:rFonts w:ascii="Times New Roman" w:hAnsi="Times New Roman" w:cs="Times New Roman"/>
          <w:sz w:val="24"/>
          <w:szCs w:val="24"/>
          <w:lang w:val="lt-LT"/>
        </w:rPr>
        <w:t xml:space="preserve"> principus. Tai viena iš labiausiai paplitusių valdymo formų šiuolaikinėse visuomenėse, kuriai būdinga asmens teisių apsauga, teisinė valstybė ir reguliarūs rinkimai.</w:t>
      </w:r>
      <w:r>
        <w:rPr>
          <w:rFonts w:ascii="Times New Roman" w:hAnsi="Times New Roman" w:cs="Times New Roman"/>
          <w:sz w:val="24"/>
          <w:szCs w:val="24"/>
          <w:lang w:val="lt-LT"/>
        </w:rPr>
        <w:t xml:space="preserve"> Liberaliosios </w:t>
      </w:r>
      <w:proofErr w:type="spellStart"/>
      <w:r>
        <w:rPr>
          <w:rFonts w:ascii="Times New Roman" w:hAnsi="Times New Roman" w:cs="Times New Roman"/>
          <w:sz w:val="24"/>
          <w:szCs w:val="24"/>
          <w:lang w:val="lt-LT"/>
        </w:rPr>
        <w:t>demorkatijos</w:t>
      </w:r>
      <w:proofErr w:type="spellEnd"/>
      <w:r>
        <w:rPr>
          <w:rFonts w:ascii="Times New Roman" w:hAnsi="Times New Roman" w:cs="Times New Roman"/>
          <w:sz w:val="24"/>
          <w:szCs w:val="24"/>
          <w:lang w:val="lt-LT"/>
        </w:rPr>
        <w:t xml:space="preserve"> komponentai:</w:t>
      </w:r>
    </w:p>
    <w:p w14:paraId="20697E5F" w14:textId="77777777" w:rsidR="00BA61D3" w:rsidRDefault="00BA61D3" w:rsidP="00BA61D3">
      <w:pPr>
        <w:spacing w:line="360" w:lineRule="auto"/>
        <w:jc w:val="both"/>
        <w:rPr>
          <w:rFonts w:ascii="Times New Roman" w:hAnsi="Times New Roman" w:cs="Times New Roman"/>
          <w:sz w:val="24"/>
          <w:szCs w:val="24"/>
          <w:lang w:val="lt-LT"/>
        </w:rPr>
      </w:pPr>
      <w:r w:rsidRPr="003C4E5B">
        <w:rPr>
          <w:rFonts w:ascii="Times New Roman" w:hAnsi="Times New Roman" w:cs="Times New Roman"/>
          <w:b/>
          <w:bCs/>
          <w:sz w:val="24"/>
          <w:szCs w:val="24"/>
          <w:lang w:val="lt-LT"/>
        </w:rPr>
        <w:t>Liberalizmas</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w:t>
      </w:r>
      <w:hyperlink r:id="rId8" w:history="1">
        <w:r w:rsidRPr="006E084C">
          <w:rPr>
            <w:rStyle w:val="Hipersaitas"/>
            <w:rFonts w:ascii="Times New Roman" w:hAnsi="Times New Roman" w:cs="Times New Roman"/>
            <w:i/>
            <w:iCs/>
            <w:sz w:val="24"/>
            <w:szCs w:val="24"/>
            <w:lang w:val="lt-LT"/>
          </w:rPr>
          <w:t>https://www.vle.lt/straipsnis/liberalizmas/</w:t>
        </w:r>
      </w:hyperlink>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3C4E5B">
        <w:rPr>
          <w:rFonts w:ascii="Times New Roman" w:hAnsi="Times New Roman" w:cs="Times New Roman"/>
          <w:sz w:val="24"/>
          <w:szCs w:val="24"/>
          <w:lang w:val="lt-LT"/>
        </w:rPr>
        <w:t>Liberalizmas pabrėžia asmens laisvės ir pilietinių laisvių apsaugos svarbą. Šios laisvės gali apimti žodžio, religijos, spaudos, susirinkimų laisvę ir teisę į privačią nuosavybę. Tikimasi, kad liberalioje demokratijoje vyriausybė gerbs ir saugos šias pagrindines teises ir laisves.</w:t>
      </w:r>
    </w:p>
    <w:p w14:paraId="0A21C547" w14:textId="77777777" w:rsidR="00BA61D3" w:rsidRDefault="00BA61D3" w:rsidP="00BA61D3">
      <w:pPr>
        <w:spacing w:line="360" w:lineRule="auto"/>
        <w:jc w:val="both"/>
        <w:rPr>
          <w:rFonts w:ascii="Times New Roman" w:hAnsi="Times New Roman" w:cs="Times New Roman"/>
          <w:sz w:val="24"/>
          <w:szCs w:val="24"/>
          <w:lang w:val="lt-LT"/>
        </w:rPr>
      </w:pPr>
      <w:r w:rsidRPr="003C4E5B">
        <w:rPr>
          <w:rFonts w:ascii="Times New Roman" w:hAnsi="Times New Roman" w:cs="Times New Roman"/>
          <w:b/>
          <w:bCs/>
          <w:sz w:val="24"/>
          <w:szCs w:val="24"/>
          <w:lang w:val="lt-LT"/>
        </w:rPr>
        <w:t>Demokratija</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9D294B">
        <w:rPr>
          <w:rFonts w:ascii="Times New Roman" w:hAnsi="Times New Roman" w:cs="Times New Roman"/>
          <w:color w:val="FF0000"/>
          <w:sz w:val="24"/>
          <w:szCs w:val="24"/>
          <w:lang w:val="lt-LT"/>
        </w:rPr>
        <w:t xml:space="preserve"> </w:t>
      </w:r>
      <w:r w:rsidRPr="003C4E5B">
        <w:rPr>
          <w:rFonts w:ascii="Times New Roman" w:hAnsi="Times New Roman" w:cs="Times New Roman"/>
          <w:sz w:val="24"/>
          <w:szCs w:val="24"/>
          <w:lang w:val="lt-LT"/>
        </w:rPr>
        <w:t>Demokratija yra liaudies suvereniteto principas, reiškiantis, kad valdžia priklauso žmonėms. Liberalioje demokratijoje piliečiai turi teisę dalyvauti sprendimų priėmimo procese per laisvus ir sąžiningus rinkimus. Išrinkti atstovai yra atskaitingi žmonėms ir tikimasi, kad jie tarnaus jų interesams ir pageidavimams.</w:t>
      </w:r>
    </w:p>
    <w:p w14:paraId="4C99E233" w14:textId="77777777" w:rsidR="00BA61D3" w:rsidRDefault="00BA61D3" w:rsidP="00BA61D3">
      <w:pPr>
        <w:spacing w:line="360" w:lineRule="auto"/>
        <w:jc w:val="both"/>
        <w:rPr>
          <w:rFonts w:ascii="Times New Roman" w:hAnsi="Times New Roman" w:cs="Times New Roman"/>
          <w:sz w:val="24"/>
          <w:szCs w:val="24"/>
          <w:lang w:val="lt-LT"/>
        </w:rPr>
      </w:pPr>
      <w:r w:rsidRPr="009D294B">
        <w:rPr>
          <w:rFonts w:ascii="Times New Roman" w:hAnsi="Times New Roman" w:cs="Times New Roman"/>
          <w:b/>
          <w:bCs/>
          <w:sz w:val="24"/>
          <w:szCs w:val="24"/>
          <w:lang w:val="lt-LT"/>
        </w:rPr>
        <w:t>Valdžių atskyrimo principas</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sidRPr="00040599">
        <w:rPr>
          <w:rFonts w:ascii="Times New Roman" w:hAnsi="Times New Roman" w:cs="Times New Roman"/>
          <w:color w:val="4472C4" w:themeColor="accent1"/>
          <w:sz w:val="24"/>
          <w:szCs w:val="24"/>
          <w:lang w:val="lt-LT"/>
        </w:rPr>
        <w:t xml:space="preserve"> </w:t>
      </w:r>
      <w:r w:rsidRPr="009D294B">
        <w:rPr>
          <w:rFonts w:ascii="Times New Roman" w:hAnsi="Times New Roman" w:cs="Times New Roman"/>
          <w:sz w:val="24"/>
          <w:szCs w:val="24"/>
          <w:lang w:val="lt-LT"/>
        </w:rPr>
        <w:t>Siekiant užkirsti kelią galios koncentracijai ir galimam piktnaudžiavimui, liberaliosios demokratijos paprastai turi stabdžių ir atsvarų sistemą. Tai apima vyriausybės galių padalijimą tarp skirtingų šakų, tokių kaip vykdomoji, įstatymų leidžiamoji ir teisminė, siekiant užtikrinti, kad kiekviena šaka galėtų apriboti kitų galias.</w:t>
      </w:r>
    </w:p>
    <w:p w14:paraId="46879B37" w14:textId="77777777" w:rsidR="00BA61D3" w:rsidRDefault="00BA61D3" w:rsidP="00BA61D3">
      <w:pPr>
        <w:spacing w:line="360" w:lineRule="auto"/>
        <w:jc w:val="both"/>
        <w:rPr>
          <w:rFonts w:ascii="Times New Roman" w:hAnsi="Times New Roman" w:cs="Times New Roman"/>
          <w:sz w:val="24"/>
          <w:szCs w:val="24"/>
          <w:lang w:val="lt-LT"/>
        </w:rPr>
      </w:pPr>
      <w:r w:rsidRPr="009D294B">
        <w:rPr>
          <w:rFonts w:ascii="Times New Roman" w:hAnsi="Times New Roman" w:cs="Times New Roman"/>
          <w:sz w:val="24"/>
          <w:szCs w:val="24"/>
          <w:lang w:val="lt-LT"/>
        </w:rPr>
        <w:t>Tarpukario metais (laikotarpis nuo I pasaulinio karo pabaigos 1918 m. iki Antrojo pasaulinio karo pradžios 1939 m.) kelios šalys nevienodu laipsniu priėmė liberaliuosius demokratijos principus.</w:t>
      </w:r>
      <w:r>
        <w:rPr>
          <w:rFonts w:ascii="Times New Roman" w:hAnsi="Times New Roman" w:cs="Times New Roman"/>
          <w:sz w:val="24"/>
          <w:szCs w:val="24"/>
          <w:lang w:val="lt-LT"/>
        </w:rPr>
        <w:t xml:space="preserve"> </w:t>
      </w:r>
      <w:r w:rsidRPr="009D294B">
        <w:rPr>
          <w:rFonts w:ascii="Times New Roman" w:hAnsi="Times New Roman" w:cs="Times New Roman"/>
          <w:sz w:val="24"/>
          <w:szCs w:val="24"/>
          <w:lang w:val="lt-LT"/>
        </w:rPr>
        <w:t>Tačiau svarbu pažymėti, kad tai buvo audringas laikas su dideliais politiniais</w:t>
      </w:r>
      <w:r>
        <w:rPr>
          <w:rFonts w:ascii="Times New Roman" w:hAnsi="Times New Roman" w:cs="Times New Roman"/>
          <w:sz w:val="24"/>
          <w:szCs w:val="24"/>
          <w:lang w:val="lt-LT"/>
        </w:rPr>
        <w:t xml:space="preserve"> </w:t>
      </w:r>
      <w:r w:rsidRPr="004A5F2F">
        <w:rPr>
          <w:rFonts w:ascii="Times New Roman" w:hAnsi="Times New Roman" w:cs="Times New Roman"/>
          <w:color w:val="4472C4" w:themeColor="accent1"/>
          <w:sz w:val="24"/>
          <w:szCs w:val="24"/>
          <w:lang w:val="lt-LT"/>
        </w:rPr>
        <w:t xml:space="preserve">(plačiau pasiskaityti apie </w:t>
      </w:r>
      <w:proofErr w:type="spellStart"/>
      <w:r w:rsidRPr="004A5F2F">
        <w:rPr>
          <w:rFonts w:ascii="Times New Roman" w:hAnsi="Times New Roman" w:cs="Times New Roman"/>
          <w:color w:val="4472C4" w:themeColor="accent1"/>
          <w:sz w:val="24"/>
          <w:szCs w:val="24"/>
          <w:lang w:val="lt-LT"/>
        </w:rPr>
        <w:t>Spartakistų</w:t>
      </w:r>
      <w:proofErr w:type="spellEnd"/>
      <w:r w:rsidRPr="004A5F2F">
        <w:rPr>
          <w:rFonts w:ascii="Times New Roman" w:hAnsi="Times New Roman" w:cs="Times New Roman"/>
          <w:color w:val="4472C4" w:themeColor="accent1"/>
          <w:sz w:val="24"/>
          <w:szCs w:val="24"/>
          <w:lang w:val="lt-LT"/>
        </w:rPr>
        <w:t xml:space="preserve"> sukilimą </w:t>
      </w:r>
      <w:proofErr w:type="spellStart"/>
      <w:r w:rsidRPr="004A5F2F">
        <w:rPr>
          <w:rFonts w:ascii="Times New Roman" w:hAnsi="Times New Roman" w:cs="Times New Roman"/>
          <w:color w:val="4472C4" w:themeColor="accent1"/>
          <w:sz w:val="24"/>
          <w:szCs w:val="24"/>
          <w:lang w:val="lt-LT"/>
        </w:rPr>
        <w:t>Veimaro</w:t>
      </w:r>
      <w:proofErr w:type="spellEnd"/>
      <w:r w:rsidRPr="004A5F2F">
        <w:rPr>
          <w:rFonts w:ascii="Times New Roman" w:hAnsi="Times New Roman" w:cs="Times New Roman"/>
          <w:color w:val="4472C4" w:themeColor="accent1"/>
          <w:sz w:val="24"/>
          <w:szCs w:val="24"/>
          <w:lang w:val="lt-LT"/>
        </w:rPr>
        <w:t xml:space="preserve"> Vokietijoje: </w:t>
      </w:r>
      <w:hyperlink r:id="rId9" w:history="1">
        <w:r w:rsidRPr="006E084C">
          <w:rPr>
            <w:rStyle w:val="Hipersaitas"/>
            <w:rFonts w:ascii="Times New Roman" w:hAnsi="Times New Roman" w:cs="Times New Roman"/>
            <w:i/>
            <w:iCs/>
            <w:sz w:val="24"/>
            <w:szCs w:val="24"/>
            <w:lang w:val="lt-LT"/>
          </w:rPr>
          <w:t>https://www.britannica.com/place/Weimar-Republic</w:t>
        </w:r>
      </w:hyperlink>
      <w:r>
        <w:rPr>
          <w:rFonts w:ascii="Times New Roman" w:hAnsi="Times New Roman" w:cs="Times New Roman"/>
          <w:sz w:val="24"/>
          <w:szCs w:val="24"/>
          <w:lang w:val="lt-LT"/>
        </w:rPr>
        <w:t>)</w:t>
      </w:r>
      <w:r w:rsidRPr="009D294B">
        <w:rPr>
          <w:rFonts w:ascii="Times New Roman" w:hAnsi="Times New Roman" w:cs="Times New Roman"/>
          <w:sz w:val="24"/>
          <w:szCs w:val="24"/>
          <w:lang w:val="lt-LT"/>
        </w:rPr>
        <w:t xml:space="preserve"> ir ekonominiais iššūkiais, dėl kurių kai kuriose vietose iškilo autoritariniai režimai</w:t>
      </w:r>
      <w:r>
        <w:rPr>
          <w:rFonts w:ascii="Times New Roman" w:hAnsi="Times New Roman" w:cs="Times New Roman"/>
          <w:sz w:val="24"/>
          <w:szCs w:val="24"/>
          <w:lang w:val="lt-LT"/>
        </w:rPr>
        <w:t xml:space="preserve"> </w:t>
      </w:r>
      <w:r w:rsidRPr="004A5F2F">
        <w:rPr>
          <w:rFonts w:ascii="Times New Roman" w:hAnsi="Times New Roman" w:cs="Times New Roman"/>
          <w:i/>
          <w:iCs/>
          <w:color w:val="4472C4" w:themeColor="accent1"/>
          <w:sz w:val="24"/>
          <w:szCs w:val="24"/>
          <w:lang w:val="lt-LT"/>
        </w:rPr>
        <w:t xml:space="preserve">(plačiau pasiskaityti apie hiperinfliaciją </w:t>
      </w:r>
      <w:proofErr w:type="spellStart"/>
      <w:r w:rsidRPr="004A5F2F">
        <w:rPr>
          <w:rFonts w:ascii="Times New Roman" w:hAnsi="Times New Roman" w:cs="Times New Roman"/>
          <w:i/>
          <w:iCs/>
          <w:color w:val="4472C4" w:themeColor="accent1"/>
          <w:sz w:val="24"/>
          <w:szCs w:val="24"/>
          <w:lang w:val="lt-LT"/>
        </w:rPr>
        <w:t>Veimaro</w:t>
      </w:r>
      <w:proofErr w:type="spellEnd"/>
      <w:r w:rsidRPr="004A5F2F">
        <w:rPr>
          <w:rFonts w:ascii="Times New Roman" w:hAnsi="Times New Roman" w:cs="Times New Roman"/>
          <w:i/>
          <w:iCs/>
          <w:color w:val="4472C4" w:themeColor="accent1"/>
          <w:sz w:val="24"/>
          <w:szCs w:val="24"/>
          <w:lang w:val="lt-LT"/>
        </w:rPr>
        <w:t xml:space="preserve"> Vokietijoje: </w:t>
      </w:r>
      <w:hyperlink r:id="rId10" w:history="1">
        <w:r w:rsidRPr="006E084C">
          <w:rPr>
            <w:rStyle w:val="Hipersaitas"/>
            <w:rFonts w:ascii="Times New Roman" w:hAnsi="Times New Roman" w:cs="Times New Roman"/>
            <w:i/>
            <w:iCs/>
            <w:sz w:val="24"/>
            <w:szCs w:val="24"/>
            <w:lang w:val="lt-LT"/>
          </w:rPr>
          <w:t>https://www.britannica.com/event/hyperinflation-in-the-Weimar-Republic</w:t>
        </w:r>
      </w:hyperlink>
      <w:r>
        <w:rPr>
          <w:rFonts w:ascii="Times New Roman" w:hAnsi="Times New Roman" w:cs="Times New Roman"/>
          <w:sz w:val="24"/>
          <w:szCs w:val="24"/>
          <w:lang w:val="lt-LT"/>
        </w:rPr>
        <w:t>)</w:t>
      </w:r>
      <w:r w:rsidRPr="009D294B">
        <w:rPr>
          <w:rFonts w:ascii="Times New Roman" w:hAnsi="Times New Roman" w:cs="Times New Roman"/>
          <w:sz w:val="24"/>
          <w:szCs w:val="24"/>
          <w:lang w:val="lt-LT"/>
        </w:rPr>
        <w:t>.</w:t>
      </w:r>
    </w:p>
    <w:p w14:paraId="5F088756" w14:textId="2ADDDCD0" w:rsidR="007E52D5" w:rsidRPr="007E52D5" w:rsidRDefault="007E52D5" w:rsidP="00BA61D3">
      <w:pPr>
        <w:spacing w:line="360" w:lineRule="auto"/>
        <w:jc w:val="both"/>
        <w:rPr>
          <w:rFonts w:ascii="Times New Roman" w:hAnsi="Times New Roman" w:cs="Times New Roman"/>
          <w:b/>
          <w:bCs/>
          <w:sz w:val="24"/>
          <w:szCs w:val="24"/>
          <w:lang w:val="lt-LT"/>
        </w:rPr>
      </w:pPr>
      <w:r w:rsidRPr="007E52D5">
        <w:rPr>
          <w:rFonts w:ascii="Times New Roman" w:hAnsi="Times New Roman" w:cs="Times New Roman"/>
          <w:b/>
          <w:bCs/>
          <w:sz w:val="24"/>
          <w:szCs w:val="24"/>
          <w:lang w:val="lt-LT"/>
        </w:rPr>
        <w:t xml:space="preserve">Skaidrėse 5-16 yra pateikta </w:t>
      </w:r>
      <w:proofErr w:type="spellStart"/>
      <w:r w:rsidRPr="007E52D5">
        <w:rPr>
          <w:rFonts w:ascii="Times New Roman" w:hAnsi="Times New Roman" w:cs="Times New Roman"/>
          <w:b/>
          <w:bCs/>
          <w:sz w:val="24"/>
          <w:szCs w:val="24"/>
          <w:lang w:val="lt-LT"/>
        </w:rPr>
        <w:t>info</w:t>
      </w:r>
      <w:proofErr w:type="spellEnd"/>
      <w:r w:rsidRPr="007E52D5">
        <w:rPr>
          <w:rFonts w:ascii="Times New Roman" w:hAnsi="Times New Roman" w:cs="Times New Roman"/>
          <w:b/>
          <w:bCs/>
          <w:sz w:val="24"/>
          <w:szCs w:val="24"/>
          <w:lang w:val="lt-LT"/>
        </w:rPr>
        <w:t xml:space="preserve"> apie demokratijos principus ir iššūkius tarpukariu:</w:t>
      </w:r>
    </w:p>
    <w:p w14:paraId="19423BEE" w14:textId="00795FF7" w:rsidR="007E52D5" w:rsidRDefault="007E52D5" w:rsidP="00BA61D3">
      <w:pPr>
        <w:spacing w:line="360" w:lineRule="auto"/>
        <w:jc w:val="both"/>
        <w:rPr>
          <w:rFonts w:ascii="Times New Roman" w:hAnsi="Times New Roman" w:cs="Times New Roman"/>
          <w:sz w:val="24"/>
          <w:szCs w:val="24"/>
          <w:lang w:val="lt-LT"/>
        </w:rPr>
      </w:pPr>
      <w:r w:rsidRPr="007E52D5">
        <w:rPr>
          <w:rFonts w:ascii="Times New Roman" w:hAnsi="Times New Roman" w:cs="Times New Roman"/>
          <w:b/>
          <w:bCs/>
          <w:sz w:val="24"/>
          <w:szCs w:val="24"/>
          <w:lang w:val="lt-LT"/>
        </w:rPr>
        <w:t>5</w:t>
      </w:r>
      <w:r>
        <w:rPr>
          <w:rFonts w:ascii="Times New Roman" w:hAnsi="Times New Roman" w:cs="Times New Roman"/>
          <w:sz w:val="24"/>
          <w:szCs w:val="24"/>
          <w:lang w:val="lt-LT"/>
        </w:rPr>
        <w:t xml:space="preserve"> skaidrė – supažindina su </w:t>
      </w:r>
      <w:proofErr w:type="spellStart"/>
      <w:r>
        <w:rPr>
          <w:rFonts w:ascii="Times New Roman" w:hAnsi="Times New Roman" w:cs="Times New Roman"/>
          <w:sz w:val="24"/>
          <w:szCs w:val="24"/>
          <w:lang w:val="lt-LT"/>
        </w:rPr>
        <w:t>demokratijso</w:t>
      </w:r>
      <w:proofErr w:type="spellEnd"/>
      <w:r>
        <w:rPr>
          <w:rFonts w:ascii="Times New Roman" w:hAnsi="Times New Roman" w:cs="Times New Roman"/>
          <w:sz w:val="24"/>
          <w:szCs w:val="24"/>
          <w:lang w:val="lt-LT"/>
        </w:rPr>
        <w:t xml:space="preserve"> sąvoka ir valdžių padalijimo principu</w:t>
      </w:r>
    </w:p>
    <w:p w14:paraId="36FF48F9" w14:textId="4F35029B" w:rsidR="007E52D5" w:rsidRDefault="007E52D5" w:rsidP="00BA61D3">
      <w:pPr>
        <w:spacing w:line="360" w:lineRule="auto"/>
        <w:jc w:val="both"/>
        <w:rPr>
          <w:rFonts w:ascii="Times New Roman" w:hAnsi="Times New Roman" w:cs="Times New Roman"/>
          <w:sz w:val="24"/>
          <w:szCs w:val="24"/>
          <w:lang w:val="lt-LT"/>
        </w:rPr>
      </w:pPr>
      <w:r w:rsidRPr="007E52D5">
        <w:rPr>
          <w:rFonts w:ascii="Times New Roman" w:hAnsi="Times New Roman" w:cs="Times New Roman"/>
          <w:b/>
          <w:bCs/>
          <w:sz w:val="24"/>
          <w:szCs w:val="24"/>
          <w:lang w:val="lt-LT"/>
        </w:rPr>
        <w:t>6-8</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skaidrėsė</w:t>
      </w:r>
      <w:proofErr w:type="spellEnd"/>
      <w:r>
        <w:rPr>
          <w:rFonts w:ascii="Times New Roman" w:hAnsi="Times New Roman" w:cs="Times New Roman"/>
          <w:sz w:val="24"/>
          <w:szCs w:val="24"/>
          <w:lang w:val="lt-LT"/>
        </w:rPr>
        <w:t xml:space="preserve"> vaizduoja </w:t>
      </w:r>
      <w:proofErr w:type="spellStart"/>
      <w:r>
        <w:rPr>
          <w:rFonts w:ascii="Times New Roman" w:hAnsi="Times New Roman" w:cs="Times New Roman"/>
          <w:sz w:val="24"/>
          <w:szCs w:val="24"/>
          <w:lang w:val="lt-LT"/>
        </w:rPr>
        <w:t>pagrindinias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demokraitjos</w:t>
      </w:r>
      <w:proofErr w:type="spellEnd"/>
      <w:r>
        <w:rPr>
          <w:rFonts w:ascii="Times New Roman" w:hAnsi="Times New Roman" w:cs="Times New Roman"/>
          <w:sz w:val="24"/>
          <w:szCs w:val="24"/>
          <w:lang w:val="lt-LT"/>
        </w:rPr>
        <w:t xml:space="preserve"> vertybes</w:t>
      </w:r>
    </w:p>
    <w:p w14:paraId="25DEFB37" w14:textId="4D4ED76D" w:rsidR="007E52D5" w:rsidRDefault="007E52D5" w:rsidP="00BA61D3">
      <w:pPr>
        <w:spacing w:line="360" w:lineRule="auto"/>
        <w:jc w:val="both"/>
        <w:rPr>
          <w:rFonts w:ascii="Times New Roman" w:hAnsi="Times New Roman" w:cs="Times New Roman"/>
          <w:sz w:val="24"/>
          <w:szCs w:val="24"/>
          <w:lang w:val="lt-LT"/>
        </w:rPr>
      </w:pPr>
      <w:r w:rsidRPr="007E52D5">
        <w:rPr>
          <w:rFonts w:ascii="Times New Roman" w:hAnsi="Times New Roman" w:cs="Times New Roman"/>
          <w:b/>
          <w:bCs/>
          <w:sz w:val="24"/>
          <w:szCs w:val="24"/>
          <w:lang w:val="lt-LT"/>
        </w:rPr>
        <w:t>10</w:t>
      </w:r>
      <w:r>
        <w:rPr>
          <w:rFonts w:ascii="Times New Roman" w:hAnsi="Times New Roman" w:cs="Times New Roman"/>
          <w:sz w:val="24"/>
          <w:szCs w:val="24"/>
          <w:lang w:val="lt-LT"/>
        </w:rPr>
        <w:t xml:space="preserve"> skaidrėje ironiškai parodoma demokratijos vertybė: „</w:t>
      </w:r>
      <w:proofErr w:type="spellStart"/>
      <w:r>
        <w:rPr>
          <w:rFonts w:ascii="Times New Roman" w:hAnsi="Times New Roman" w:cs="Times New Roman"/>
          <w:sz w:val="24"/>
          <w:szCs w:val="24"/>
          <w:lang w:val="lt-LT"/>
        </w:rPr>
        <w:t>atsakitomybė</w:t>
      </w:r>
      <w:proofErr w:type="spellEnd"/>
      <w:r>
        <w:rPr>
          <w:rFonts w:ascii="Times New Roman" w:hAnsi="Times New Roman" w:cs="Times New Roman"/>
          <w:sz w:val="24"/>
          <w:szCs w:val="24"/>
          <w:lang w:val="lt-LT"/>
        </w:rPr>
        <w:t>“ rinkėjams.</w:t>
      </w:r>
    </w:p>
    <w:p w14:paraId="1AE8F5A3" w14:textId="47BD7852" w:rsidR="007E52D5" w:rsidRPr="007E52D5" w:rsidRDefault="007E52D5" w:rsidP="00BA61D3">
      <w:pPr>
        <w:spacing w:line="360" w:lineRule="auto"/>
        <w:jc w:val="both"/>
        <w:rPr>
          <w:rFonts w:ascii="Times New Roman" w:hAnsi="Times New Roman" w:cs="Times New Roman"/>
          <w:sz w:val="24"/>
          <w:szCs w:val="24"/>
          <w:lang w:val="lt-LT"/>
        </w:rPr>
      </w:pPr>
      <w:r w:rsidRPr="007E52D5">
        <w:rPr>
          <w:rFonts w:ascii="Times New Roman" w:hAnsi="Times New Roman" w:cs="Times New Roman"/>
          <w:b/>
          <w:bCs/>
          <w:sz w:val="24"/>
          <w:szCs w:val="24"/>
          <w:lang w:val="lt-LT"/>
        </w:rPr>
        <w:t>11-12</w:t>
      </w:r>
      <w:r>
        <w:rPr>
          <w:rFonts w:ascii="Times New Roman" w:hAnsi="Times New Roman" w:cs="Times New Roman"/>
          <w:sz w:val="24"/>
          <w:szCs w:val="24"/>
          <w:lang w:val="lt-LT"/>
        </w:rPr>
        <w:t xml:space="preserve"> skaidrėje pateikti vieni iš </w:t>
      </w:r>
      <w:proofErr w:type="spellStart"/>
      <w:r>
        <w:rPr>
          <w:rFonts w:ascii="Times New Roman" w:hAnsi="Times New Roman" w:cs="Times New Roman"/>
          <w:sz w:val="24"/>
          <w:szCs w:val="24"/>
          <w:lang w:val="lt-LT"/>
        </w:rPr>
        <w:t>keletos</w:t>
      </w:r>
      <w:proofErr w:type="spellEnd"/>
      <w:r>
        <w:rPr>
          <w:rFonts w:ascii="Times New Roman" w:hAnsi="Times New Roman" w:cs="Times New Roman"/>
          <w:sz w:val="24"/>
          <w:szCs w:val="24"/>
          <w:lang w:val="lt-LT"/>
        </w:rPr>
        <w:t xml:space="preserve"> iššūkių demokratijai Tarpukario laikotarpiu: </w:t>
      </w:r>
      <w:proofErr w:type="spellStart"/>
      <w:r>
        <w:rPr>
          <w:rFonts w:ascii="Times New Roman" w:hAnsi="Times New Roman" w:cs="Times New Roman"/>
          <w:sz w:val="24"/>
          <w:szCs w:val="24"/>
          <w:lang w:val="lt-LT"/>
        </w:rPr>
        <w:t>Spartacistų</w:t>
      </w:r>
      <w:proofErr w:type="spellEnd"/>
      <w:r>
        <w:rPr>
          <w:rFonts w:ascii="Times New Roman" w:hAnsi="Times New Roman" w:cs="Times New Roman"/>
          <w:sz w:val="24"/>
          <w:szCs w:val="24"/>
          <w:lang w:val="lt-LT"/>
        </w:rPr>
        <w:t xml:space="preserve"> sukilimas ir hiperinfliacija Vokietijoje.</w:t>
      </w:r>
    </w:p>
    <w:p w14:paraId="5B5A5AE8" w14:textId="3E9E6EAC" w:rsidR="00BA61D3" w:rsidRDefault="00BA61D3" w:rsidP="00BA61D3">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Asmenybės: </w:t>
      </w:r>
    </w:p>
    <w:p w14:paraId="345E4C86" w14:textId="77777777" w:rsidR="00BA61D3" w:rsidRPr="00473B5C" w:rsidRDefault="00BA61D3" w:rsidP="00BA61D3">
      <w:pPr>
        <w:spacing w:line="360" w:lineRule="auto"/>
        <w:jc w:val="both"/>
        <w:rPr>
          <w:rFonts w:ascii="Times New Roman" w:hAnsi="Times New Roman" w:cs="Times New Roman"/>
          <w:b/>
          <w:bCs/>
          <w:sz w:val="24"/>
          <w:szCs w:val="24"/>
          <w:lang w:val="lt-LT"/>
        </w:rPr>
      </w:pPr>
      <w:r w:rsidRPr="00473B5C">
        <w:rPr>
          <w:rFonts w:ascii="Times New Roman" w:hAnsi="Times New Roman" w:cs="Times New Roman"/>
          <w:b/>
          <w:bCs/>
          <w:sz w:val="24"/>
          <w:szCs w:val="24"/>
          <w:lang w:val="lt-LT"/>
        </w:rPr>
        <w:t>Franklinas Ruzveltas</w:t>
      </w:r>
      <w:r w:rsidRPr="00EC49A9">
        <w:rPr>
          <w:rFonts w:ascii="Times New Roman" w:hAnsi="Times New Roman" w:cs="Times New Roman"/>
          <w:i/>
          <w:i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p>
    <w:p w14:paraId="20AA8D25" w14:textId="77777777" w:rsidR="00BA61D3" w:rsidRDefault="00BA61D3" w:rsidP="00BA61D3">
      <w:pPr>
        <w:spacing w:line="360" w:lineRule="auto"/>
        <w:jc w:val="both"/>
        <w:rPr>
          <w:rFonts w:ascii="Times New Roman" w:hAnsi="Times New Roman" w:cs="Times New Roman"/>
          <w:sz w:val="24"/>
          <w:szCs w:val="24"/>
          <w:lang w:val="lt-LT"/>
        </w:rPr>
      </w:pPr>
      <w:r w:rsidRPr="00AC75CC">
        <w:rPr>
          <w:rFonts w:ascii="Times New Roman" w:hAnsi="Times New Roman" w:cs="Times New Roman"/>
          <w:sz w:val="24"/>
          <w:szCs w:val="24"/>
          <w:lang w:val="lt-LT"/>
        </w:rPr>
        <w:t xml:space="preserve">32-asis JAV prezidentas Franklinas D. </w:t>
      </w:r>
      <w:proofErr w:type="spellStart"/>
      <w:r w:rsidRPr="00AC75CC">
        <w:rPr>
          <w:rFonts w:ascii="Times New Roman" w:hAnsi="Times New Roman" w:cs="Times New Roman"/>
          <w:sz w:val="24"/>
          <w:szCs w:val="24"/>
          <w:lang w:val="lt-LT"/>
        </w:rPr>
        <w:t>Rooseveltas</w:t>
      </w:r>
      <w:proofErr w:type="spellEnd"/>
      <w:r w:rsidRPr="00AC75CC">
        <w:rPr>
          <w:rFonts w:ascii="Times New Roman" w:hAnsi="Times New Roman" w:cs="Times New Roman"/>
          <w:sz w:val="24"/>
          <w:szCs w:val="24"/>
          <w:lang w:val="lt-LT"/>
        </w:rPr>
        <w:t xml:space="preserve"> atliko lemiamą vaidmenį stiprinant ir palaikant demokratiją tarpukario metais, ypač pirmoje savo prezidentavimo pusėje (1933–1945 m.)</w:t>
      </w:r>
    </w:p>
    <w:p w14:paraId="49F57D76" w14:textId="77777777" w:rsidR="00BA61D3" w:rsidRDefault="00BA61D3" w:rsidP="00BA61D3">
      <w:pPr>
        <w:spacing w:line="360" w:lineRule="auto"/>
        <w:jc w:val="both"/>
        <w:rPr>
          <w:rFonts w:ascii="Times New Roman" w:hAnsi="Times New Roman" w:cs="Times New Roman"/>
          <w:sz w:val="24"/>
          <w:szCs w:val="24"/>
          <w:lang w:val="lt-LT"/>
        </w:rPr>
      </w:pPr>
      <w:r w:rsidRPr="00DA2ED2">
        <w:rPr>
          <w:rFonts w:ascii="Times New Roman" w:hAnsi="Times New Roman" w:cs="Times New Roman"/>
          <w:sz w:val="24"/>
          <w:szCs w:val="24"/>
          <w:lang w:val="lt-LT"/>
        </w:rPr>
        <w:t>Atsižvelgdama į neatidėliotinus Amerikos žmonių poreikius ir įgyvendindama įvairias socialines ir ekonomines reformas, R</w:t>
      </w:r>
      <w:r>
        <w:rPr>
          <w:rFonts w:ascii="Times New Roman" w:hAnsi="Times New Roman" w:cs="Times New Roman"/>
          <w:sz w:val="24"/>
          <w:szCs w:val="24"/>
          <w:lang w:val="lt-LT"/>
        </w:rPr>
        <w:t>uzvelto</w:t>
      </w:r>
      <w:r w:rsidRPr="00DA2ED2">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Pr="00036369">
        <w:rPr>
          <w:rFonts w:ascii="Times New Roman" w:hAnsi="Times New Roman" w:cs="Times New Roman"/>
          <w:i/>
          <w:iCs/>
          <w:sz w:val="24"/>
          <w:szCs w:val="24"/>
          <w:lang w:val="lt-LT"/>
        </w:rPr>
        <w:t>Naujojo kurso</w:t>
      </w:r>
      <w:r>
        <w:rPr>
          <w:rFonts w:ascii="Times New Roman" w:hAnsi="Times New Roman" w:cs="Times New Roman"/>
          <w:sz w:val="24"/>
          <w:szCs w:val="24"/>
          <w:lang w:val="lt-LT"/>
        </w:rPr>
        <w:t>“ programa</w:t>
      </w:r>
      <w:r w:rsidRPr="00DA2ED2">
        <w:rPr>
          <w:rFonts w:ascii="Times New Roman" w:hAnsi="Times New Roman" w:cs="Times New Roman"/>
          <w:sz w:val="24"/>
          <w:szCs w:val="24"/>
          <w:lang w:val="lt-LT"/>
        </w:rPr>
        <w:t xml:space="preserve"> sustiprino pasitikėjimą demokratine sistema gilios krizės metu. Tai parodė, kad demokratinis valdymas gali reaguoti į iššūkius, su kuriais susiduria tauta, ir pateikti veiksmingus sprendimus. Be to, „</w:t>
      </w:r>
      <w:r w:rsidRPr="002829EE">
        <w:rPr>
          <w:rFonts w:ascii="Times New Roman" w:hAnsi="Times New Roman" w:cs="Times New Roman"/>
          <w:i/>
          <w:iCs/>
          <w:sz w:val="24"/>
          <w:szCs w:val="24"/>
          <w:lang w:val="lt-LT"/>
        </w:rPr>
        <w:t>Naujojo kurso</w:t>
      </w:r>
      <w:r w:rsidRPr="00DA2ED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programa </w:t>
      </w:r>
      <w:r w:rsidRPr="00DA2ED2">
        <w:rPr>
          <w:rFonts w:ascii="Times New Roman" w:hAnsi="Times New Roman" w:cs="Times New Roman"/>
          <w:sz w:val="24"/>
          <w:szCs w:val="24"/>
          <w:lang w:val="lt-LT"/>
        </w:rPr>
        <w:t xml:space="preserve">prisidėjo prie socialinės apsaugos tinklų ir darbo teisių stiprinimo, skatindama teisingesnę ir </w:t>
      </w:r>
      <w:proofErr w:type="spellStart"/>
      <w:r w:rsidRPr="00DA2ED2">
        <w:rPr>
          <w:rFonts w:ascii="Times New Roman" w:hAnsi="Times New Roman" w:cs="Times New Roman"/>
          <w:sz w:val="24"/>
          <w:szCs w:val="24"/>
          <w:lang w:val="lt-LT"/>
        </w:rPr>
        <w:t>įtraukesnę</w:t>
      </w:r>
      <w:proofErr w:type="spellEnd"/>
      <w:r w:rsidRPr="00DA2ED2">
        <w:rPr>
          <w:rFonts w:ascii="Times New Roman" w:hAnsi="Times New Roman" w:cs="Times New Roman"/>
          <w:sz w:val="24"/>
          <w:szCs w:val="24"/>
          <w:lang w:val="lt-LT"/>
        </w:rPr>
        <w:t xml:space="preserve"> visuomenę. Šie veiksmai padėjo sustiprinti visuomenės pasitikėjimą demokratinėmis institucijomis, parodydami, kad vyriausybė gali atlikti teigiamą vaidmenį sprendžiant visuomenės problemas ir puoselėjant savo piliečių gerovę. Dėl to R</w:t>
      </w:r>
      <w:r>
        <w:rPr>
          <w:rFonts w:ascii="Times New Roman" w:hAnsi="Times New Roman" w:cs="Times New Roman"/>
          <w:sz w:val="24"/>
          <w:szCs w:val="24"/>
          <w:lang w:val="lt-LT"/>
        </w:rPr>
        <w:t>uzvelto</w:t>
      </w:r>
      <w:r w:rsidRPr="00DA2ED2">
        <w:rPr>
          <w:rFonts w:ascii="Times New Roman" w:hAnsi="Times New Roman" w:cs="Times New Roman"/>
          <w:sz w:val="24"/>
          <w:szCs w:val="24"/>
          <w:lang w:val="lt-LT"/>
        </w:rPr>
        <w:t xml:space="preserve"> vadovybė ir „</w:t>
      </w:r>
      <w:r w:rsidRPr="002829EE">
        <w:rPr>
          <w:rFonts w:ascii="Times New Roman" w:hAnsi="Times New Roman" w:cs="Times New Roman"/>
          <w:i/>
          <w:iCs/>
          <w:sz w:val="24"/>
          <w:szCs w:val="24"/>
          <w:lang w:val="lt-LT"/>
        </w:rPr>
        <w:t>Naujojo kurso</w:t>
      </w:r>
      <w:r w:rsidRPr="00DA2ED2">
        <w:rPr>
          <w:rFonts w:ascii="Times New Roman" w:hAnsi="Times New Roman" w:cs="Times New Roman"/>
          <w:sz w:val="24"/>
          <w:szCs w:val="24"/>
          <w:lang w:val="lt-LT"/>
        </w:rPr>
        <w:t>“ politika suvaidino reikšmingą vaidmenį išlaikant JAV demokratijos atsparumą ir teisėtumą tarpukario metais.</w:t>
      </w:r>
      <w:r>
        <w:rPr>
          <w:rFonts w:ascii="Times New Roman" w:hAnsi="Times New Roman" w:cs="Times New Roman"/>
          <w:sz w:val="24"/>
          <w:szCs w:val="24"/>
          <w:lang w:val="lt-LT"/>
        </w:rPr>
        <w:t xml:space="preserve"> </w:t>
      </w:r>
    </w:p>
    <w:p w14:paraId="6CC94B82" w14:textId="77777777" w:rsidR="007E52D5" w:rsidRDefault="007E52D5" w:rsidP="00BA61D3">
      <w:pPr>
        <w:spacing w:line="360" w:lineRule="auto"/>
        <w:jc w:val="both"/>
        <w:rPr>
          <w:rFonts w:ascii="Times New Roman" w:hAnsi="Times New Roman" w:cs="Times New Roman"/>
          <w:color w:val="FF0000"/>
          <w:sz w:val="24"/>
          <w:szCs w:val="24"/>
          <w:lang w:val="lt-LT"/>
        </w:rPr>
      </w:pPr>
    </w:p>
    <w:p w14:paraId="69E85746" w14:textId="529431F3" w:rsidR="007E52D5" w:rsidRPr="007E52D5" w:rsidRDefault="007E52D5" w:rsidP="00BA61D3">
      <w:pPr>
        <w:spacing w:line="360" w:lineRule="auto"/>
        <w:jc w:val="both"/>
        <w:rPr>
          <w:rFonts w:ascii="Times New Roman" w:hAnsi="Times New Roman" w:cs="Times New Roman"/>
          <w:sz w:val="24"/>
          <w:szCs w:val="24"/>
          <w:lang w:val="lt-LT"/>
        </w:rPr>
      </w:pPr>
      <w:r w:rsidRPr="007E52D5">
        <w:rPr>
          <w:rFonts w:ascii="Times New Roman" w:hAnsi="Times New Roman" w:cs="Times New Roman"/>
          <w:sz w:val="24"/>
          <w:szCs w:val="24"/>
          <w:lang w:val="lt-LT"/>
        </w:rPr>
        <w:t>Skaidrės</w:t>
      </w:r>
      <w:r>
        <w:rPr>
          <w:rFonts w:ascii="Times New Roman" w:hAnsi="Times New Roman" w:cs="Times New Roman"/>
          <w:sz w:val="24"/>
          <w:szCs w:val="24"/>
          <w:lang w:val="lt-LT"/>
        </w:rPr>
        <w:t xml:space="preserve"> 14-15</w:t>
      </w:r>
      <w:r w:rsidRPr="007E52D5">
        <w:rPr>
          <w:rFonts w:ascii="Times New Roman" w:hAnsi="Times New Roman" w:cs="Times New Roman"/>
          <w:sz w:val="24"/>
          <w:szCs w:val="24"/>
          <w:lang w:val="lt-LT"/>
        </w:rPr>
        <w:t xml:space="preserve">: </w:t>
      </w:r>
    </w:p>
    <w:p w14:paraId="42CF56DA" w14:textId="3C7260A3" w:rsidR="007E52D5" w:rsidRPr="007A79C1" w:rsidRDefault="007E52D5" w:rsidP="00BA61D3">
      <w:pPr>
        <w:spacing w:line="360" w:lineRule="auto"/>
        <w:jc w:val="both"/>
        <w:rPr>
          <w:rFonts w:ascii="Times New Roman" w:hAnsi="Times New Roman" w:cs="Times New Roman"/>
          <w:sz w:val="24"/>
          <w:szCs w:val="24"/>
          <w:lang w:val="lt-LT"/>
        </w:rPr>
      </w:pPr>
      <w:r w:rsidRPr="007A79C1">
        <w:rPr>
          <w:rFonts w:ascii="Times New Roman" w:hAnsi="Times New Roman" w:cs="Times New Roman"/>
          <w:b/>
          <w:bCs/>
          <w:sz w:val="24"/>
          <w:szCs w:val="24"/>
          <w:lang w:val="lt-LT"/>
        </w:rPr>
        <w:t>14</w:t>
      </w:r>
      <w:r w:rsidRPr="007A79C1">
        <w:rPr>
          <w:rFonts w:ascii="Times New Roman" w:hAnsi="Times New Roman" w:cs="Times New Roman"/>
          <w:sz w:val="24"/>
          <w:szCs w:val="24"/>
          <w:lang w:val="lt-LT"/>
        </w:rPr>
        <w:t xml:space="preserve"> skaidrėje pateiktas Ruzveltas ir jo pagrindinės reformos padėjusios JAV išlipti iš krizės.</w:t>
      </w:r>
    </w:p>
    <w:p w14:paraId="07A00C73" w14:textId="2F2C6ED9" w:rsidR="007E52D5" w:rsidRDefault="007E52D5" w:rsidP="00BA61D3">
      <w:pPr>
        <w:spacing w:line="360" w:lineRule="auto"/>
        <w:jc w:val="both"/>
        <w:rPr>
          <w:rFonts w:ascii="Times New Roman" w:hAnsi="Times New Roman" w:cs="Times New Roman"/>
          <w:sz w:val="24"/>
          <w:szCs w:val="24"/>
          <w:lang w:val="lt-LT"/>
        </w:rPr>
      </w:pPr>
      <w:r w:rsidRPr="007A79C1">
        <w:rPr>
          <w:rFonts w:ascii="Times New Roman" w:hAnsi="Times New Roman" w:cs="Times New Roman"/>
          <w:b/>
          <w:bCs/>
          <w:sz w:val="24"/>
          <w:szCs w:val="24"/>
          <w:lang w:val="lt-LT"/>
        </w:rPr>
        <w:t>15</w:t>
      </w:r>
      <w:r w:rsidRPr="007A79C1">
        <w:rPr>
          <w:rFonts w:ascii="Times New Roman" w:hAnsi="Times New Roman" w:cs="Times New Roman"/>
          <w:sz w:val="24"/>
          <w:szCs w:val="24"/>
          <w:lang w:val="lt-LT"/>
        </w:rPr>
        <w:t xml:space="preserve"> skaidrėje pateiktas </w:t>
      </w:r>
      <w:proofErr w:type="spellStart"/>
      <w:r w:rsidRPr="007A79C1">
        <w:rPr>
          <w:rFonts w:ascii="Times New Roman" w:hAnsi="Times New Roman" w:cs="Times New Roman"/>
          <w:sz w:val="24"/>
          <w:szCs w:val="24"/>
          <w:lang w:val="lt-LT"/>
        </w:rPr>
        <w:t>Masarikas</w:t>
      </w:r>
      <w:proofErr w:type="spellEnd"/>
      <w:r w:rsidRPr="007A79C1">
        <w:rPr>
          <w:rFonts w:ascii="Times New Roman" w:hAnsi="Times New Roman" w:cs="Times New Roman"/>
          <w:sz w:val="24"/>
          <w:szCs w:val="24"/>
          <w:lang w:val="lt-LT"/>
        </w:rPr>
        <w:t xml:space="preserve"> ir keletas akcentų parodyti jo indėliui sukuriant nepriklausomą Čekoslovakiją</w:t>
      </w:r>
      <w:r w:rsidR="007A79C1" w:rsidRPr="007A79C1">
        <w:rPr>
          <w:rFonts w:ascii="Times New Roman" w:hAnsi="Times New Roman" w:cs="Times New Roman"/>
          <w:sz w:val="24"/>
          <w:szCs w:val="24"/>
          <w:lang w:val="lt-LT"/>
        </w:rPr>
        <w:t>.</w:t>
      </w:r>
      <w:r w:rsidRPr="007A79C1">
        <w:rPr>
          <w:rFonts w:ascii="Times New Roman" w:hAnsi="Times New Roman" w:cs="Times New Roman"/>
          <w:sz w:val="24"/>
          <w:szCs w:val="24"/>
          <w:lang w:val="lt-LT"/>
        </w:rPr>
        <w:t xml:space="preserve"> </w:t>
      </w:r>
    </w:p>
    <w:p w14:paraId="1F3B2155" w14:textId="430BDC97" w:rsidR="007A79C1" w:rsidRPr="007A79C1" w:rsidRDefault="007A79C1" w:rsidP="00BA61D3">
      <w:pPr>
        <w:spacing w:line="360" w:lineRule="auto"/>
        <w:jc w:val="both"/>
        <w:rPr>
          <w:rFonts w:ascii="Times New Roman" w:hAnsi="Times New Roman" w:cs="Times New Roman"/>
          <w:sz w:val="24"/>
          <w:szCs w:val="24"/>
          <w:lang w:val="lt-LT"/>
        </w:rPr>
      </w:pPr>
      <w:r w:rsidRPr="007A79C1">
        <w:rPr>
          <w:rFonts w:ascii="Times New Roman" w:hAnsi="Times New Roman" w:cs="Times New Roman"/>
          <w:b/>
          <w:bCs/>
          <w:sz w:val="24"/>
          <w:szCs w:val="24"/>
          <w:lang w:val="lt-LT"/>
        </w:rPr>
        <w:t>16</w:t>
      </w:r>
      <w:r>
        <w:rPr>
          <w:rFonts w:ascii="Times New Roman" w:hAnsi="Times New Roman" w:cs="Times New Roman"/>
          <w:sz w:val="24"/>
          <w:szCs w:val="24"/>
          <w:lang w:val="lt-LT"/>
        </w:rPr>
        <w:t xml:space="preserve"> skaidrėje pateiktas </w:t>
      </w:r>
      <w:r w:rsidR="000F67CA">
        <w:rPr>
          <w:rFonts w:ascii="Times New Roman" w:hAnsi="Times New Roman" w:cs="Times New Roman"/>
          <w:sz w:val="24"/>
          <w:szCs w:val="24"/>
          <w:lang w:val="lt-LT"/>
        </w:rPr>
        <w:t>t</w:t>
      </w:r>
      <w:r>
        <w:rPr>
          <w:rFonts w:ascii="Times New Roman" w:hAnsi="Times New Roman" w:cs="Times New Roman"/>
          <w:sz w:val="24"/>
          <w:szCs w:val="24"/>
          <w:lang w:val="lt-LT"/>
        </w:rPr>
        <w:t>emos apibendrinimas</w:t>
      </w:r>
    </w:p>
    <w:p w14:paraId="69DAFA78" w14:textId="4ABDAED1"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(asmenybės reikšmė</w:t>
      </w:r>
      <w:r w:rsidRPr="00B05C07">
        <w:rPr>
          <w:rFonts w:ascii="Times New Roman" w:hAnsi="Times New Roman" w:cs="Times New Roman"/>
          <w:i/>
          <w:iCs/>
          <w:color w:val="FF0000"/>
          <w:sz w:val="24"/>
          <w:szCs w:val="24"/>
          <w:lang w:val="lt-LT"/>
        </w:rPr>
        <w:t xml:space="preserve"> detaliau analizuojama: Praktinėje dalyje, 1 lygis – 1,3 užduotys; 4 lygis – 1,3 užduotys</w:t>
      </w:r>
      <w:r w:rsidRPr="00B05C07">
        <w:rPr>
          <w:rFonts w:ascii="Times New Roman" w:hAnsi="Times New Roman" w:cs="Times New Roman"/>
          <w:color w:val="FF0000"/>
          <w:sz w:val="24"/>
          <w:szCs w:val="24"/>
          <w:lang w:val="lt-LT"/>
        </w:rPr>
        <w:t>)</w:t>
      </w:r>
    </w:p>
    <w:p w14:paraId="10C7CF4C" w14:textId="77777777" w:rsidR="00BA61D3" w:rsidRDefault="00BA61D3" w:rsidP="00BA61D3">
      <w:pPr>
        <w:spacing w:line="360" w:lineRule="auto"/>
        <w:jc w:val="both"/>
        <w:rPr>
          <w:rFonts w:ascii="Times New Roman" w:hAnsi="Times New Roman" w:cs="Times New Roman"/>
          <w:sz w:val="24"/>
          <w:szCs w:val="24"/>
          <w:lang w:val="lt-LT"/>
        </w:rPr>
      </w:pPr>
    </w:p>
    <w:p w14:paraId="5C685A31" w14:textId="77777777" w:rsidR="00BA61D3" w:rsidRPr="00EB7B15" w:rsidRDefault="00BA61D3" w:rsidP="00BA61D3">
      <w:pPr>
        <w:spacing w:line="360" w:lineRule="auto"/>
        <w:jc w:val="both"/>
        <w:rPr>
          <w:rFonts w:ascii="Times New Roman" w:hAnsi="Times New Roman" w:cs="Times New Roman"/>
          <w:b/>
          <w:bCs/>
          <w:sz w:val="24"/>
          <w:szCs w:val="24"/>
          <w:lang w:val="lt-LT"/>
        </w:rPr>
      </w:pPr>
      <w:proofErr w:type="spellStart"/>
      <w:r w:rsidRPr="00EB7B15">
        <w:rPr>
          <w:rFonts w:ascii="Times New Roman" w:hAnsi="Times New Roman" w:cs="Times New Roman"/>
          <w:b/>
          <w:bCs/>
          <w:sz w:val="24"/>
          <w:szCs w:val="24"/>
          <w:shd w:val="clear" w:color="auto" w:fill="FFFFFF"/>
        </w:rPr>
        <w:t>Tomašas</w:t>
      </w:r>
      <w:proofErr w:type="spellEnd"/>
      <w:r w:rsidRPr="00EB7B15">
        <w:rPr>
          <w:rFonts w:ascii="Times New Roman" w:hAnsi="Times New Roman" w:cs="Times New Roman"/>
          <w:b/>
          <w:bCs/>
          <w:sz w:val="24"/>
          <w:szCs w:val="24"/>
          <w:shd w:val="clear" w:color="auto" w:fill="FFFFFF"/>
        </w:rPr>
        <w:t xml:space="preserve"> </w:t>
      </w:r>
      <w:proofErr w:type="spellStart"/>
      <w:r w:rsidRPr="00EB7B15">
        <w:rPr>
          <w:rFonts w:ascii="Times New Roman" w:hAnsi="Times New Roman" w:cs="Times New Roman"/>
          <w:b/>
          <w:bCs/>
          <w:sz w:val="24"/>
          <w:szCs w:val="24"/>
          <w:shd w:val="clear" w:color="auto" w:fill="FFFFFF"/>
        </w:rPr>
        <w:t>Garigas</w:t>
      </w:r>
      <w:proofErr w:type="spellEnd"/>
      <w:r w:rsidRPr="00EB7B15">
        <w:rPr>
          <w:rFonts w:ascii="Times New Roman" w:hAnsi="Times New Roman" w:cs="Times New Roman"/>
          <w:b/>
          <w:bCs/>
          <w:sz w:val="24"/>
          <w:szCs w:val="24"/>
          <w:shd w:val="clear" w:color="auto" w:fill="FFFFFF"/>
        </w:rPr>
        <w:t xml:space="preserve"> </w:t>
      </w:r>
      <w:proofErr w:type="spellStart"/>
      <w:proofErr w:type="gramStart"/>
      <w:r w:rsidRPr="00EB7B15">
        <w:rPr>
          <w:rFonts w:ascii="Times New Roman" w:hAnsi="Times New Roman" w:cs="Times New Roman"/>
          <w:b/>
          <w:bCs/>
          <w:sz w:val="24"/>
          <w:szCs w:val="24"/>
          <w:shd w:val="clear" w:color="auto" w:fill="FFFFFF"/>
        </w:rPr>
        <w:t>Masarikas</w:t>
      </w:r>
      <w:proofErr w:type="spellEnd"/>
      <w:r>
        <w:rPr>
          <w:rFonts w:ascii="Times New Roman" w:hAnsi="Times New Roman" w:cs="Times New Roman"/>
          <w:b/>
          <w:bCs/>
          <w:sz w:val="24"/>
          <w:szCs w:val="24"/>
          <w:shd w:val="clear" w:color="auto" w:fill="FFFFFF"/>
        </w:rPr>
        <w:t xml:space="preserve"> </w:t>
      </w:r>
      <w:r w:rsidRPr="00A23411">
        <w:rPr>
          <w:rFonts w:ascii="Times New Roman" w:hAnsi="Times New Roman" w:cs="Times New Roman"/>
          <w:sz w:val="24"/>
          <w:szCs w:val="24"/>
          <w:shd w:val="clear" w:color="auto" w:fill="FFFFFF"/>
        </w:rPr>
        <w:t xml:space="preserve"> </w:t>
      </w:r>
      <w:r w:rsidRPr="00040599">
        <w:rPr>
          <w:rFonts w:ascii="Times New Roman" w:hAnsi="Times New Roman" w:cs="Times New Roman"/>
          <w:i/>
          <w:iCs/>
          <w:color w:val="4472C4" w:themeColor="accent1"/>
          <w:sz w:val="24"/>
          <w:szCs w:val="24"/>
          <w:lang w:val="lt-LT"/>
        </w:rPr>
        <w:t>(</w:t>
      </w:r>
      <w:proofErr w:type="gramEnd"/>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2A5903DC" w14:textId="77777777" w:rsidR="00BA61D3" w:rsidRDefault="00BA61D3" w:rsidP="00BA61D3">
      <w:pPr>
        <w:spacing w:line="360" w:lineRule="auto"/>
        <w:jc w:val="both"/>
        <w:rPr>
          <w:rFonts w:ascii="Times New Roman" w:hAnsi="Times New Roman" w:cs="Times New Roman"/>
          <w:sz w:val="24"/>
          <w:szCs w:val="24"/>
          <w:lang w:val="lt-LT"/>
        </w:rPr>
      </w:pPr>
      <w:proofErr w:type="spellStart"/>
      <w:r w:rsidRPr="008800F2">
        <w:rPr>
          <w:rFonts w:ascii="Times New Roman" w:hAnsi="Times New Roman" w:cs="Times New Roman"/>
          <w:sz w:val="24"/>
          <w:szCs w:val="24"/>
          <w:lang w:val="lt-LT"/>
        </w:rPr>
        <w:t>Tom</w:t>
      </w:r>
      <w:r>
        <w:rPr>
          <w:rFonts w:ascii="Times New Roman" w:hAnsi="Times New Roman" w:cs="Times New Roman"/>
          <w:sz w:val="24"/>
          <w:szCs w:val="24"/>
          <w:lang w:val="lt-LT"/>
        </w:rPr>
        <w:t>a</w:t>
      </w:r>
      <w:r w:rsidRPr="008800F2">
        <w:rPr>
          <w:rFonts w:ascii="Times New Roman" w:hAnsi="Times New Roman" w:cs="Times New Roman"/>
          <w:sz w:val="24"/>
          <w:szCs w:val="24"/>
          <w:lang w:val="lt-LT"/>
        </w:rPr>
        <w:t>šas</w:t>
      </w:r>
      <w:proofErr w:type="spellEnd"/>
      <w:r w:rsidRPr="008800F2">
        <w:rPr>
          <w:rFonts w:ascii="Times New Roman" w:hAnsi="Times New Roman" w:cs="Times New Roman"/>
          <w:sz w:val="24"/>
          <w:szCs w:val="24"/>
          <w:lang w:val="lt-LT"/>
        </w:rPr>
        <w:t xml:space="preserve"> </w:t>
      </w:r>
      <w:proofErr w:type="spellStart"/>
      <w:r w:rsidRPr="008800F2">
        <w:rPr>
          <w:rFonts w:ascii="Times New Roman" w:hAnsi="Times New Roman" w:cs="Times New Roman"/>
          <w:sz w:val="24"/>
          <w:szCs w:val="24"/>
          <w:lang w:val="lt-LT"/>
        </w:rPr>
        <w:t>Gar</w:t>
      </w:r>
      <w:r>
        <w:rPr>
          <w:rFonts w:ascii="Times New Roman" w:hAnsi="Times New Roman" w:cs="Times New Roman"/>
          <w:sz w:val="24"/>
          <w:szCs w:val="24"/>
          <w:lang w:val="lt-LT"/>
        </w:rPr>
        <w:t>igas</w:t>
      </w:r>
      <w:proofErr w:type="spellEnd"/>
      <w:r w:rsidRPr="008800F2">
        <w:rPr>
          <w:rFonts w:ascii="Times New Roman" w:hAnsi="Times New Roman" w:cs="Times New Roman"/>
          <w:sz w:val="24"/>
          <w:szCs w:val="24"/>
          <w:lang w:val="lt-LT"/>
        </w:rPr>
        <w:t xml:space="preserve"> </w:t>
      </w:r>
      <w:proofErr w:type="spellStart"/>
      <w:r w:rsidRPr="008800F2">
        <w:rPr>
          <w:rFonts w:ascii="Times New Roman" w:hAnsi="Times New Roman" w:cs="Times New Roman"/>
          <w:sz w:val="24"/>
          <w:szCs w:val="24"/>
          <w:lang w:val="lt-LT"/>
        </w:rPr>
        <w:t>Masar</w:t>
      </w:r>
      <w:r>
        <w:rPr>
          <w:rFonts w:ascii="Times New Roman" w:hAnsi="Times New Roman" w:cs="Times New Roman"/>
          <w:sz w:val="24"/>
          <w:szCs w:val="24"/>
          <w:lang w:val="lt-LT"/>
        </w:rPr>
        <w:t>i</w:t>
      </w:r>
      <w:r w:rsidRPr="008800F2">
        <w:rPr>
          <w:rFonts w:ascii="Times New Roman" w:hAnsi="Times New Roman" w:cs="Times New Roman"/>
          <w:sz w:val="24"/>
          <w:szCs w:val="24"/>
          <w:lang w:val="lt-LT"/>
        </w:rPr>
        <w:t>kas</w:t>
      </w:r>
      <w:proofErr w:type="spellEnd"/>
      <w:r w:rsidRPr="008800F2">
        <w:rPr>
          <w:rFonts w:ascii="Times New Roman" w:hAnsi="Times New Roman" w:cs="Times New Roman"/>
          <w:sz w:val="24"/>
          <w:szCs w:val="24"/>
          <w:lang w:val="lt-LT"/>
        </w:rPr>
        <w:t xml:space="preserve"> buvo pirmasis Čekoslovakijos prezidentas 1918–1935 m. ir reikšmingai prisidėjo prie demokratijos stiprinimo ir palaikymo tarpukario metais.</w:t>
      </w:r>
    </w:p>
    <w:p w14:paraId="33F5E4A4" w14:textId="77777777" w:rsidR="00BA61D3" w:rsidRDefault="00BA61D3" w:rsidP="00BA61D3">
      <w:pPr>
        <w:spacing w:line="360" w:lineRule="auto"/>
        <w:jc w:val="both"/>
        <w:rPr>
          <w:rFonts w:ascii="Times New Roman" w:hAnsi="Times New Roman" w:cs="Times New Roman"/>
          <w:sz w:val="24"/>
          <w:szCs w:val="24"/>
          <w:lang w:val="lt-LT"/>
        </w:rPr>
      </w:pPr>
      <w:proofErr w:type="spellStart"/>
      <w:r w:rsidRPr="007B1672">
        <w:rPr>
          <w:rFonts w:ascii="Times New Roman" w:hAnsi="Times New Roman" w:cs="Times New Roman"/>
          <w:sz w:val="24"/>
          <w:szCs w:val="24"/>
          <w:lang w:val="lt-LT"/>
        </w:rPr>
        <w:t>Masar</w:t>
      </w:r>
      <w:r>
        <w:rPr>
          <w:rFonts w:ascii="Times New Roman" w:hAnsi="Times New Roman" w:cs="Times New Roman"/>
          <w:sz w:val="24"/>
          <w:szCs w:val="24"/>
          <w:lang w:val="lt-LT"/>
        </w:rPr>
        <w:t>i</w:t>
      </w:r>
      <w:r w:rsidRPr="007B1672">
        <w:rPr>
          <w:rFonts w:ascii="Times New Roman" w:hAnsi="Times New Roman" w:cs="Times New Roman"/>
          <w:sz w:val="24"/>
          <w:szCs w:val="24"/>
          <w:lang w:val="lt-LT"/>
        </w:rPr>
        <w:t>ko</w:t>
      </w:r>
      <w:proofErr w:type="spellEnd"/>
      <w:r w:rsidRPr="007B1672">
        <w:rPr>
          <w:rFonts w:ascii="Times New Roman" w:hAnsi="Times New Roman" w:cs="Times New Roman"/>
          <w:sz w:val="24"/>
          <w:szCs w:val="24"/>
          <w:lang w:val="lt-LT"/>
        </w:rPr>
        <w:t xml:space="preserve"> prezidentavimas ir jo atsidavimas demokratijos principams tarpukario metais buvo nepaprastai svarbūs Čekoslovakijai. Jo vadovavimas suteikė tvirtą pagrindą jaunos tautos demokratinei raidai. Skatindamas </w:t>
      </w:r>
      <w:proofErr w:type="spellStart"/>
      <w:r w:rsidRPr="007B1672">
        <w:rPr>
          <w:rFonts w:ascii="Times New Roman" w:hAnsi="Times New Roman" w:cs="Times New Roman"/>
          <w:sz w:val="24"/>
          <w:szCs w:val="24"/>
          <w:lang w:val="lt-LT"/>
        </w:rPr>
        <w:t>įtrauktį</w:t>
      </w:r>
      <w:proofErr w:type="spellEnd"/>
      <w:r w:rsidRPr="007B1672">
        <w:rPr>
          <w:rFonts w:ascii="Times New Roman" w:hAnsi="Times New Roman" w:cs="Times New Roman"/>
          <w:sz w:val="24"/>
          <w:szCs w:val="24"/>
          <w:lang w:val="lt-LT"/>
        </w:rPr>
        <w:t xml:space="preserve">, gindamas mažumų teises ir pabrėždamas švietimo ir kultūros svarbą, </w:t>
      </w:r>
      <w:proofErr w:type="spellStart"/>
      <w:r w:rsidRPr="007B1672">
        <w:rPr>
          <w:rFonts w:ascii="Times New Roman" w:hAnsi="Times New Roman" w:cs="Times New Roman"/>
          <w:sz w:val="24"/>
          <w:szCs w:val="24"/>
          <w:lang w:val="lt-LT"/>
        </w:rPr>
        <w:t>Masar</w:t>
      </w:r>
      <w:r>
        <w:rPr>
          <w:rFonts w:ascii="Times New Roman" w:hAnsi="Times New Roman" w:cs="Times New Roman"/>
          <w:sz w:val="24"/>
          <w:szCs w:val="24"/>
          <w:lang w:val="lt-LT"/>
        </w:rPr>
        <w:t>i</w:t>
      </w:r>
      <w:r w:rsidRPr="007B1672">
        <w:rPr>
          <w:rFonts w:ascii="Times New Roman" w:hAnsi="Times New Roman" w:cs="Times New Roman"/>
          <w:sz w:val="24"/>
          <w:szCs w:val="24"/>
          <w:lang w:val="lt-LT"/>
        </w:rPr>
        <w:t>kas</w:t>
      </w:r>
      <w:proofErr w:type="spellEnd"/>
      <w:r w:rsidRPr="007B1672">
        <w:rPr>
          <w:rFonts w:ascii="Times New Roman" w:hAnsi="Times New Roman" w:cs="Times New Roman"/>
          <w:sz w:val="24"/>
          <w:szCs w:val="24"/>
          <w:lang w:val="lt-LT"/>
        </w:rPr>
        <w:t xml:space="preserve"> padėjo sukurti visuomenę, kuri laikosi demokratinių vertybių, sprendžiant iššūkius, iškilusius po Pirmojo pasaulinio karo. Jo, kaip demokratijos idealams atsidavusio valstybininko, palikimas labai prisidėjo prie Čekoslovakijos stabilumo ir demokratinės pažangos šiuo kritiniu laikotarpiu.</w:t>
      </w:r>
      <w:r>
        <w:rPr>
          <w:rFonts w:ascii="Times New Roman" w:hAnsi="Times New Roman" w:cs="Times New Roman"/>
          <w:sz w:val="24"/>
          <w:szCs w:val="24"/>
          <w:lang w:val="lt-LT"/>
        </w:rPr>
        <w:t xml:space="preserve"> </w:t>
      </w:r>
    </w:p>
    <w:p w14:paraId="7B51399F" w14:textId="77777777" w:rsidR="00BA61D3" w:rsidRDefault="00BA61D3" w:rsidP="00BA61D3">
      <w:pPr>
        <w:spacing w:line="360" w:lineRule="auto"/>
        <w:jc w:val="both"/>
        <w:rPr>
          <w:rFonts w:ascii="Times New Roman" w:hAnsi="Times New Roman" w:cs="Times New Roman"/>
          <w:sz w:val="24"/>
          <w:szCs w:val="24"/>
          <w:lang w:val="lt-LT"/>
        </w:rPr>
      </w:pPr>
      <w:r w:rsidRPr="00B05C07">
        <w:rPr>
          <w:rFonts w:ascii="Times New Roman" w:hAnsi="Times New Roman" w:cs="Times New Roman"/>
          <w:color w:val="FF0000"/>
          <w:sz w:val="24"/>
          <w:szCs w:val="24"/>
          <w:lang w:val="lt-LT"/>
        </w:rPr>
        <w:t>(</w:t>
      </w:r>
      <w:r w:rsidRPr="00B05C07">
        <w:rPr>
          <w:rFonts w:ascii="Times New Roman" w:hAnsi="Times New Roman" w:cs="Times New Roman"/>
          <w:i/>
          <w:iCs/>
          <w:color w:val="FF0000"/>
          <w:sz w:val="24"/>
          <w:szCs w:val="24"/>
          <w:lang w:val="lt-LT"/>
        </w:rPr>
        <w:t>asmenybės reikšmė detaliau analizuojama: Praktinėje dalyje, 1 lygis – 3 užduotis; 4 lygis – 2,  užduotis</w:t>
      </w:r>
      <w:r w:rsidRPr="00B05C07">
        <w:rPr>
          <w:rFonts w:ascii="Times New Roman" w:hAnsi="Times New Roman" w:cs="Times New Roman"/>
          <w:color w:val="FF0000"/>
          <w:sz w:val="24"/>
          <w:szCs w:val="24"/>
          <w:lang w:val="lt-LT"/>
        </w:rPr>
        <w:t>)</w:t>
      </w:r>
    </w:p>
    <w:p w14:paraId="761C84FD" w14:textId="77777777" w:rsidR="00BA61D3" w:rsidRDefault="00BA61D3" w:rsidP="00BA61D3">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43C029F" w14:textId="0E177C0D" w:rsidR="00FD0F9E" w:rsidRDefault="00FD0F9E" w:rsidP="00BA61D3">
      <w:pPr>
        <w:spacing w:line="360" w:lineRule="auto"/>
        <w:jc w:val="both"/>
        <w:rPr>
          <w:rFonts w:ascii="Times New Roman" w:hAnsi="Times New Roman" w:cs="Times New Roman"/>
          <w:sz w:val="24"/>
          <w:szCs w:val="24"/>
          <w:lang w:val="lt-LT"/>
        </w:rPr>
      </w:pPr>
      <w:r w:rsidRPr="00B05C07">
        <w:rPr>
          <w:rFonts w:ascii="Times New Roman" w:hAnsi="Times New Roman" w:cs="Times New Roman"/>
          <w:b/>
          <w:bCs/>
          <w:sz w:val="24"/>
          <w:szCs w:val="24"/>
          <w:highlight w:val="lightGray"/>
          <w:lang w:val="lt-LT"/>
        </w:rPr>
        <w:t>2 PAMOKA</w:t>
      </w:r>
      <w:r w:rsidRPr="00667E13">
        <w:rPr>
          <w:rFonts w:ascii="Times New Roman" w:hAnsi="Times New Roman" w:cs="Times New Roman"/>
          <w:sz w:val="24"/>
          <w:szCs w:val="24"/>
          <w:highlight w:val="lightGray"/>
          <w:lang w:val="lt-LT"/>
        </w:rPr>
        <w:t>.</w:t>
      </w:r>
      <w:r>
        <w:rPr>
          <w:rFonts w:ascii="Times New Roman" w:hAnsi="Times New Roman" w:cs="Times New Roman"/>
          <w:sz w:val="24"/>
          <w:szCs w:val="24"/>
          <w:lang w:val="lt-LT"/>
        </w:rPr>
        <w:t xml:space="preserve"> </w:t>
      </w:r>
    </w:p>
    <w:p w14:paraId="3F26E468" w14:textId="14EEFA70" w:rsidR="00BA61D3" w:rsidRDefault="007A79C1" w:rsidP="00BA61D3">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AUTORITARINIŲ VALSTYBIŲ ATSIRADIMO PRIELAIDOS IR VEIKIMO MODELIS</w:t>
      </w:r>
      <w:r>
        <w:rPr>
          <w:rFonts w:ascii="Times New Roman" w:hAnsi="Times New Roman" w:cs="Times New Roman"/>
          <w:sz w:val="24"/>
          <w:szCs w:val="24"/>
          <w:lang w:val="lt-LT"/>
        </w:rPr>
        <w:t>.</w:t>
      </w:r>
    </w:p>
    <w:p w14:paraId="6226A57D" w14:textId="77777777" w:rsidR="007A79C1" w:rsidRDefault="007A79C1" w:rsidP="00BA61D3">
      <w:pPr>
        <w:spacing w:line="360" w:lineRule="auto"/>
        <w:jc w:val="both"/>
        <w:rPr>
          <w:rFonts w:ascii="Times New Roman" w:hAnsi="Times New Roman" w:cs="Times New Roman"/>
          <w:b/>
          <w:bCs/>
          <w:sz w:val="24"/>
          <w:szCs w:val="24"/>
          <w:lang w:val="lt-LT"/>
        </w:rPr>
      </w:pPr>
    </w:p>
    <w:p w14:paraId="3A796684" w14:textId="001C8BAA" w:rsidR="007A79C1" w:rsidRPr="007A79C1" w:rsidRDefault="007A79C1" w:rsidP="00BA61D3">
      <w:pPr>
        <w:spacing w:line="360" w:lineRule="auto"/>
        <w:jc w:val="both"/>
        <w:rPr>
          <w:rFonts w:ascii="Times New Roman" w:hAnsi="Times New Roman" w:cs="Times New Roman"/>
          <w:b/>
          <w:bCs/>
          <w:sz w:val="24"/>
          <w:szCs w:val="24"/>
          <w:lang w:val="lt-LT"/>
        </w:rPr>
      </w:pPr>
      <w:r w:rsidRPr="007A79C1">
        <w:rPr>
          <w:rFonts w:ascii="Times New Roman" w:hAnsi="Times New Roman" w:cs="Times New Roman"/>
          <w:b/>
          <w:bCs/>
          <w:sz w:val="24"/>
          <w:szCs w:val="24"/>
          <w:lang w:val="lt-LT"/>
        </w:rPr>
        <w:t xml:space="preserve">Pagrindiniai akcentai: </w:t>
      </w:r>
    </w:p>
    <w:p w14:paraId="1514F955" w14:textId="7FA57389" w:rsidR="00BA61D3" w:rsidRPr="007A79C1" w:rsidRDefault="00BA61D3" w:rsidP="007A79C1">
      <w:pPr>
        <w:pStyle w:val="Sraopastraipa"/>
        <w:numPr>
          <w:ilvl w:val="0"/>
          <w:numId w:val="6"/>
        </w:numPr>
        <w:spacing w:line="360" w:lineRule="auto"/>
        <w:jc w:val="both"/>
        <w:rPr>
          <w:rFonts w:ascii="Times New Roman" w:hAnsi="Times New Roman" w:cs="Times New Roman"/>
          <w:sz w:val="24"/>
          <w:szCs w:val="24"/>
          <w:lang w:val="lt-LT"/>
        </w:rPr>
      </w:pPr>
      <w:r w:rsidRPr="007A79C1">
        <w:rPr>
          <w:rFonts w:ascii="Times New Roman" w:hAnsi="Times New Roman" w:cs="Times New Roman"/>
          <w:sz w:val="24"/>
          <w:szCs w:val="24"/>
          <w:lang w:val="lt-LT"/>
        </w:rPr>
        <w:t xml:space="preserve">Susipažinti </w:t>
      </w:r>
      <w:r w:rsidR="007A79C1">
        <w:rPr>
          <w:rFonts w:ascii="Times New Roman" w:hAnsi="Times New Roman" w:cs="Times New Roman"/>
          <w:sz w:val="24"/>
          <w:szCs w:val="24"/>
          <w:lang w:val="lt-LT"/>
        </w:rPr>
        <w:t xml:space="preserve">mokinius su </w:t>
      </w:r>
      <w:proofErr w:type="spellStart"/>
      <w:r w:rsidRPr="007A79C1">
        <w:rPr>
          <w:rFonts w:ascii="Times New Roman" w:hAnsi="Times New Roman" w:cs="Times New Roman"/>
          <w:sz w:val="24"/>
          <w:szCs w:val="24"/>
          <w:lang w:val="lt-LT"/>
        </w:rPr>
        <w:t>su</w:t>
      </w:r>
      <w:proofErr w:type="spellEnd"/>
      <w:r w:rsidRPr="007A79C1">
        <w:rPr>
          <w:rFonts w:ascii="Times New Roman" w:hAnsi="Times New Roman" w:cs="Times New Roman"/>
          <w:sz w:val="24"/>
          <w:szCs w:val="24"/>
          <w:lang w:val="lt-LT"/>
        </w:rPr>
        <w:t xml:space="preserve"> XX a. valdymo formomis</w:t>
      </w:r>
      <w:r w:rsidR="007A79C1">
        <w:rPr>
          <w:rFonts w:ascii="Times New Roman" w:hAnsi="Times New Roman" w:cs="Times New Roman"/>
          <w:sz w:val="24"/>
          <w:szCs w:val="24"/>
          <w:lang w:val="lt-LT"/>
        </w:rPr>
        <w:t xml:space="preserve"> ir jų veikimo principu.</w:t>
      </w:r>
    </w:p>
    <w:p w14:paraId="0CA04A93" w14:textId="534650EB" w:rsidR="00BA61D3" w:rsidRPr="007A79C1" w:rsidRDefault="007A79C1" w:rsidP="007A79C1">
      <w:pPr>
        <w:pStyle w:val="Sraopastraipa"/>
        <w:numPr>
          <w:ilvl w:val="0"/>
          <w:numId w:val="6"/>
        </w:numPr>
        <w:spacing w:line="360" w:lineRule="auto"/>
        <w:jc w:val="both"/>
        <w:rPr>
          <w:rFonts w:ascii="Times New Roman" w:hAnsi="Times New Roman" w:cs="Times New Roman"/>
          <w:sz w:val="24"/>
          <w:szCs w:val="24"/>
          <w:lang w:val="lt-LT"/>
        </w:rPr>
      </w:pPr>
      <w:r w:rsidRPr="007A79C1">
        <w:rPr>
          <w:rFonts w:ascii="Times New Roman" w:hAnsi="Times New Roman" w:cs="Times New Roman"/>
          <w:sz w:val="24"/>
          <w:szCs w:val="24"/>
          <w:lang w:val="lt-LT"/>
        </w:rPr>
        <w:t xml:space="preserve">Paaiškinti mokiniams asmenybių indėlį ir reikšmę įtvirtinant autoritarinius režimus XX a. pirmoje pusėje. </w:t>
      </w:r>
    </w:p>
    <w:p w14:paraId="195F2E6D" w14:textId="77777777" w:rsidR="007A79C1" w:rsidRDefault="007A79C1" w:rsidP="00BA61D3">
      <w:pPr>
        <w:spacing w:line="360" w:lineRule="auto"/>
        <w:jc w:val="both"/>
        <w:rPr>
          <w:rFonts w:ascii="Times New Roman" w:hAnsi="Times New Roman" w:cs="Times New Roman"/>
          <w:b/>
          <w:bCs/>
          <w:sz w:val="24"/>
          <w:szCs w:val="24"/>
          <w:lang w:val="lt-LT"/>
        </w:rPr>
      </w:pPr>
    </w:p>
    <w:p w14:paraId="758AC057" w14:textId="44D0CD42" w:rsidR="00BA61D3" w:rsidRDefault="00BA61D3" w:rsidP="00BA61D3">
      <w:pPr>
        <w:spacing w:line="360" w:lineRule="auto"/>
        <w:jc w:val="both"/>
        <w:rPr>
          <w:rFonts w:ascii="Times New Roman" w:hAnsi="Times New Roman" w:cs="Times New Roman"/>
          <w:sz w:val="24"/>
          <w:szCs w:val="24"/>
          <w:lang w:val="lt-LT"/>
        </w:rPr>
      </w:pPr>
      <w:r w:rsidRPr="00290D5C">
        <w:rPr>
          <w:rFonts w:ascii="Times New Roman" w:hAnsi="Times New Roman" w:cs="Times New Roman"/>
          <w:sz w:val="24"/>
          <w:szCs w:val="24"/>
          <w:lang w:val="lt-LT"/>
        </w:rPr>
        <w:t xml:space="preserve">Po Pirmojo pasaulinio karo audringų padarinių pasaulis išgyveno </w:t>
      </w:r>
      <w:proofErr w:type="spellStart"/>
      <w:r w:rsidRPr="00290D5C">
        <w:rPr>
          <w:rFonts w:ascii="Times New Roman" w:hAnsi="Times New Roman" w:cs="Times New Roman"/>
          <w:sz w:val="24"/>
          <w:szCs w:val="24"/>
          <w:lang w:val="lt-LT"/>
        </w:rPr>
        <w:t>transformacinį</w:t>
      </w:r>
      <w:proofErr w:type="spellEnd"/>
      <w:r w:rsidRPr="00290D5C">
        <w:rPr>
          <w:rFonts w:ascii="Times New Roman" w:hAnsi="Times New Roman" w:cs="Times New Roman"/>
          <w:sz w:val="24"/>
          <w:szCs w:val="24"/>
          <w:lang w:val="lt-LT"/>
        </w:rPr>
        <w:t xml:space="preserve"> laikotarpį, kuriam būdingas politinis sukrėtimas ir socialinis ekonominis nestabilumas. Tarpukario metai, besitęsiantys nuo I pasaulinio karo pabaigos 1918 m. iki Antrojo pasaulinio karo pradžios 1939 m., pasižymėjo autoritarinių režimų atsiradimu įvairiuose regionuose. Šiuos režimus apibrėžė centralizuota valdžia, pilietinių laisvių slopinimas ir represinių mechanizmų įgyvendinimas, įskaitant karinę diktatūrą, cenzūrą, koncentracijos stovyklas ir valstybės remiamą terorą.</w:t>
      </w:r>
    </w:p>
    <w:p w14:paraId="6701D259" w14:textId="77777777" w:rsidR="00BA61D3" w:rsidRDefault="00BA61D3" w:rsidP="00BA61D3">
      <w:pPr>
        <w:spacing w:line="360" w:lineRule="auto"/>
        <w:jc w:val="both"/>
        <w:rPr>
          <w:rFonts w:ascii="Times New Roman" w:hAnsi="Times New Roman" w:cs="Times New Roman"/>
          <w:sz w:val="24"/>
          <w:szCs w:val="24"/>
          <w:lang w:val="lt-LT"/>
        </w:rPr>
      </w:pPr>
      <w:r w:rsidRPr="0068600B">
        <w:rPr>
          <w:rFonts w:ascii="Times New Roman" w:hAnsi="Times New Roman" w:cs="Times New Roman"/>
          <w:b/>
          <w:bCs/>
          <w:sz w:val="24"/>
          <w:szCs w:val="24"/>
          <w:lang w:val="lt-LT"/>
        </w:rPr>
        <w:t>Autoritariniai režimai ir atsiradimo prielaida</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68600B">
        <w:rPr>
          <w:rFonts w:ascii="Times New Roman" w:hAnsi="Times New Roman" w:cs="Times New Roman"/>
          <w:sz w:val="24"/>
          <w:szCs w:val="24"/>
          <w:lang w:val="lt-LT"/>
        </w:rPr>
        <w:t>Prielaida apie autoritarinio režimo atsiradimą tarpukario metais kilo iš precedento neturinčios visuomenės netvarkos, atsiradusios po Pirmojo pasaulinio karo. Karas sugriovė ekonomiką, destabilizavo vyriausybes ir sukėlė nusivylimą visame pasaulyje. Šis vyraujantis nestabilumo jausmas sukūrė aplinką, palankią stipriems lyderiams, kurie bet kokia kaina žadėjo stabilumą ir tvarką, iškilti. Numanomos demokratinių sistemų nesėkmės ir ryžtingos lyderystės troškimas sukūrė imlią auditoriją autoritarinėms ideologijoms, kurios žadėjo greitus sudėtingų problemų sprendimus.</w:t>
      </w:r>
    </w:p>
    <w:p w14:paraId="4BEF8D34" w14:textId="2F58E354" w:rsidR="00BA61D3" w:rsidRPr="00362619" w:rsidRDefault="00BA61D3" w:rsidP="00BA61D3">
      <w:pPr>
        <w:spacing w:line="360" w:lineRule="auto"/>
        <w:jc w:val="both"/>
        <w:rPr>
          <w:rFonts w:ascii="Times New Roman" w:hAnsi="Times New Roman" w:cs="Times New Roman"/>
          <w:sz w:val="24"/>
          <w:szCs w:val="24"/>
          <w:lang w:val="lt-LT"/>
        </w:rPr>
      </w:pPr>
      <w:r w:rsidRPr="008047ED">
        <w:rPr>
          <w:rFonts w:ascii="Times New Roman" w:hAnsi="Times New Roman" w:cs="Times New Roman"/>
          <w:b/>
          <w:bCs/>
          <w:sz w:val="24"/>
          <w:szCs w:val="24"/>
          <w:lang w:val="lt-LT"/>
        </w:rPr>
        <w:t>Autoritarinių režimų veikimo modelis</w:t>
      </w:r>
      <w:r>
        <w:rPr>
          <w:rFonts w:ascii="Times New Roman" w:hAnsi="Times New Roman" w:cs="Times New Roman"/>
          <w:b/>
          <w:bCs/>
          <w:sz w:val="24"/>
          <w:szCs w:val="24"/>
          <w:lang w:val="lt-LT"/>
        </w:rPr>
        <w:t xml:space="preserve">. </w:t>
      </w:r>
      <w:r w:rsidRPr="00362619">
        <w:rPr>
          <w:rFonts w:ascii="Times New Roman" w:hAnsi="Times New Roman" w:cs="Times New Roman"/>
          <w:sz w:val="24"/>
          <w:szCs w:val="24"/>
          <w:lang w:val="lt-LT"/>
        </w:rPr>
        <w:t>Autoritariniai režimai tarpukariu dalijosi bendrais veiklos modeliais, orientuotais į kontrolę, represijas ir opozicijos panaikinimą. Šie režimai dažnai naudojo karinę diktatūrą kaip galios konsolidavimo priemonę. Kariniai lyderiai, išnaudodami savo karo patirtį ir pagarbą, gautą iš savo vaidmenų, užgrobė politinę valdžią. Tokia galios koncentracija leido jiems kontroliuoti pagrindinius sprendimų priėmimo procesus, veiksmingai pašalinant demokratines kontrolės ir pusiausvyros priemones.</w:t>
      </w:r>
    </w:p>
    <w:p w14:paraId="4008DACF" w14:textId="77777777" w:rsidR="00BA61D3" w:rsidRPr="00362619" w:rsidRDefault="00BA61D3" w:rsidP="00BA61D3">
      <w:pPr>
        <w:spacing w:line="360" w:lineRule="auto"/>
        <w:jc w:val="both"/>
        <w:rPr>
          <w:rFonts w:ascii="Times New Roman" w:hAnsi="Times New Roman" w:cs="Times New Roman"/>
          <w:sz w:val="24"/>
          <w:szCs w:val="24"/>
          <w:lang w:val="lt-LT"/>
        </w:rPr>
      </w:pPr>
      <w:r w:rsidRPr="00362619">
        <w:rPr>
          <w:rFonts w:ascii="Times New Roman" w:hAnsi="Times New Roman" w:cs="Times New Roman"/>
          <w:b/>
          <w:bCs/>
          <w:sz w:val="24"/>
          <w:szCs w:val="24"/>
          <w:lang w:val="lt-LT"/>
        </w:rPr>
        <w:t>Cenzūra</w:t>
      </w:r>
      <w:r w:rsidRPr="00362619">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362619">
        <w:rPr>
          <w:rFonts w:ascii="Times New Roman" w:hAnsi="Times New Roman" w:cs="Times New Roman"/>
          <w:sz w:val="24"/>
          <w:szCs w:val="24"/>
          <w:lang w:val="lt-LT"/>
        </w:rPr>
        <w:t>vaidino pagrindinį vaidmenį palaikant šių režimų kontrolę. Manipuliavimas informacija ir nesutariančių balsų slopinimas padėjo išlaikyti vienybės fasadą, tuo pačiu panaikinant galimus opozicijos šaltinius. Publikacijos, žiniasklaidos priemonės ir viešasis diskursas buvo griežtai stebimi ir ribojami, siekiant užtikrinti, kad tik patvirtinti pasakojimai pasiektų viešąją erdvę.</w:t>
      </w:r>
    </w:p>
    <w:p w14:paraId="2EBF05A7" w14:textId="77777777" w:rsidR="00BA61D3" w:rsidRPr="00362619" w:rsidRDefault="00BA61D3" w:rsidP="00BA61D3">
      <w:pPr>
        <w:spacing w:line="360" w:lineRule="auto"/>
        <w:jc w:val="both"/>
        <w:rPr>
          <w:rFonts w:ascii="Times New Roman" w:hAnsi="Times New Roman" w:cs="Times New Roman"/>
          <w:sz w:val="24"/>
          <w:szCs w:val="24"/>
          <w:lang w:val="lt-LT"/>
        </w:rPr>
      </w:pPr>
      <w:r w:rsidRPr="00362619">
        <w:rPr>
          <w:rFonts w:ascii="Times New Roman" w:hAnsi="Times New Roman" w:cs="Times New Roman"/>
          <w:b/>
          <w:bCs/>
          <w:sz w:val="24"/>
          <w:szCs w:val="24"/>
          <w:lang w:val="lt-LT"/>
        </w:rPr>
        <w:t>Koncentracijos stovyklos</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362619">
        <w:rPr>
          <w:rFonts w:ascii="Times New Roman" w:hAnsi="Times New Roman" w:cs="Times New Roman"/>
          <w:sz w:val="24"/>
          <w:szCs w:val="24"/>
          <w:lang w:val="lt-LT"/>
        </w:rPr>
        <w:t xml:space="preserve">persekiojantis autoritarinio valdymo simbolis, buvo naudojamos įkalinti ir pašalinti numanomas grėsmes režimui. Šios stovyklos turėjo dvejopą tikslą: šalinti politinius priešininkus ir sukelti baimę plačiajai visuomenei. Disidentai, intelektualai ir </w:t>
      </w:r>
      <w:proofErr w:type="spellStart"/>
      <w:r w:rsidRPr="00362619">
        <w:rPr>
          <w:rFonts w:ascii="Times New Roman" w:hAnsi="Times New Roman" w:cs="Times New Roman"/>
          <w:sz w:val="24"/>
          <w:szCs w:val="24"/>
          <w:lang w:val="lt-LT"/>
        </w:rPr>
        <w:t>marginalizuotos</w:t>
      </w:r>
      <w:proofErr w:type="spellEnd"/>
      <w:r w:rsidRPr="00362619">
        <w:rPr>
          <w:rFonts w:ascii="Times New Roman" w:hAnsi="Times New Roman" w:cs="Times New Roman"/>
          <w:sz w:val="24"/>
          <w:szCs w:val="24"/>
          <w:lang w:val="lt-LT"/>
        </w:rPr>
        <w:t xml:space="preserve"> grupės dažnai atsidurdavo įkalinti šiose stovyklose, nužmoginančiose sąlygas ir priverstinį darbą.</w:t>
      </w:r>
    </w:p>
    <w:p w14:paraId="714891F6" w14:textId="77777777" w:rsidR="00BA61D3" w:rsidRDefault="00BA61D3" w:rsidP="00BA61D3">
      <w:pPr>
        <w:spacing w:line="360" w:lineRule="auto"/>
        <w:jc w:val="both"/>
        <w:rPr>
          <w:rFonts w:ascii="Times New Roman" w:hAnsi="Times New Roman" w:cs="Times New Roman"/>
          <w:sz w:val="24"/>
          <w:szCs w:val="24"/>
          <w:lang w:val="lt-LT"/>
        </w:rPr>
      </w:pPr>
      <w:r w:rsidRPr="00362619">
        <w:rPr>
          <w:rFonts w:ascii="Times New Roman" w:hAnsi="Times New Roman" w:cs="Times New Roman"/>
          <w:b/>
          <w:bCs/>
          <w:sz w:val="24"/>
          <w:szCs w:val="24"/>
          <w:lang w:val="lt-LT"/>
        </w:rPr>
        <w:t>Terorą</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362619">
        <w:rPr>
          <w:rFonts w:ascii="Times New Roman" w:hAnsi="Times New Roman" w:cs="Times New Roman"/>
          <w:sz w:val="24"/>
          <w:szCs w:val="24"/>
          <w:lang w:val="lt-LT"/>
        </w:rPr>
        <w:t xml:space="preserve"> kaip valstybės kontrolės įrankį, naudojo autoritariniai režimai, siekdami išlaikyti paklusnumą per baimę. Valstybės sankcionuotas smurtas, dingimai ir viešos egzekucijos buvo naudojamos siekiant užgniaužti bet kokią opoziciją ir atgrasyti galimus kitaip mąstančius žmones mesti iššūkį režimui.</w:t>
      </w:r>
    </w:p>
    <w:p w14:paraId="1A88AD04" w14:textId="77777777" w:rsidR="002B31E3" w:rsidRDefault="002B31E3" w:rsidP="00BA61D3">
      <w:pPr>
        <w:spacing w:line="360" w:lineRule="auto"/>
        <w:jc w:val="both"/>
        <w:rPr>
          <w:rFonts w:ascii="Times New Roman" w:hAnsi="Times New Roman" w:cs="Times New Roman"/>
          <w:sz w:val="24"/>
          <w:szCs w:val="24"/>
          <w:lang w:val="lt-LT"/>
        </w:rPr>
      </w:pPr>
    </w:p>
    <w:p w14:paraId="0015EC87" w14:textId="3FB63A4A" w:rsidR="007A79C1" w:rsidRPr="007E52D5" w:rsidRDefault="007A79C1" w:rsidP="007A79C1">
      <w:pPr>
        <w:spacing w:line="360" w:lineRule="auto"/>
        <w:jc w:val="both"/>
        <w:rPr>
          <w:rFonts w:ascii="Times New Roman" w:hAnsi="Times New Roman" w:cs="Times New Roman"/>
          <w:b/>
          <w:bCs/>
          <w:sz w:val="24"/>
          <w:szCs w:val="24"/>
          <w:lang w:val="lt-LT"/>
        </w:rPr>
      </w:pPr>
      <w:r w:rsidRPr="007E52D5">
        <w:rPr>
          <w:rFonts w:ascii="Times New Roman" w:hAnsi="Times New Roman" w:cs="Times New Roman"/>
          <w:b/>
          <w:bCs/>
          <w:sz w:val="24"/>
          <w:szCs w:val="24"/>
          <w:lang w:val="lt-LT"/>
        </w:rPr>
        <w:t xml:space="preserve">Skaidrėse </w:t>
      </w:r>
      <w:r>
        <w:rPr>
          <w:rFonts w:ascii="Times New Roman" w:hAnsi="Times New Roman" w:cs="Times New Roman"/>
          <w:b/>
          <w:bCs/>
          <w:sz w:val="24"/>
          <w:szCs w:val="24"/>
          <w:lang w:val="lt-LT"/>
        </w:rPr>
        <w:t>19</w:t>
      </w:r>
      <w:r w:rsidRPr="007E52D5">
        <w:rPr>
          <w:rFonts w:ascii="Times New Roman" w:hAnsi="Times New Roman" w:cs="Times New Roman"/>
          <w:b/>
          <w:bCs/>
          <w:sz w:val="24"/>
          <w:szCs w:val="24"/>
          <w:lang w:val="lt-LT"/>
        </w:rPr>
        <w:t>-</w:t>
      </w:r>
      <w:r>
        <w:rPr>
          <w:rFonts w:ascii="Times New Roman" w:hAnsi="Times New Roman" w:cs="Times New Roman"/>
          <w:b/>
          <w:bCs/>
          <w:sz w:val="24"/>
          <w:szCs w:val="24"/>
          <w:lang w:val="lt-LT"/>
        </w:rPr>
        <w:t>21</w:t>
      </w:r>
      <w:r w:rsidRPr="007E52D5">
        <w:rPr>
          <w:rFonts w:ascii="Times New Roman" w:hAnsi="Times New Roman" w:cs="Times New Roman"/>
          <w:b/>
          <w:bCs/>
          <w:sz w:val="24"/>
          <w:szCs w:val="24"/>
          <w:lang w:val="lt-LT"/>
        </w:rPr>
        <w:t xml:space="preserve"> yra pateikta </w:t>
      </w:r>
      <w:proofErr w:type="spellStart"/>
      <w:r w:rsidRPr="007E52D5">
        <w:rPr>
          <w:rFonts w:ascii="Times New Roman" w:hAnsi="Times New Roman" w:cs="Times New Roman"/>
          <w:b/>
          <w:bCs/>
          <w:sz w:val="24"/>
          <w:szCs w:val="24"/>
          <w:lang w:val="lt-LT"/>
        </w:rPr>
        <w:t>info</w:t>
      </w:r>
      <w:proofErr w:type="spellEnd"/>
      <w:r w:rsidRPr="007E52D5">
        <w:rPr>
          <w:rFonts w:ascii="Times New Roman" w:hAnsi="Times New Roman" w:cs="Times New Roman"/>
          <w:b/>
          <w:bCs/>
          <w:sz w:val="24"/>
          <w:szCs w:val="24"/>
          <w:lang w:val="lt-LT"/>
        </w:rPr>
        <w:t xml:space="preserve"> apie </w:t>
      </w:r>
      <w:r>
        <w:rPr>
          <w:rFonts w:ascii="Times New Roman" w:hAnsi="Times New Roman" w:cs="Times New Roman"/>
          <w:b/>
          <w:bCs/>
          <w:sz w:val="24"/>
          <w:szCs w:val="24"/>
          <w:lang w:val="lt-LT"/>
        </w:rPr>
        <w:t>autoritarizmo prielaidas ir veikimo principus</w:t>
      </w:r>
      <w:r w:rsidRPr="007E52D5">
        <w:rPr>
          <w:rFonts w:ascii="Times New Roman" w:hAnsi="Times New Roman" w:cs="Times New Roman"/>
          <w:b/>
          <w:bCs/>
          <w:sz w:val="24"/>
          <w:szCs w:val="24"/>
          <w:lang w:val="lt-LT"/>
        </w:rPr>
        <w:t>:</w:t>
      </w:r>
    </w:p>
    <w:p w14:paraId="641FB6CE" w14:textId="5034649C" w:rsidR="007A79C1" w:rsidRDefault="002B31E3" w:rsidP="007A79C1">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19</w:t>
      </w:r>
      <w:r w:rsidR="007A79C1">
        <w:rPr>
          <w:rFonts w:ascii="Times New Roman" w:hAnsi="Times New Roman" w:cs="Times New Roman"/>
          <w:sz w:val="24"/>
          <w:szCs w:val="24"/>
          <w:lang w:val="lt-LT"/>
        </w:rPr>
        <w:t xml:space="preserve"> skaidrė – supažindina su </w:t>
      </w:r>
      <w:r>
        <w:rPr>
          <w:rFonts w:ascii="Times New Roman" w:hAnsi="Times New Roman" w:cs="Times New Roman"/>
          <w:sz w:val="24"/>
          <w:szCs w:val="24"/>
          <w:lang w:val="lt-LT"/>
        </w:rPr>
        <w:t>autoritarizmo sąvoka ir veikimo principais</w:t>
      </w:r>
    </w:p>
    <w:p w14:paraId="2FB4ECC8" w14:textId="6CD0D575" w:rsidR="007A79C1" w:rsidRDefault="002B31E3" w:rsidP="007A79C1">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20</w:t>
      </w:r>
      <w:r w:rsidR="007A79C1">
        <w:rPr>
          <w:rFonts w:ascii="Times New Roman" w:hAnsi="Times New Roman" w:cs="Times New Roman"/>
          <w:sz w:val="24"/>
          <w:szCs w:val="24"/>
          <w:lang w:val="lt-LT"/>
        </w:rPr>
        <w:t xml:space="preserve"> </w:t>
      </w:r>
      <w:r>
        <w:rPr>
          <w:rFonts w:ascii="Times New Roman" w:hAnsi="Times New Roman" w:cs="Times New Roman"/>
          <w:sz w:val="24"/>
          <w:szCs w:val="24"/>
          <w:lang w:val="lt-LT"/>
        </w:rPr>
        <w:t>skaidrė pateikia keletą priežasčių, kodėl tokiems režimams susiklostė palankios sąlygos įsitvirtinti</w:t>
      </w:r>
    </w:p>
    <w:p w14:paraId="08147059" w14:textId="77777777" w:rsidR="00BA61D3" w:rsidRDefault="00BA61D3" w:rsidP="00BA61D3">
      <w:pPr>
        <w:spacing w:line="360" w:lineRule="auto"/>
        <w:jc w:val="both"/>
        <w:rPr>
          <w:rFonts w:ascii="Times New Roman" w:hAnsi="Times New Roman" w:cs="Times New Roman"/>
          <w:sz w:val="24"/>
          <w:szCs w:val="24"/>
          <w:lang w:val="lt-LT"/>
        </w:rPr>
      </w:pPr>
    </w:p>
    <w:p w14:paraId="1326C20E" w14:textId="77777777" w:rsidR="00BA61D3" w:rsidRDefault="00BA61D3" w:rsidP="00BA61D3">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Asmenybės ir pagrindiniai įvykiai padėję įsitvirtinti totalitariniams </w:t>
      </w:r>
      <w:proofErr w:type="spellStart"/>
      <w:r>
        <w:rPr>
          <w:rFonts w:ascii="Times New Roman" w:hAnsi="Times New Roman" w:cs="Times New Roman"/>
          <w:b/>
          <w:bCs/>
          <w:sz w:val="24"/>
          <w:szCs w:val="24"/>
          <w:lang w:val="lt-LT"/>
        </w:rPr>
        <w:t>rėžimams</w:t>
      </w:r>
      <w:proofErr w:type="spellEnd"/>
      <w:r>
        <w:rPr>
          <w:rFonts w:ascii="Times New Roman" w:hAnsi="Times New Roman" w:cs="Times New Roman"/>
          <w:b/>
          <w:bCs/>
          <w:sz w:val="24"/>
          <w:szCs w:val="24"/>
          <w:lang w:val="lt-LT"/>
        </w:rPr>
        <w:t xml:space="preserve"> XX a.:</w:t>
      </w:r>
    </w:p>
    <w:p w14:paraId="50EF3DA5" w14:textId="77777777" w:rsidR="00BA61D3" w:rsidRDefault="00BA61D3" w:rsidP="00BA61D3">
      <w:pPr>
        <w:spacing w:line="360" w:lineRule="auto"/>
        <w:jc w:val="both"/>
        <w:rPr>
          <w:rFonts w:ascii="Times New Roman" w:hAnsi="Times New Roman" w:cs="Times New Roman"/>
          <w:i/>
          <w:iCs/>
          <w:color w:val="4472C4" w:themeColor="accent1"/>
          <w:sz w:val="24"/>
          <w:szCs w:val="24"/>
          <w:lang w:val="lt-LT"/>
        </w:rPr>
      </w:pPr>
      <w:r>
        <w:rPr>
          <w:rFonts w:ascii="Times New Roman" w:hAnsi="Times New Roman" w:cs="Times New Roman"/>
          <w:b/>
          <w:bCs/>
          <w:sz w:val="24"/>
          <w:szCs w:val="24"/>
          <w:lang w:val="lt-LT"/>
        </w:rPr>
        <w:t xml:space="preserve">Juzefas Pilsudskis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5367A337" w14:textId="4CDA4B19" w:rsidR="00E90243" w:rsidRPr="00E90243" w:rsidRDefault="00E90243"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Juzefo Pilsudskio</w:t>
      </w:r>
      <w:r w:rsidRPr="00E90243">
        <w:rPr>
          <w:rFonts w:ascii="Times New Roman" w:hAnsi="Times New Roman" w:cs="Times New Roman"/>
          <w:i/>
          <w:iCs/>
          <w:sz w:val="24"/>
          <w:szCs w:val="24"/>
          <w:lang w:val="lt-LT"/>
        </w:rPr>
        <w:t xml:space="preserve"> asmenybės reikšmė XX a. pirmoje pusėje.</w:t>
      </w:r>
    </w:p>
    <w:p w14:paraId="051CC361" w14:textId="4DEDC948" w:rsidR="00BA61D3" w:rsidRPr="00772E7D"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b/>
          <w:bCs/>
          <w:i/>
          <w:iCs/>
          <w:sz w:val="24"/>
          <w:szCs w:val="24"/>
          <w:lang w:val="lt-LT"/>
        </w:rPr>
        <w:t>Asmenybė</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Juzefas Pilsudskis</w:t>
      </w:r>
      <w:r w:rsidRPr="00772E7D">
        <w:rPr>
          <w:rFonts w:ascii="Times New Roman" w:hAnsi="Times New Roman" w:cs="Times New Roman"/>
          <w:sz w:val="24"/>
          <w:szCs w:val="24"/>
          <w:lang w:val="lt-LT"/>
        </w:rPr>
        <w:t>, iškilus Lenkijos istorijos veikėjas</w:t>
      </w:r>
      <w:r w:rsidR="00513B10">
        <w:rPr>
          <w:rFonts w:ascii="Times New Roman" w:hAnsi="Times New Roman" w:cs="Times New Roman"/>
          <w:sz w:val="24"/>
          <w:szCs w:val="24"/>
          <w:lang w:val="lt-LT"/>
        </w:rPr>
        <w:t xml:space="preserve"> nuo</w:t>
      </w:r>
      <w:r w:rsidRPr="00772E7D">
        <w:rPr>
          <w:rFonts w:ascii="Times New Roman" w:hAnsi="Times New Roman" w:cs="Times New Roman"/>
          <w:sz w:val="24"/>
          <w:szCs w:val="24"/>
          <w:lang w:val="lt-LT"/>
        </w:rPr>
        <w:t xml:space="preserve"> 1918–1922 m. ėj</w:t>
      </w:r>
      <w:r w:rsidR="00513B10">
        <w:rPr>
          <w:rFonts w:ascii="Times New Roman" w:hAnsi="Times New Roman" w:cs="Times New Roman"/>
          <w:sz w:val="24"/>
          <w:szCs w:val="24"/>
          <w:lang w:val="lt-LT"/>
        </w:rPr>
        <w:t>ęs</w:t>
      </w:r>
      <w:r w:rsidRPr="00772E7D">
        <w:rPr>
          <w:rFonts w:ascii="Times New Roman" w:hAnsi="Times New Roman" w:cs="Times New Roman"/>
          <w:sz w:val="24"/>
          <w:szCs w:val="24"/>
          <w:lang w:val="lt-LT"/>
        </w:rPr>
        <w:t xml:space="preserve"> Lenkijos valstybės vadovo pareigas, o vėliau – jos maršalo (valstybės vadovo) pareigas iki mirties 1935 m. </w:t>
      </w:r>
      <w:r>
        <w:rPr>
          <w:rFonts w:ascii="Times New Roman" w:hAnsi="Times New Roman" w:cs="Times New Roman"/>
          <w:sz w:val="24"/>
          <w:szCs w:val="24"/>
          <w:lang w:val="lt-LT"/>
        </w:rPr>
        <w:t>Pilsudskis</w:t>
      </w:r>
      <w:r w:rsidRPr="00772E7D">
        <w:rPr>
          <w:rFonts w:ascii="Times New Roman" w:hAnsi="Times New Roman" w:cs="Times New Roman"/>
          <w:sz w:val="24"/>
          <w:szCs w:val="24"/>
          <w:lang w:val="lt-LT"/>
        </w:rPr>
        <w:t xml:space="preserve"> buvo pagrindinis Lenkijos Respublikos architektas. Per šį laikotarpį jis susidūrė su daugybe iššūkių, įskaitant teritorinius ginčus su kaimyninėmis valstybėmis, vidaus politines varžybas ir poreikį sukurti stabilią vyriausybę. </w:t>
      </w:r>
      <w:r>
        <w:rPr>
          <w:rFonts w:ascii="Times New Roman" w:hAnsi="Times New Roman" w:cs="Times New Roman"/>
          <w:sz w:val="24"/>
          <w:szCs w:val="24"/>
          <w:lang w:val="lt-LT"/>
        </w:rPr>
        <w:t>Pilsudskio</w:t>
      </w:r>
      <w:r w:rsidRPr="00772E7D">
        <w:rPr>
          <w:rFonts w:ascii="Times New Roman" w:hAnsi="Times New Roman" w:cs="Times New Roman"/>
          <w:sz w:val="24"/>
          <w:szCs w:val="24"/>
          <w:lang w:val="lt-LT"/>
        </w:rPr>
        <w:t xml:space="preserve"> vadovybė pasižymėjo pastangomis išlaikyti Lenkijos suverenitetą, atstatyti jos karinę jėgą ir propaguoti modernios, visa apimančios valstybės viziją. Jis pasisakė už mažumų teisių užtikrinimo politiką ir bandė subalansuoti Lenkijos tarptautinius santykius, ieškodamas sąjungų tiek Rytuose, tiek Vakaruose.</w:t>
      </w:r>
      <w:r w:rsidR="00513B10">
        <w:rPr>
          <w:rFonts w:ascii="Times New Roman" w:hAnsi="Times New Roman" w:cs="Times New Roman"/>
          <w:sz w:val="24"/>
          <w:szCs w:val="24"/>
          <w:lang w:val="lt-LT"/>
        </w:rPr>
        <w:t xml:space="preserve"> (</w:t>
      </w:r>
      <w:r w:rsidR="00513B10" w:rsidRPr="00513B10">
        <w:rPr>
          <w:rFonts w:ascii="Times New Roman" w:hAnsi="Times New Roman" w:cs="Times New Roman"/>
          <w:i/>
          <w:iCs/>
          <w:sz w:val="24"/>
          <w:szCs w:val="24"/>
          <w:lang w:val="lt-LT"/>
        </w:rPr>
        <w:t>plačiau</w:t>
      </w:r>
      <w:r w:rsidR="00513B10">
        <w:rPr>
          <w:rFonts w:ascii="Times New Roman" w:hAnsi="Times New Roman" w:cs="Times New Roman"/>
          <w:sz w:val="24"/>
          <w:szCs w:val="24"/>
          <w:lang w:val="lt-LT"/>
        </w:rPr>
        <w:t xml:space="preserve">: </w:t>
      </w:r>
      <w:hyperlink r:id="rId11" w:history="1">
        <w:r w:rsidR="00513B10" w:rsidRPr="000A7816">
          <w:rPr>
            <w:rStyle w:val="Hipersaitas"/>
            <w:rFonts w:ascii="Times New Roman" w:hAnsi="Times New Roman" w:cs="Times New Roman"/>
            <w:sz w:val="24"/>
            <w:szCs w:val="24"/>
            <w:lang w:val="lt-LT"/>
          </w:rPr>
          <w:t>https://www.britannica.com/place/Poland/The-Second-Republic</w:t>
        </w:r>
      </w:hyperlink>
      <w:r w:rsidR="00513B10">
        <w:rPr>
          <w:rFonts w:ascii="Times New Roman" w:hAnsi="Times New Roman" w:cs="Times New Roman"/>
          <w:sz w:val="24"/>
          <w:szCs w:val="24"/>
          <w:lang w:val="lt-LT"/>
        </w:rPr>
        <w:t>)</w:t>
      </w:r>
    </w:p>
    <w:p w14:paraId="3B800AF3" w14:textId="77777777" w:rsidR="00BA61D3" w:rsidRPr="00772E7D" w:rsidRDefault="00BA61D3" w:rsidP="00BA61D3">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Pilsudskio</w:t>
      </w:r>
      <w:r w:rsidRPr="00772E7D">
        <w:rPr>
          <w:rFonts w:ascii="Times New Roman" w:hAnsi="Times New Roman" w:cs="Times New Roman"/>
          <w:sz w:val="24"/>
          <w:szCs w:val="24"/>
          <w:lang w:val="lt-LT"/>
        </w:rPr>
        <w:t xml:space="preserve"> palikimas tarpukario metais tebėra sudėtingas. Nors jis garsinamas už vaidmenį išsaugant Lenkijos nepriklausomybę, jis taip pat sulaukė kritikos dėl savo autoritarinių tendencijų ir 1926 m. perversmo. Nepaisant to, jo indėlis į Lenkijos valstybingumą, pastangos stabilizuoti regioną neramiais laikais, vieningos ir stiprios Lenkijos vizija ir toliau formuoja tautos istorinį pasakojimą ir supratimą apie tarpukario laikotarpį.</w:t>
      </w:r>
    </w:p>
    <w:p w14:paraId="3A30D449" w14:textId="77777777"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w:t>
      </w:r>
      <w:r w:rsidRPr="00B05C07">
        <w:rPr>
          <w:rFonts w:ascii="Times New Roman" w:hAnsi="Times New Roman" w:cs="Times New Roman"/>
          <w:i/>
          <w:iCs/>
          <w:color w:val="FF0000"/>
          <w:sz w:val="24"/>
          <w:szCs w:val="24"/>
          <w:lang w:val="lt-LT"/>
        </w:rPr>
        <w:t>asmenybės reikšmė detaliau analizuojama: Praktinėje dalyje, 2 lygis – 3 užduotis; 4 lygis – 3 užduotis</w:t>
      </w:r>
      <w:r w:rsidRPr="00B05C07">
        <w:rPr>
          <w:rFonts w:ascii="Times New Roman" w:hAnsi="Times New Roman" w:cs="Times New Roman"/>
          <w:color w:val="FF0000"/>
          <w:sz w:val="24"/>
          <w:szCs w:val="24"/>
          <w:lang w:val="lt-LT"/>
        </w:rPr>
        <w:t>)</w:t>
      </w:r>
    </w:p>
    <w:p w14:paraId="7E4CBD59" w14:textId="77777777" w:rsidR="00BA61D3" w:rsidRDefault="00BA61D3" w:rsidP="00BA61D3">
      <w:pPr>
        <w:spacing w:line="360" w:lineRule="auto"/>
        <w:jc w:val="both"/>
        <w:rPr>
          <w:rFonts w:ascii="Times New Roman" w:hAnsi="Times New Roman" w:cs="Times New Roman"/>
          <w:b/>
          <w:bCs/>
          <w:sz w:val="24"/>
          <w:szCs w:val="24"/>
          <w:lang w:val="lt-LT"/>
        </w:rPr>
      </w:pPr>
    </w:p>
    <w:p w14:paraId="6108EE73" w14:textId="77777777" w:rsidR="00BA61D3" w:rsidRDefault="00BA61D3" w:rsidP="00BA61D3">
      <w:pPr>
        <w:spacing w:line="360" w:lineRule="auto"/>
        <w:jc w:val="both"/>
        <w:rPr>
          <w:rFonts w:ascii="Times New Roman" w:hAnsi="Times New Roman" w:cs="Times New Roman"/>
          <w:i/>
          <w:iCs/>
          <w:color w:val="4472C4" w:themeColor="accent1"/>
          <w:sz w:val="24"/>
          <w:szCs w:val="24"/>
          <w:lang w:val="lt-LT"/>
        </w:rPr>
      </w:pPr>
      <w:r>
        <w:rPr>
          <w:rFonts w:ascii="Times New Roman" w:hAnsi="Times New Roman" w:cs="Times New Roman"/>
          <w:b/>
          <w:bCs/>
          <w:sz w:val="24"/>
          <w:szCs w:val="24"/>
          <w:lang w:val="lt-LT"/>
        </w:rPr>
        <w:t xml:space="preserve">Benitas Musolinis ir 1922 m. fašistų žygis į Romą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051D7D6F" w14:textId="3B3CFD63" w:rsidR="00E90243" w:rsidRPr="00E90243" w:rsidRDefault="00E90243" w:rsidP="00BA61D3">
      <w:pPr>
        <w:spacing w:line="360" w:lineRule="auto"/>
        <w:jc w:val="both"/>
        <w:rPr>
          <w:rFonts w:ascii="Times New Roman" w:hAnsi="Times New Roman" w:cs="Times New Roman"/>
          <w:b/>
          <w:bCs/>
          <w:i/>
          <w:iCs/>
          <w:sz w:val="24"/>
          <w:szCs w:val="24"/>
          <w:lang w:val="lt-LT"/>
        </w:rPr>
      </w:pPr>
      <w:proofErr w:type="spellStart"/>
      <w:r w:rsidRPr="00E90243">
        <w:rPr>
          <w:rFonts w:ascii="Times New Roman" w:hAnsi="Times New Roman" w:cs="Times New Roman"/>
          <w:i/>
          <w:iCs/>
          <w:sz w:val="24"/>
          <w:szCs w:val="24"/>
          <w:lang w:val="lt-LT"/>
        </w:rPr>
        <w:t>Benito</w:t>
      </w:r>
      <w:proofErr w:type="spellEnd"/>
      <w:r w:rsidRPr="00E90243">
        <w:rPr>
          <w:rFonts w:ascii="Times New Roman" w:hAnsi="Times New Roman" w:cs="Times New Roman"/>
          <w:i/>
          <w:iCs/>
          <w:sz w:val="24"/>
          <w:szCs w:val="24"/>
          <w:lang w:val="lt-LT"/>
        </w:rPr>
        <w:t xml:space="preserve"> Musolinio asmenybės reikšmė XX a. pirmoje pusėje.</w:t>
      </w:r>
    </w:p>
    <w:p w14:paraId="2EB09A01" w14:textId="203F582A" w:rsidR="00BA61D3"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b/>
          <w:bCs/>
          <w:i/>
          <w:iCs/>
          <w:sz w:val="24"/>
          <w:szCs w:val="24"/>
          <w:lang w:val="lt-LT"/>
        </w:rPr>
        <w:t>Asmenybė</w:t>
      </w:r>
      <w:r>
        <w:rPr>
          <w:rFonts w:ascii="Times New Roman" w:hAnsi="Times New Roman" w:cs="Times New Roman"/>
          <w:b/>
          <w:bCs/>
          <w:sz w:val="24"/>
          <w:szCs w:val="24"/>
          <w:lang w:val="lt-LT"/>
        </w:rPr>
        <w:t xml:space="preserve">: </w:t>
      </w:r>
      <w:r w:rsidRPr="00554FFF">
        <w:rPr>
          <w:rFonts w:ascii="Times New Roman" w:hAnsi="Times New Roman" w:cs="Times New Roman"/>
          <w:sz w:val="24"/>
          <w:szCs w:val="24"/>
          <w:lang w:val="lt-LT"/>
        </w:rPr>
        <w:t>Tarpukario metais Benit</w:t>
      </w:r>
      <w:r>
        <w:rPr>
          <w:rFonts w:ascii="Times New Roman" w:hAnsi="Times New Roman" w:cs="Times New Roman"/>
          <w:sz w:val="24"/>
          <w:szCs w:val="24"/>
          <w:lang w:val="lt-LT"/>
        </w:rPr>
        <w:t>as</w:t>
      </w:r>
      <w:r w:rsidRPr="00554FFF">
        <w:rPr>
          <w:rFonts w:ascii="Times New Roman" w:hAnsi="Times New Roman" w:cs="Times New Roman"/>
          <w:sz w:val="24"/>
          <w:szCs w:val="24"/>
          <w:lang w:val="lt-LT"/>
        </w:rPr>
        <w:t xml:space="preserve"> Musolini</w:t>
      </w:r>
      <w:r>
        <w:rPr>
          <w:rFonts w:ascii="Times New Roman" w:hAnsi="Times New Roman" w:cs="Times New Roman"/>
          <w:sz w:val="24"/>
          <w:szCs w:val="24"/>
          <w:lang w:val="lt-LT"/>
        </w:rPr>
        <w:t>s</w:t>
      </w:r>
      <w:r w:rsidRPr="00554FFF">
        <w:rPr>
          <w:rFonts w:ascii="Times New Roman" w:hAnsi="Times New Roman" w:cs="Times New Roman"/>
          <w:sz w:val="24"/>
          <w:szCs w:val="24"/>
          <w:lang w:val="lt-LT"/>
        </w:rPr>
        <w:t xml:space="preserve"> iškilo kaip žymi figūra Italijos politikoje</w:t>
      </w:r>
      <w:r w:rsidR="00513B10">
        <w:rPr>
          <w:rFonts w:ascii="Times New Roman" w:hAnsi="Times New Roman" w:cs="Times New Roman"/>
          <w:sz w:val="24"/>
          <w:szCs w:val="24"/>
          <w:lang w:val="lt-LT"/>
        </w:rPr>
        <w:t>.</w:t>
      </w:r>
      <w:r w:rsidRPr="00554FFF">
        <w:rPr>
          <w:rFonts w:ascii="Times New Roman" w:hAnsi="Times New Roman" w:cs="Times New Roman"/>
          <w:sz w:val="24"/>
          <w:szCs w:val="24"/>
          <w:lang w:val="lt-LT"/>
        </w:rPr>
        <w:t xml:space="preserve"> Musolinis</w:t>
      </w:r>
      <w:r w:rsidR="00513B10">
        <w:rPr>
          <w:rFonts w:ascii="Times New Roman" w:hAnsi="Times New Roman" w:cs="Times New Roman"/>
          <w:sz w:val="24"/>
          <w:szCs w:val="24"/>
          <w:lang w:val="lt-LT"/>
        </w:rPr>
        <w:t xml:space="preserve"> </w:t>
      </w:r>
      <w:r w:rsidRPr="00554FFF">
        <w:rPr>
          <w:rFonts w:ascii="Times New Roman" w:hAnsi="Times New Roman" w:cs="Times New Roman"/>
          <w:sz w:val="24"/>
          <w:szCs w:val="24"/>
          <w:lang w:val="lt-LT"/>
        </w:rPr>
        <w:t xml:space="preserve">1921 m. </w:t>
      </w:r>
      <w:r w:rsidR="00E90243">
        <w:rPr>
          <w:rFonts w:ascii="Times New Roman" w:hAnsi="Times New Roman" w:cs="Times New Roman"/>
          <w:sz w:val="24"/>
          <w:szCs w:val="24"/>
          <w:lang w:val="lt-LT"/>
        </w:rPr>
        <w:t>p</w:t>
      </w:r>
      <w:r w:rsidR="00E90243" w:rsidRPr="00554FFF">
        <w:rPr>
          <w:rFonts w:ascii="Times New Roman" w:hAnsi="Times New Roman" w:cs="Times New Roman"/>
          <w:sz w:val="24"/>
          <w:szCs w:val="24"/>
          <w:lang w:val="lt-LT"/>
        </w:rPr>
        <w:t xml:space="preserve">asinaudodamas Italijos nusivylimu po Pirmojo pasaulinio karo </w:t>
      </w:r>
      <w:r w:rsidRPr="00554FFF">
        <w:rPr>
          <w:rFonts w:ascii="Times New Roman" w:hAnsi="Times New Roman" w:cs="Times New Roman"/>
          <w:sz w:val="24"/>
          <w:szCs w:val="24"/>
          <w:lang w:val="lt-LT"/>
        </w:rPr>
        <w:t xml:space="preserve">įkūrė Nacionalinę fašistų partiją. Italijai </w:t>
      </w:r>
      <w:r w:rsidR="00E90243">
        <w:rPr>
          <w:rFonts w:ascii="Times New Roman" w:hAnsi="Times New Roman" w:cs="Times New Roman"/>
          <w:sz w:val="24"/>
          <w:szCs w:val="24"/>
          <w:lang w:val="lt-LT"/>
        </w:rPr>
        <w:t>susiduriant</w:t>
      </w:r>
      <w:r w:rsidRPr="00554FFF">
        <w:rPr>
          <w:rFonts w:ascii="Times New Roman" w:hAnsi="Times New Roman" w:cs="Times New Roman"/>
          <w:sz w:val="24"/>
          <w:szCs w:val="24"/>
          <w:lang w:val="lt-LT"/>
        </w:rPr>
        <w:t xml:space="preserve"> su ekonominiais sunkumais, socialiniais neramumais ir politiniu nestabilumu, Musolinis pažadėjo stabilumą ir jėgą</w:t>
      </w:r>
      <w:r w:rsidR="00E90243">
        <w:rPr>
          <w:rFonts w:ascii="Times New Roman" w:hAnsi="Times New Roman" w:cs="Times New Roman"/>
          <w:sz w:val="24"/>
          <w:szCs w:val="24"/>
          <w:lang w:val="lt-LT"/>
        </w:rPr>
        <w:t>, kuri</w:t>
      </w:r>
      <w:r w:rsidRPr="00554FFF">
        <w:rPr>
          <w:rFonts w:ascii="Times New Roman" w:hAnsi="Times New Roman" w:cs="Times New Roman"/>
          <w:sz w:val="24"/>
          <w:szCs w:val="24"/>
          <w:lang w:val="lt-LT"/>
        </w:rPr>
        <w:t xml:space="preserve"> sugr</w:t>
      </w:r>
      <w:r w:rsidR="00E90243">
        <w:rPr>
          <w:rFonts w:ascii="Times New Roman" w:hAnsi="Times New Roman" w:cs="Times New Roman"/>
          <w:sz w:val="24"/>
          <w:szCs w:val="24"/>
          <w:lang w:val="lt-LT"/>
        </w:rPr>
        <w:t>ąžins</w:t>
      </w:r>
      <w:r w:rsidRPr="00554FFF">
        <w:rPr>
          <w:rFonts w:ascii="Times New Roman" w:hAnsi="Times New Roman" w:cs="Times New Roman"/>
          <w:sz w:val="24"/>
          <w:szCs w:val="24"/>
          <w:lang w:val="lt-LT"/>
        </w:rPr>
        <w:t xml:space="preserve">  praeities šlovę. Musolinio charizma ir strateginis propagandos panaudojimas leido jam greitai konsoliduoti valdžią. Iki 1922 m. jis surinko daug gerbėjų tarp nusivylusių veteranų ir nacionalistų. Jo agresyvi retorika ir sukarinti būriai, žinomi kaip </w:t>
      </w:r>
      <w:proofErr w:type="spellStart"/>
      <w:r w:rsidRPr="00554FFF">
        <w:rPr>
          <w:rFonts w:ascii="Times New Roman" w:hAnsi="Times New Roman" w:cs="Times New Roman"/>
          <w:sz w:val="24"/>
          <w:szCs w:val="24"/>
          <w:lang w:val="lt-LT"/>
        </w:rPr>
        <w:t>juodmarškiniai</w:t>
      </w:r>
      <w:proofErr w:type="spellEnd"/>
      <w:r w:rsidRPr="00554FFF">
        <w:rPr>
          <w:rFonts w:ascii="Times New Roman" w:hAnsi="Times New Roman" w:cs="Times New Roman"/>
          <w:sz w:val="24"/>
          <w:szCs w:val="24"/>
          <w:lang w:val="lt-LT"/>
        </w:rPr>
        <w:t>, baugino politinius oponentus. Antrojo dešimtmečio pabaigos ir trečiojo dešimtmečio pradžios pasaulinė ekonomikos krizė dar labiau sumažino pasitikėjimą demokratinėmis institucijomis, todėl 1922 m. Musolini</w:t>
      </w:r>
      <w:r w:rsidR="00E90243">
        <w:rPr>
          <w:rFonts w:ascii="Times New Roman" w:hAnsi="Times New Roman" w:cs="Times New Roman"/>
          <w:sz w:val="24"/>
          <w:szCs w:val="24"/>
          <w:lang w:val="lt-LT"/>
        </w:rPr>
        <w:t>s</w:t>
      </w:r>
      <w:r w:rsidRPr="00554FFF">
        <w:rPr>
          <w:rFonts w:ascii="Times New Roman" w:hAnsi="Times New Roman" w:cs="Times New Roman"/>
          <w:sz w:val="24"/>
          <w:szCs w:val="24"/>
          <w:lang w:val="lt-LT"/>
        </w:rPr>
        <w:t xml:space="preserve"> buvo paskirtas ministru pirmininku. Tai buvo jo žygio į totalitarinį režimą, kuris galiausiai pavers Italiją fašistine valstybe, pradžia. </w:t>
      </w:r>
      <w:r w:rsidR="00E90243">
        <w:rPr>
          <w:rFonts w:ascii="Times New Roman" w:hAnsi="Times New Roman" w:cs="Times New Roman"/>
          <w:sz w:val="24"/>
          <w:szCs w:val="24"/>
          <w:lang w:val="lt-LT"/>
        </w:rPr>
        <w:t>Šis</w:t>
      </w:r>
      <w:r w:rsidRPr="00554FFF">
        <w:rPr>
          <w:rFonts w:ascii="Times New Roman" w:hAnsi="Times New Roman" w:cs="Times New Roman"/>
          <w:sz w:val="24"/>
          <w:szCs w:val="24"/>
          <w:lang w:val="lt-LT"/>
        </w:rPr>
        <w:t xml:space="preserve"> režimas visiškai kontroliavo politinį, ekonominį ir socialinį gyvenimą.</w:t>
      </w:r>
    </w:p>
    <w:p w14:paraId="4810E53D" w14:textId="77777777" w:rsidR="00BA61D3" w:rsidRDefault="00BA61D3" w:rsidP="00BA61D3">
      <w:pPr>
        <w:spacing w:line="360" w:lineRule="auto"/>
        <w:jc w:val="both"/>
        <w:rPr>
          <w:rFonts w:ascii="Times New Roman" w:hAnsi="Times New Roman" w:cs="Times New Roman"/>
          <w:color w:val="4472C4" w:themeColor="accent1"/>
          <w:sz w:val="24"/>
          <w:szCs w:val="24"/>
          <w:lang w:val="lt-LT"/>
        </w:rPr>
      </w:pPr>
      <w:r w:rsidRPr="00554FFF">
        <w:rPr>
          <w:rFonts w:ascii="Times New Roman" w:hAnsi="Times New Roman" w:cs="Times New Roman"/>
          <w:color w:val="4472C4" w:themeColor="accent1"/>
          <w:sz w:val="24"/>
          <w:szCs w:val="24"/>
          <w:lang w:val="lt-LT"/>
        </w:rPr>
        <w:t xml:space="preserve">(plačiau apie </w:t>
      </w:r>
      <w:proofErr w:type="spellStart"/>
      <w:r w:rsidRPr="00554FFF">
        <w:rPr>
          <w:rFonts w:ascii="Times New Roman" w:hAnsi="Times New Roman" w:cs="Times New Roman"/>
          <w:i/>
          <w:iCs/>
          <w:color w:val="4472C4" w:themeColor="accent1"/>
          <w:sz w:val="24"/>
          <w:szCs w:val="24"/>
          <w:lang w:val="lt-LT"/>
        </w:rPr>
        <w:t>Bienn</w:t>
      </w:r>
      <w:r>
        <w:rPr>
          <w:rFonts w:ascii="Times New Roman" w:hAnsi="Times New Roman" w:cs="Times New Roman"/>
          <w:i/>
          <w:iCs/>
          <w:color w:val="4472C4" w:themeColor="accent1"/>
          <w:sz w:val="24"/>
          <w:szCs w:val="24"/>
          <w:lang w:val="lt-LT"/>
        </w:rPr>
        <w:t>i</w:t>
      </w:r>
      <w:r w:rsidRPr="00554FFF">
        <w:rPr>
          <w:rFonts w:ascii="Times New Roman" w:hAnsi="Times New Roman" w:cs="Times New Roman"/>
          <w:i/>
          <w:iCs/>
          <w:color w:val="4472C4" w:themeColor="accent1"/>
          <w:sz w:val="24"/>
          <w:szCs w:val="24"/>
          <w:lang w:val="lt-LT"/>
        </w:rPr>
        <w:t>o</w:t>
      </w:r>
      <w:proofErr w:type="spellEnd"/>
      <w:r w:rsidRPr="00554FFF">
        <w:rPr>
          <w:rFonts w:ascii="Times New Roman" w:hAnsi="Times New Roman" w:cs="Times New Roman"/>
          <w:i/>
          <w:iCs/>
          <w:color w:val="4472C4" w:themeColor="accent1"/>
          <w:sz w:val="24"/>
          <w:szCs w:val="24"/>
          <w:lang w:val="lt-LT"/>
        </w:rPr>
        <w:t xml:space="preserve"> </w:t>
      </w:r>
      <w:proofErr w:type="spellStart"/>
      <w:r w:rsidRPr="00554FFF">
        <w:rPr>
          <w:rFonts w:ascii="Times New Roman" w:hAnsi="Times New Roman" w:cs="Times New Roman"/>
          <w:i/>
          <w:iCs/>
          <w:color w:val="4472C4" w:themeColor="accent1"/>
          <w:sz w:val="24"/>
          <w:szCs w:val="24"/>
          <w:lang w:val="lt-LT"/>
        </w:rPr>
        <w:t>Rosso</w:t>
      </w:r>
      <w:proofErr w:type="spellEnd"/>
      <w:r w:rsidRPr="00554FFF">
        <w:rPr>
          <w:rFonts w:ascii="Times New Roman" w:hAnsi="Times New Roman" w:cs="Times New Roman"/>
          <w:color w:val="4472C4" w:themeColor="accent1"/>
          <w:sz w:val="24"/>
          <w:szCs w:val="24"/>
          <w:lang w:val="lt-LT"/>
        </w:rPr>
        <w:t xml:space="preserve"> pasiskaityti:</w:t>
      </w:r>
      <w:r>
        <w:rPr>
          <w:rFonts w:ascii="Times New Roman" w:hAnsi="Times New Roman" w:cs="Times New Roman"/>
          <w:color w:val="4472C4" w:themeColor="accent1"/>
          <w:sz w:val="24"/>
          <w:szCs w:val="24"/>
          <w:lang w:val="lt-LT"/>
        </w:rPr>
        <w:t xml:space="preserve"> </w:t>
      </w:r>
      <w:hyperlink r:id="rId12" w:history="1">
        <w:r w:rsidRPr="006E084C">
          <w:rPr>
            <w:rStyle w:val="Hipersaitas"/>
            <w:rFonts w:ascii="Times New Roman" w:hAnsi="Times New Roman" w:cs="Times New Roman"/>
            <w:sz w:val="24"/>
            <w:szCs w:val="24"/>
            <w:lang w:val="lt-LT"/>
          </w:rPr>
          <w:t>https://www.socialistalternative.org/2020/06/05/biennio-rosso-italys-two-red-years/</w:t>
        </w:r>
      </w:hyperlink>
      <w:r>
        <w:rPr>
          <w:rFonts w:ascii="Times New Roman" w:hAnsi="Times New Roman" w:cs="Times New Roman"/>
          <w:color w:val="4472C4" w:themeColor="accent1"/>
          <w:sz w:val="24"/>
          <w:szCs w:val="24"/>
          <w:lang w:val="lt-LT"/>
        </w:rPr>
        <w:t>)</w:t>
      </w:r>
    </w:p>
    <w:p w14:paraId="5EF82E78" w14:textId="7E021223" w:rsidR="00E90243" w:rsidRPr="00E90243" w:rsidRDefault="00E90243"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Fašistų žygio į Romą reikšmė įtvirtinant totalitarinį režimą Italijoje.</w:t>
      </w:r>
      <w:r w:rsidRPr="00E90243">
        <w:rPr>
          <w:rFonts w:ascii="Times New Roman" w:hAnsi="Times New Roman" w:cs="Times New Roman"/>
          <w:i/>
          <w:iCs/>
          <w:sz w:val="24"/>
          <w:szCs w:val="24"/>
          <w:lang w:val="lt-LT"/>
        </w:rPr>
        <w:t xml:space="preserve"> </w:t>
      </w:r>
    </w:p>
    <w:p w14:paraId="4B373CEF" w14:textId="2DDB746B" w:rsidR="00BA61D3" w:rsidRPr="00772E7D"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b/>
          <w:bCs/>
          <w:i/>
          <w:iCs/>
          <w:sz w:val="24"/>
          <w:szCs w:val="24"/>
          <w:lang w:val="lt-LT"/>
        </w:rPr>
        <w:t>Įvykis</w:t>
      </w:r>
      <w:r>
        <w:rPr>
          <w:rFonts w:ascii="Times New Roman" w:hAnsi="Times New Roman" w:cs="Times New Roman"/>
          <w:b/>
          <w:bCs/>
          <w:sz w:val="24"/>
          <w:szCs w:val="24"/>
          <w:lang w:val="lt-LT"/>
        </w:rPr>
        <w:t xml:space="preserve">: </w:t>
      </w:r>
      <w:r w:rsidRPr="00772E7D">
        <w:rPr>
          <w:rFonts w:ascii="Times New Roman" w:hAnsi="Times New Roman" w:cs="Times New Roman"/>
          <w:sz w:val="24"/>
          <w:szCs w:val="24"/>
          <w:lang w:val="lt-LT"/>
        </w:rPr>
        <w:t xml:space="preserve">Fašistų žygis į Romą 1922 m. spalį buvo esminis įvykis Italijos istorijoje, prisidėjęs prie Musolinio totalitarinio režimo įkūrimo. Kurstomas augančios politinės paramos ir artėjančios komunistinės revoliucijos baimės, Musolinis ir jo </w:t>
      </w:r>
      <w:proofErr w:type="spellStart"/>
      <w:r>
        <w:rPr>
          <w:rFonts w:ascii="Times New Roman" w:hAnsi="Times New Roman" w:cs="Times New Roman"/>
          <w:sz w:val="24"/>
          <w:szCs w:val="24"/>
          <w:lang w:val="lt-LT"/>
        </w:rPr>
        <w:t>Juodmarškiniai</w:t>
      </w:r>
      <w:proofErr w:type="spellEnd"/>
      <w:r w:rsidRPr="00772E7D">
        <w:rPr>
          <w:rFonts w:ascii="Times New Roman" w:hAnsi="Times New Roman" w:cs="Times New Roman"/>
          <w:sz w:val="24"/>
          <w:szCs w:val="24"/>
          <w:lang w:val="lt-LT"/>
        </w:rPr>
        <w:t xml:space="preserve"> sukarinti būriai n</w:t>
      </w:r>
      <w:r w:rsidR="00E90243">
        <w:rPr>
          <w:rFonts w:ascii="Times New Roman" w:hAnsi="Times New Roman" w:cs="Times New Roman"/>
          <w:sz w:val="24"/>
          <w:szCs w:val="24"/>
          <w:lang w:val="lt-LT"/>
        </w:rPr>
        <w:t>uvyko</w:t>
      </w:r>
      <w:r w:rsidRPr="00772E7D">
        <w:rPr>
          <w:rFonts w:ascii="Times New Roman" w:hAnsi="Times New Roman" w:cs="Times New Roman"/>
          <w:sz w:val="24"/>
          <w:szCs w:val="24"/>
          <w:lang w:val="lt-LT"/>
        </w:rPr>
        <w:t xml:space="preserve"> į sostinę. Nepaisant perdėtų Musolinio teiginių apie didžiules pajėgas, žygis buvo palyginti be kraujo. Karalius Viktoras Emanuelis III, baimindamasis pilietinių neramumų ir esamos vyriausybės </w:t>
      </w:r>
      <w:proofErr w:type="spellStart"/>
      <w:r w:rsidRPr="00772E7D">
        <w:rPr>
          <w:rFonts w:ascii="Times New Roman" w:hAnsi="Times New Roman" w:cs="Times New Roman"/>
          <w:sz w:val="24"/>
          <w:szCs w:val="24"/>
          <w:lang w:val="lt-LT"/>
        </w:rPr>
        <w:t>nesugebėjimo</w:t>
      </w:r>
      <w:proofErr w:type="spellEnd"/>
      <w:r w:rsidRPr="00772E7D">
        <w:rPr>
          <w:rFonts w:ascii="Times New Roman" w:hAnsi="Times New Roman" w:cs="Times New Roman"/>
          <w:sz w:val="24"/>
          <w:szCs w:val="24"/>
          <w:lang w:val="lt-LT"/>
        </w:rPr>
        <w:t xml:space="preserve"> suvaldyti padėties, paskyrė Musolinį ministru pirmininku, faktiškai perleisdamas jam valdžią. Šis įvykis pažymėjo perėjimą nuo demokratijos prie autoritarinio valdymo ir atvėrė kelią laipsniškam fašistinės diktatūros įsigalėjimui Italijoje.</w:t>
      </w:r>
    </w:p>
    <w:p w14:paraId="21298C9F" w14:textId="77777777" w:rsidR="00BA61D3" w:rsidRPr="00772E7D" w:rsidRDefault="00BA61D3" w:rsidP="00BA61D3">
      <w:pPr>
        <w:spacing w:line="360" w:lineRule="auto"/>
        <w:jc w:val="both"/>
        <w:rPr>
          <w:rFonts w:ascii="Times New Roman" w:hAnsi="Times New Roman" w:cs="Times New Roman"/>
          <w:sz w:val="24"/>
          <w:szCs w:val="24"/>
          <w:lang w:val="lt-LT"/>
        </w:rPr>
      </w:pPr>
      <w:r w:rsidRPr="00772E7D">
        <w:rPr>
          <w:rFonts w:ascii="Times New Roman" w:hAnsi="Times New Roman" w:cs="Times New Roman"/>
          <w:sz w:val="24"/>
          <w:szCs w:val="24"/>
          <w:lang w:val="lt-LT"/>
        </w:rPr>
        <w:t>Žygio į Romą svarba slypi ne tik jo tiesioginėje pasekmėje, bet ir simbolinėje vertėje. Jis parodė fašistinės taktikos veiksmingumą, pabrėžė demokratinių institucijų silpnumą ir galiausiai padėjo nuslopinti politinę opoziciją, cenzūrą ir sustiprinti Musolinio galią. Iki 1925 m. Musolinis išardė demokratines institucijas, sustabdė pilietines laisves ir įvedė griežtą valstybės kontrolę, visiškai įgyvendindamas savo totalitarinio režimo Italijoje viziją. Žygis į Romą buvo kritinis lūžis šalies istorijoje, žymėjęs fašizmo iškilimą ir demokratinių principų eroziją Italijoje, o tai ateinančiais metais turės didelių pasekmių tautai ir pasauliui.</w:t>
      </w:r>
    </w:p>
    <w:p w14:paraId="52046389" w14:textId="77777777" w:rsidR="00BA61D3"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color w:val="4472C4" w:themeColor="accent1"/>
          <w:sz w:val="24"/>
          <w:szCs w:val="24"/>
          <w:lang w:val="lt-LT"/>
        </w:rPr>
        <w:t xml:space="preserve">(plačiau apie </w:t>
      </w:r>
      <w:r>
        <w:rPr>
          <w:rFonts w:ascii="Times New Roman" w:hAnsi="Times New Roman" w:cs="Times New Roman"/>
          <w:color w:val="4472C4" w:themeColor="accent1"/>
          <w:sz w:val="24"/>
          <w:szCs w:val="24"/>
          <w:lang w:val="lt-LT"/>
        </w:rPr>
        <w:t>Musolinio ekonomines ir užsienio politikos reformas</w:t>
      </w:r>
      <w:r w:rsidRPr="00554FFF">
        <w:rPr>
          <w:rFonts w:ascii="Times New Roman" w:hAnsi="Times New Roman" w:cs="Times New Roman"/>
          <w:color w:val="4472C4" w:themeColor="accent1"/>
          <w:sz w:val="24"/>
          <w:szCs w:val="24"/>
          <w:lang w:val="lt-LT"/>
        </w:rPr>
        <w:t xml:space="preserve"> pasiskaityti:</w:t>
      </w:r>
      <w:r>
        <w:rPr>
          <w:rFonts w:ascii="Times New Roman" w:hAnsi="Times New Roman" w:cs="Times New Roman"/>
          <w:color w:val="4472C4" w:themeColor="accent1"/>
          <w:sz w:val="24"/>
          <w:szCs w:val="24"/>
          <w:lang w:val="lt-LT"/>
        </w:rPr>
        <w:t xml:space="preserve"> </w:t>
      </w:r>
      <w:hyperlink r:id="rId13" w:history="1">
        <w:r w:rsidRPr="00772E7D">
          <w:rPr>
            <w:rStyle w:val="Hipersaitas"/>
            <w:rFonts w:ascii="Times New Roman" w:hAnsi="Times New Roman" w:cs="Times New Roman"/>
            <w:sz w:val="24"/>
            <w:szCs w:val="24"/>
            <w:lang w:val="lt-LT"/>
          </w:rPr>
          <w:t>https://www.britannica.com/place/Italy/Economic-policy</w:t>
        </w:r>
      </w:hyperlink>
      <w:r w:rsidRPr="00772E7D">
        <w:rPr>
          <w:rFonts w:ascii="Times New Roman" w:hAnsi="Times New Roman" w:cs="Times New Roman"/>
          <w:sz w:val="24"/>
          <w:szCs w:val="24"/>
          <w:lang w:val="lt-LT"/>
        </w:rPr>
        <w:t>)</w:t>
      </w:r>
    </w:p>
    <w:p w14:paraId="0D6B6C51" w14:textId="77777777"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w:t>
      </w:r>
      <w:r w:rsidRPr="00B05C07">
        <w:rPr>
          <w:rFonts w:ascii="Times New Roman" w:hAnsi="Times New Roman" w:cs="Times New Roman"/>
          <w:i/>
          <w:iCs/>
          <w:color w:val="FF0000"/>
          <w:sz w:val="24"/>
          <w:szCs w:val="24"/>
          <w:lang w:val="lt-LT"/>
        </w:rPr>
        <w:t>asmenybės reikšmė ir fašistų Žygis į Romą detaliau analizuojami: Praktinėje dalyje, 2 lygis – 2  užduotis</w:t>
      </w:r>
      <w:r w:rsidRPr="00B05C07">
        <w:rPr>
          <w:rFonts w:ascii="Times New Roman" w:hAnsi="Times New Roman" w:cs="Times New Roman"/>
          <w:color w:val="FF0000"/>
          <w:sz w:val="24"/>
          <w:szCs w:val="24"/>
          <w:lang w:val="lt-LT"/>
        </w:rPr>
        <w:t>)</w:t>
      </w:r>
    </w:p>
    <w:p w14:paraId="6D272854" w14:textId="77777777" w:rsidR="00BA61D3" w:rsidRPr="00772E7D" w:rsidRDefault="00BA61D3" w:rsidP="00BA61D3">
      <w:pPr>
        <w:spacing w:line="360" w:lineRule="auto"/>
        <w:jc w:val="both"/>
        <w:rPr>
          <w:rFonts w:ascii="Times New Roman" w:hAnsi="Times New Roman" w:cs="Times New Roman"/>
          <w:sz w:val="24"/>
          <w:szCs w:val="24"/>
          <w:lang w:val="lt-LT"/>
        </w:rPr>
      </w:pPr>
    </w:p>
    <w:p w14:paraId="1243149B" w14:textId="77777777" w:rsidR="00BA61D3" w:rsidRDefault="00BA61D3" w:rsidP="00BA61D3">
      <w:pPr>
        <w:spacing w:line="360" w:lineRule="auto"/>
        <w:jc w:val="both"/>
        <w:rPr>
          <w:rFonts w:ascii="Times New Roman" w:hAnsi="Times New Roman" w:cs="Times New Roman"/>
          <w:i/>
          <w:iCs/>
          <w:color w:val="4472C4" w:themeColor="accent1"/>
          <w:sz w:val="24"/>
          <w:szCs w:val="24"/>
          <w:lang w:val="lt-LT"/>
        </w:rPr>
      </w:pPr>
      <w:r>
        <w:rPr>
          <w:rFonts w:ascii="Times New Roman" w:hAnsi="Times New Roman" w:cs="Times New Roman"/>
          <w:b/>
          <w:bCs/>
          <w:sz w:val="24"/>
          <w:szCs w:val="24"/>
          <w:lang w:val="lt-LT"/>
        </w:rPr>
        <w:t xml:space="preserve">Leninas </w:t>
      </w:r>
      <w:r w:rsidRPr="00667E13">
        <w:rPr>
          <w:rFonts w:ascii="Times New Roman" w:hAnsi="Times New Roman" w:cs="Times New Roman"/>
          <w:sz w:val="24"/>
          <w:szCs w:val="24"/>
          <w:lang w:val="lt-LT"/>
        </w:rPr>
        <w:t>ir 1917 Spalio perversmas ir bolševikų atėjimas į valdžią</w:t>
      </w:r>
      <w:r>
        <w:rPr>
          <w:rFonts w:ascii="Times New Roman" w:hAnsi="Times New Roman" w:cs="Times New Roman"/>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18FCE7A5" w14:textId="332289AA" w:rsidR="00E90243" w:rsidRPr="00E90243" w:rsidRDefault="00E90243"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Lenino</w:t>
      </w:r>
      <w:r w:rsidRPr="00E90243">
        <w:rPr>
          <w:rFonts w:ascii="Times New Roman" w:hAnsi="Times New Roman" w:cs="Times New Roman"/>
          <w:i/>
          <w:iCs/>
          <w:sz w:val="24"/>
          <w:szCs w:val="24"/>
          <w:lang w:val="lt-LT"/>
        </w:rPr>
        <w:t xml:space="preserve"> asmenybės reikšmė XX a. pirmoje pusėje.</w:t>
      </w:r>
    </w:p>
    <w:p w14:paraId="327A3BFA" w14:textId="54A3F745" w:rsidR="00BA61D3"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b/>
          <w:bCs/>
          <w:i/>
          <w:iCs/>
          <w:sz w:val="24"/>
          <w:szCs w:val="24"/>
          <w:lang w:val="lt-LT"/>
        </w:rPr>
        <w:t>Asmenybė</w:t>
      </w:r>
      <w:r>
        <w:rPr>
          <w:rFonts w:ascii="Times New Roman" w:hAnsi="Times New Roman" w:cs="Times New Roman"/>
          <w:b/>
          <w:bCs/>
          <w:sz w:val="24"/>
          <w:szCs w:val="24"/>
          <w:lang w:val="lt-LT"/>
        </w:rPr>
        <w:t xml:space="preserve">: </w:t>
      </w:r>
      <w:r w:rsidRPr="00554FFF">
        <w:rPr>
          <w:rFonts w:ascii="Times New Roman" w:hAnsi="Times New Roman" w:cs="Times New Roman"/>
          <w:sz w:val="24"/>
          <w:szCs w:val="24"/>
          <w:lang w:val="lt-LT"/>
        </w:rPr>
        <w:t xml:space="preserve">Vladimiro Lenino atėjimas į valdžią Rusijoje buvo sudėtingas ir reikšmingas procesas, pasibaigęs 1917 m. </w:t>
      </w:r>
      <w:r w:rsidR="00E90243">
        <w:rPr>
          <w:rFonts w:ascii="Times New Roman" w:hAnsi="Times New Roman" w:cs="Times New Roman"/>
          <w:sz w:val="24"/>
          <w:szCs w:val="24"/>
          <w:lang w:val="lt-LT"/>
        </w:rPr>
        <w:t>B</w:t>
      </w:r>
      <w:r w:rsidRPr="00554FFF">
        <w:rPr>
          <w:rFonts w:ascii="Times New Roman" w:hAnsi="Times New Roman" w:cs="Times New Roman"/>
          <w:sz w:val="24"/>
          <w:szCs w:val="24"/>
          <w:lang w:val="lt-LT"/>
        </w:rPr>
        <w:t>olševikų revoliucija</w:t>
      </w:r>
      <w:r w:rsidR="00E90243">
        <w:rPr>
          <w:rFonts w:ascii="Times New Roman" w:hAnsi="Times New Roman" w:cs="Times New Roman"/>
          <w:sz w:val="24"/>
          <w:szCs w:val="24"/>
          <w:lang w:val="lt-LT"/>
        </w:rPr>
        <w:t xml:space="preserve"> (</w:t>
      </w:r>
      <w:r w:rsidR="00E90243" w:rsidRPr="00E90243">
        <w:rPr>
          <w:rFonts w:ascii="Times New Roman" w:hAnsi="Times New Roman" w:cs="Times New Roman"/>
          <w:i/>
          <w:iCs/>
          <w:sz w:val="24"/>
          <w:szCs w:val="24"/>
          <w:lang w:val="lt-LT"/>
        </w:rPr>
        <w:t>Spalio revoliucija</w:t>
      </w:r>
      <w:r w:rsidR="00E90243">
        <w:rPr>
          <w:rFonts w:ascii="Times New Roman" w:hAnsi="Times New Roman" w:cs="Times New Roman"/>
          <w:sz w:val="24"/>
          <w:szCs w:val="24"/>
          <w:lang w:val="lt-LT"/>
        </w:rPr>
        <w:t>)</w:t>
      </w:r>
      <w:r w:rsidRPr="00554FFF">
        <w:rPr>
          <w:rFonts w:ascii="Times New Roman" w:hAnsi="Times New Roman" w:cs="Times New Roman"/>
          <w:sz w:val="24"/>
          <w:szCs w:val="24"/>
          <w:lang w:val="lt-LT"/>
        </w:rPr>
        <w:t>. Leninas, pagrindinė Rusijos socialdemokratų darbo partijos figūra, ilgai pasisakė už Rusijos monarchijos nuvertimą</w:t>
      </w:r>
      <w:r>
        <w:rPr>
          <w:rFonts w:ascii="Times New Roman" w:hAnsi="Times New Roman" w:cs="Times New Roman"/>
          <w:sz w:val="24"/>
          <w:szCs w:val="24"/>
          <w:lang w:val="lt-LT"/>
        </w:rPr>
        <w:t xml:space="preserve"> ir </w:t>
      </w:r>
      <w:r w:rsidRPr="00554FFF">
        <w:rPr>
          <w:rFonts w:ascii="Times New Roman" w:hAnsi="Times New Roman" w:cs="Times New Roman"/>
          <w:sz w:val="24"/>
          <w:szCs w:val="24"/>
          <w:lang w:val="lt-LT"/>
        </w:rPr>
        <w:t>socialistinė</w:t>
      </w:r>
      <w:r>
        <w:rPr>
          <w:rFonts w:ascii="Times New Roman" w:hAnsi="Times New Roman" w:cs="Times New Roman"/>
          <w:sz w:val="24"/>
          <w:szCs w:val="24"/>
          <w:lang w:val="lt-LT"/>
        </w:rPr>
        <w:t>s</w:t>
      </w:r>
      <w:r w:rsidRPr="00554FFF">
        <w:rPr>
          <w:rFonts w:ascii="Times New Roman" w:hAnsi="Times New Roman" w:cs="Times New Roman"/>
          <w:sz w:val="24"/>
          <w:szCs w:val="24"/>
          <w:lang w:val="lt-LT"/>
        </w:rPr>
        <w:t xml:space="preserve"> valstybė</w:t>
      </w:r>
      <w:r>
        <w:rPr>
          <w:rFonts w:ascii="Times New Roman" w:hAnsi="Times New Roman" w:cs="Times New Roman"/>
          <w:sz w:val="24"/>
          <w:szCs w:val="24"/>
          <w:lang w:val="lt-LT"/>
        </w:rPr>
        <w:t>s įkūrimą</w:t>
      </w:r>
      <w:r w:rsidR="00E90243">
        <w:rPr>
          <w:rFonts w:ascii="Times New Roman" w:hAnsi="Times New Roman" w:cs="Times New Roman"/>
          <w:sz w:val="24"/>
          <w:szCs w:val="24"/>
          <w:lang w:val="lt-LT"/>
        </w:rPr>
        <w:t xml:space="preserve">. </w:t>
      </w:r>
      <w:r w:rsidRPr="00554FFF">
        <w:rPr>
          <w:rFonts w:ascii="Times New Roman" w:hAnsi="Times New Roman" w:cs="Times New Roman"/>
          <w:sz w:val="24"/>
          <w:szCs w:val="24"/>
          <w:lang w:val="lt-LT"/>
        </w:rPr>
        <w:t>Leninas pasisakė už neatidėliotiną pasitraukimą iš Pirmojo pasaulinio karo, žemės perdavimą valstiečiams ir valdžios perdavimą taryboms (darbininkų taryboms). Šios radikalios idėjos rezonavo su karo pavargusiais ir nepatenkintais gyventojais. Pirmojo pasaulinio karo chaoso ir Vasario revoliucijos, nuvertusios carą, metu Leninas ir jo bolševikai pasinaudojo proga</w:t>
      </w:r>
      <w:r w:rsidR="00E90243">
        <w:rPr>
          <w:rFonts w:ascii="Times New Roman" w:hAnsi="Times New Roman" w:cs="Times New Roman"/>
          <w:sz w:val="24"/>
          <w:szCs w:val="24"/>
          <w:lang w:val="lt-LT"/>
        </w:rPr>
        <w:t xml:space="preserve"> perimti valdžią Rusijoje</w:t>
      </w:r>
      <w:r w:rsidRPr="00554FFF">
        <w:rPr>
          <w:rFonts w:ascii="Times New Roman" w:hAnsi="Times New Roman" w:cs="Times New Roman"/>
          <w:sz w:val="24"/>
          <w:szCs w:val="24"/>
          <w:lang w:val="lt-LT"/>
        </w:rPr>
        <w:t>. Per Spalio revoliuciją (1917 m. spalio 25–26 d. pagal Julijaus kalendorių) bolševikų pajėgos, vadovaujamos Lenino, įsiveržė į Žiemos rūmus Petrograde (dabar Sankt Peterburgas) ir nuvertė Laikinąją vyriausybę. Tai pažymėjo bolševikų atėjimą į valdžią ir jų siekio įkurti socialistinę valstybę Rusijoje pradžią.</w:t>
      </w:r>
    </w:p>
    <w:p w14:paraId="165BAC1B" w14:textId="77777777" w:rsidR="00BA61D3" w:rsidRDefault="00BA61D3" w:rsidP="00BA61D3">
      <w:pPr>
        <w:spacing w:line="360" w:lineRule="auto"/>
        <w:jc w:val="both"/>
        <w:rPr>
          <w:rFonts w:ascii="Times New Roman" w:hAnsi="Times New Roman" w:cs="Times New Roman"/>
          <w:color w:val="4472C4" w:themeColor="accent1"/>
          <w:sz w:val="24"/>
          <w:szCs w:val="24"/>
          <w:lang w:val="lt-LT"/>
        </w:rPr>
      </w:pPr>
      <w:r w:rsidRPr="00554FFF">
        <w:rPr>
          <w:rFonts w:ascii="Times New Roman" w:hAnsi="Times New Roman" w:cs="Times New Roman"/>
          <w:color w:val="4472C4" w:themeColor="accent1"/>
          <w:sz w:val="24"/>
          <w:szCs w:val="24"/>
          <w:lang w:val="lt-LT"/>
        </w:rPr>
        <w:t xml:space="preserve">(plačiau apie </w:t>
      </w:r>
      <w:r>
        <w:rPr>
          <w:rFonts w:ascii="Times New Roman" w:hAnsi="Times New Roman" w:cs="Times New Roman"/>
          <w:color w:val="4472C4" w:themeColor="accent1"/>
          <w:sz w:val="24"/>
          <w:szCs w:val="24"/>
          <w:lang w:val="lt-LT"/>
        </w:rPr>
        <w:t>Vasario revoliuciją</w:t>
      </w:r>
      <w:r w:rsidRPr="00554FFF">
        <w:rPr>
          <w:rFonts w:ascii="Times New Roman" w:hAnsi="Times New Roman" w:cs="Times New Roman"/>
          <w:color w:val="4472C4" w:themeColor="accent1"/>
          <w:sz w:val="24"/>
          <w:szCs w:val="24"/>
          <w:lang w:val="lt-LT"/>
        </w:rPr>
        <w:t xml:space="preserve"> pasiskaityti:</w:t>
      </w:r>
      <w:r>
        <w:rPr>
          <w:rFonts w:ascii="Times New Roman" w:hAnsi="Times New Roman" w:cs="Times New Roman"/>
          <w:color w:val="4472C4" w:themeColor="accent1"/>
          <w:sz w:val="24"/>
          <w:szCs w:val="24"/>
          <w:lang w:val="lt-LT"/>
        </w:rPr>
        <w:t xml:space="preserve"> </w:t>
      </w:r>
      <w:hyperlink r:id="rId14" w:history="1">
        <w:r w:rsidRPr="006E084C">
          <w:rPr>
            <w:rStyle w:val="Hipersaitas"/>
            <w:rFonts w:ascii="Times New Roman" w:hAnsi="Times New Roman" w:cs="Times New Roman"/>
            <w:sz w:val="24"/>
            <w:szCs w:val="24"/>
            <w:lang w:val="lt-LT"/>
          </w:rPr>
          <w:t>https://www.britannica.com/topic/February-Revolution</w:t>
        </w:r>
      </w:hyperlink>
      <w:r>
        <w:rPr>
          <w:rFonts w:ascii="Times New Roman" w:hAnsi="Times New Roman" w:cs="Times New Roman"/>
          <w:color w:val="4472C4" w:themeColor="accent1"/>
          <w:sz w:val="24"/>
          <w:szCs w:val="24"/>
          <w:lang w:val="lt-LT"/>
        </w:rPr>
        <w:t>)</w:t>
      </w:r>
    </w:p>
    <w:p w14:paraId="55E649D2" w14:textId="77777777" w:rsidR="00BA61D3"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color w:val="4472C4" w:themeColor="accent1"/>
          <w:sz w:val="24"/>
          <w:szCs w:val="24"/>
          <w:lang w:val="lt-LT"/>
        </w:rPr>
        <w:t xml:space="preserve">(plačiau apie tezes pasiskaityti: </w:t>
      </w:r>
      <w:hyperlink r:id="rId15" w:history="1">
        <w:r w:rsidRPr="006E084C">
          <w:rPr>
            <w:rStyle w:val="Hipersaitas"/>
            <w:rFonts w:ascii="Times New Roman" w:hAnsi="Times New Roman" w:cs="Times New Roman"/>
            <w:sz w:val="24"/>
            <w:szCs w:val="24"/>
            <w:lang w:val="lt-LT"/>
          </w:rPr>
          <w:t>https://www.britannica.com/event/April-Theses</w:t>
        </w:r>
      </w:hyperlink>
      <w:r>
        <w:rPr>
          <w:rFonts w:ascii="Times New Roman" w:hAnsi="Times New Roman" w:cs="Times New Roman"/>
          <w:sz w:val="24"/>
          <w:szCs w:val="24"/>
          <w:lang w:val="lt-LT"/>
        </w:rPr>
        <w:t>)</w:t>
      </w:r>
    </w:p>
    <w:p w14:paraId="129C016D" w14:textId="3A5512E4" w:rsidR="00E90243" w:rsidRPr="00E90243" w:rsidRDefault="00E90243"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Spalio revoliucijos reikšmė įtvirtinant totalitarinį režimą Rusijoje.</w:t>
      </w:r>
      <w:r w:rsidRPr="00E90243">
        <w:rPr>
          <w:rFonts w:ascii="Times New Roman" w:hAnsi="Times New Roman" w:cs="Times New Roman"/>
          <w:i/>
          <w:iCs/>
          <w:sz w:val="24"/>
          <w:szCs w:val="24"/>
          <w:lang w:val="lt-LT"/>
        </w:rPr>
        <w:t xml:space="preserve"> </w:t>
      </w:r>
    </w:p>
    <w:p w14:paraId="7EAAD819" w14:textId="77777777" w:rsidR="00BA61D3"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b/>
          <w:bCs/>
          <w:i/>
          <w:iCs/>
          <w:sz w:val="24"/>
          <w:szCs w:val="24"/>
          <w:lang w:val="lt-LT"/>
        </w:rPr>
        <w:t>Įvykis</w:t>
      </w:r>
      <w:r>
        <w:rPr>
          <w:rFonts w:ascii="Times New Roman" w:hAnsi="Times New Roman" w:cs="Times New Roman"/>
          <w:b/>
          <w:bCs/>
          <w:sz w:val="24"/>
          <w:szCs w:val="24"/>
          <w:lang w:val="lt-LT"/>
        </w:rPr>
        <w:t xml:space="preserve">: </w:t>
      </w:r>
      <w:r w:rsidRPr="00554FFF">
        <w:rPr>
          <w:rFonts w:ascii="Times New Roman" w:hAnsi="Times New Roman" w:cs="Times New Roman"/>
          <w:sz w:val="24"/>
          <w:szCs w:val="24"/>
          <w:lang w:val="lt-LT"/>
        </w:rPr>
        <w:t xml:space="preserve">1917 m. spalio revoliucija buvo esminis pasaulio istorijos momentas ir suvaidino lemiamą vaidmenį kuriant totalitarinį režimą valdant bolševikams Rusijoje. Užgrobusi valdžią, Lenino vyriausybė greitai ėmėsi radikalios socialistinės politikos. Vienas iš pirmųjų veiksmų buvo </w:t>
      </w:r>
      <w:proofErr w:type="spellStart"/>
      <w:r w:rsidRPr="00554FFF">
        <w:rPr>
          <w:rFonts w:ascii="Times New Roman" w:hAnsi="Times New Roman" w:cs="Times New Roman"/>
          <w:sz w:val="24"/>
          <w:szCs w:val="24"/>
          <w:lang w:val="lt-LT"/>
        </w:rPr>
        <w:t>Brest-Litovsko</w:t>
      </w:r>
      <w:proofErr w:type="spellEnd"/>
      <w:r w:rsidRPr="00554FFF">
        <w:rPr>
          <w:rFonts w:ascii="Times New Roman" w:hAnsi="Times New Roman" w:cs="Times New Roman"/>
          <w:sz w:val="24"/>
          <w:szCs w:val="24"/>
          <w:lang w:val="lt-LT"/>
        </w:rPr>
        <w:t xml:space="preserve"> sutarties pasirašymas 1918 m., kuri nutraukė Rusijos įsitraukimą į Pirmąjį pasaulinį karą, bet kainavo šaliai didžiules teritorijas. Bolševikai taip pat įgyvendino „Karo komunizmo“ programą, kuri apėmė pramonės ir žemės ūkio nacionalizavimą, grūdų rekvizavimą ir griežtą ekonomikos kontrolę.</w:t>
      </w:r>
      <w:r>
        <w:rPr>
          <w:rFonts w:ascii="Times New Roman" w:hAnsi="Times New Roman" w:cs="Times New Roman"/>
          <w:sz w:val="24"/>
          <w:szCs w:val="24"/>
          <w:lang w:val="lt-LT"/>
        </w:rPr>
        <w:t xml:space="preserve"> </w:t>
      </w:r>
    </w:p>
    <w:p w14:paraId="7B313CFA" w14:textId="77777777" w:rsidR="00BA61D3" w:rsidRPr="00554FFF"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color w:val="4472C4" w:themeColor="accent1"/>
          <w:sz w:val="24"/>
          <w:szCs w:val="24"/>
          <w:lang w:val="lt-LT"/>
        </w:rPr>
        <w:t xml:space="preserve">(plačiau apie </w:t>
      </w:r>
      <w:r>
        <w:rPr>
          <w:rFonts w:ascii="Times New Roman" w:hAnsi="Times New Roman" w:cs="Times New Roman"/>
          <w:color w:val="4472C4" w:themeColor="accent1"/>
          <w:sz w:val="24"/>
          <w:szCs w:val="24"/>
          <w:lang w:val="lt-LT"/>
        </w:rPr>
        <w:t>Vasario revoliuciją</w:t>
      </w:r>
      <w:r w:rsidRPr="00554FFF">
        <w:rPr>
          <w:rFonts w:ascii="Times New Roman" w:hAnsi="Times New Roman" w:cs="Times New Roman"/>
          <w:color w:val="4472C4" w:themeColor="accent1"/>
          <w:sz w:val="24"/>
          <w:szCs w:val="24"/>
          <w:lang w:val="lt-LT"/>
        </w:rPr>
        <w:t xml:space="preserve"> pasiskaityti:</w:t>
      </w:r>
      <w:r>
        <w:rPr>
          <w:rFonts w:ascii="Times New Roman" w:hAnsi="Times New Roman" w:cs="Times New Roman"/>
          <w:color w:val="4472C4" w:themeColor="accent1"/>
          <w:sz w:val="24"/>
          <w:szCs w:val="24"/>
          <w:lang w:val="lt-LT"/>
        </w:rPr>
        <w:t xml:space="preserve"> </w:t>
      </w:r>
      <w:hyperlink r:id="rId16" w:history="1">
        <w:r w:rsidRPr="006E084C">
          <w:rPr>
            <w:rStyle w:val="Hipersaitas"/>
            <w:rFonts w:ascii="Times New Roman" w:hAnsi="Times New Roman" w:cs="Times New Roman"/>
            <w:sz w:val="24"/>
            <w:szCs w:val="24"/>
            <w:lang w:val="lt-LT"/>
          </w:rPr>
          <w:t>https://www.britannica.com/money/topic/War-Communism</w:t>
        </w:r>
      </w:hyperlink>
      <w:r>
        <w:rPr>
          <w:rFonts w:ascii="Times New Roman" w:hAnsi="Times New Roman" w:cs="Times New Roman"/>
          <w:color w:val="4472C4" w:themeColor="accent1"/>
          <w:sz w:val="24"/>
          <w:szCs w:val="24"/>
          <w:lang w:val="lt-LT"/>
        </w:rPr>
        <w:t>)</w:t>
      </w:r>
    </w:p>
    <w:p w14:paraId="2AFD3370" w14:textId="2B17ADE9" w:rsidR="00BA61D3" w:rsidRPr="00554FFF"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sz w:val="24"/>
          <w:szCs w:val="24"/>
          <w:lang w:val="lt-LT"/>
        </w:rPr>
        <w:t xml:space="preserve">Tačiau tikroji Spalio revoliucijos reikšmė slypi jos valdžios konsolidavime ir vienpartinės valstybės sukūrime. Leninas 1918 m. sausį paleido Steigiamąjį susirinkimą, pašalindamas bet kokius galimus iššūkius bolševikų valdžiai. Raudonojo teroro kampanija buvo pradėta siekiant nuslopinti opoziciją, dėl kurios numanomi priešai buvo persekiojami ir </w:t>
      </w:r>
      <w:r w:rsidR="000F67CA">
        <w:rPr>
          <w:rFonts w:ascii="Times New Roman" w:hAnsi="Times New Roman" w:cs="Times New Roman"/>
          <w:sz w:val="24"/>
          <w:szCs w:val="24"/>
          <w:lang w:val="lt-LT"/>
        </w:rPr>
        <w:t>žudomi</w:t>
      </w:r>
      <w:r w:rsidRPr="00554FFF">
        <w:rPr>
          <w:rFonts w:ascii="Times New Roman" w:hAnsi="Times New Roman" w:cs="Times New Roman"/>
          <w:sz w:val="24"/>
          <w:szCs w:val="24"/>
          <w:lang w:val="lt-LT"/>
        </w:rPr>
        <w:t>. Bolševikai įkūrė „Č</w:t>
      </w:r>
      <w:r w:rsidR="000F67CA">
        <w:rPr>
          <w:rFonts w:ascii="Times New Roman" w:hAnsi="Times New Roman" w:cs="Times New Roman"/>
          <w:sz w:val="24"/>
          <w:szCs w:val="24"/>
          <w:lang w:val="lt-LT"/>
        </w:rPr>
        <w:t>K</w:t>
      </w:r>
      <w:r w:rsidRPr="00554FFF">
        <w:rPr>
          <w:rFonts w:ascii="Times New Roman" w:hAnsi="Times New Roman" w:cs="Times New Roman"/>
          <w:sz w:val="24"/>
          <w:szCs w:val="24"/>
          <w:lang w:val="lt-LT"/>
        </w:rPr>
        <w:t xml:space="preserve">“ – slaptą policijos organizaciją, siekdami įgyvendinti savo valią ir išlaikyti kontrolę per baimę ir </w:t>
      </w:r>
      <w:proofErr w:type="spellStart"/>
      <w:r w:rsidRPr="00554FFF">
        <w:rPr>
          <w:rFonts w:ascii="Times New Roman" w:hAnsi="Times New Roman" w:cs="Times New Roman"/>
          <w:sz w:val="24"/>
          <w:szCs w:val="24"/>
          <w:lang w:val="lt-LT"/>
        </w:rPr>
        <w:t>bauginimus</w:t>
      </w:r>
      <w:proofErr w:type="spellEnd"/>
      <w:r w:rsidRPr="00554FFF">
        <w:rPr>
          <w:rFonts w:ascii="Times New Roman" w:hAnsi="Times New Roman" w:cs="Times New Roman"/>
          <w:sz w:val="24"/>
          <w:szCs w:val="24"/>
          <w:lang w:val="lt-LT"/>
        </w:rPr>
        <w:t>. Šie veiksmai sudarė sąlygas tolesniam totalitarinio režimo vystymuisi valdant Josifui Stalinui, kuris toliau centralizuo</w:t>
      </w:r>
      <w:r w:rsidR="000F67CA">
        <w:rPr>
          <w:rFonts w:ascii="Times New Roman" w:hAnsi="Times New Roman" w:cs="Times New Roman"/>
          <w:sz w:val="24"/>
          <w:szCs w:val="24"/>
          <w:lang w:val="lt-LT"/>
        </w:rPr>
        <w:t>s</w:t>
      </w:r>
      <w:r w:rsidRPr="00554FFF">
        <w:rPr>
          <w:rFonts w:ascii="Times New Roman" w:hAnsi="Times New Roman" w:cs="Times New Roman"/>
          <w:sz w:val="24"/>
          <w:szCs w:val="24"/>
          <w:lang w:val="lt-LT"/>
        </w:rPr>
        <w:t xml:space="preserve"> valdžią ir išplės valstybės represinį aparatą. Spalio revoliucija, nors iš pradžių žadėjo radikalius pokyčius, galiausiai atvėrė kelią režimui, kuris ateinančiais dešimtmečiais griežtai kontroliuo</w:t>
      </w:r>
      <w:r w:rsidR="000F67CA">
        <w:rPr>
          <w:rFonts w:ascii="Times New Roman" w:hAnsi="Times New Roman" w:cs="Times New Roman"/>
          <w:sz w:val="24"/>
          <w:szCs w:val="24"/>
          <w:lang w:val="lt-LT"/>
        </w:rPr>
        <w:t>s</w:t>
      </w:r>
      <w:r w:rsidRPr="00554FFF">
        <w:rPr>
          <w:rFonts w:ascii="Times New Roman" w:hAnsi="Times New Roman" w:cs="Times New Roman"/>
          <w:sz w:val="24"/>
          <w:szCs w:val="24"/>
          <w:lang w:val="lt-LT"/>
        </w:rPr>
        <w:t xml:space="preserve"> visus Rusijos visuomenės aspektus.</w:t>
      </w:r>
    </w:p>
    <w:p w14:paraId="4EAB29D3" w14:textId="77777777" w:rsidR="00BA61D3" w:rsidRDefault="00BA61D3" w:rsidP="00BA61D3">
      <w:pPr>
        <w:spacing w:line="360" w:lineRule="auto"/>
        <w:jc w:val="both"/>
        <w:rPr>
          <w:rFonts w:ascii="Times New Roman" w:hAnsi="Times New Roman" w:cs="Times New Roman"/>
          <w:sz w:val="24"/>
          <w:szCs w:val="24"/>
          <w:lang w:val="lt-LT"/>
        </w:rPr>
      </w:pPr>
      <w:r w:rsidRPr="00554FFF">
        <w:rPr>
          <w:rFonts w:ascii="Times New Roman" w:hAnsi="Times New Roman" w:cs="Times New Roman"/>
          <w:color w:val="4472C4" w:themeColor="accent1"/>
          <w:sz w:val="24"/>
          <w:szCs w:val="24"/>
          <w:lang w:val="lt-LT"/>
        </w:rPr>
        <w:t xml:space="preserve">(plačiau apie </w:t>
      </w:r>
      <w:r>
        <w:rPr>
          <w:rFonts w:ascii="Times New Roman" w:hAnsi="Times New Roman" w:cs="Times New Roman"/>
          <w:color w:val="4472C4" w:themeColor="accent1"/>
          <w:sz w:val="24"/>
          <w:szCs w:val="24"/>
          <w:lang w:val="lt-LT"/>
        </w:rPr>
        <w:t>Vasario revoliuciją</w:t>
      </w:r>
      <w:r w:rsidRPr="00554FFF">
        <w:rPr>
          <w:rFonts w:ascii="Times New Roman" w:hAnsi="Times New Roman" w:cs="Times New Roman"/>
          <w:color w:val="4472C4" w:themeColor="accent1"/>
          <w:sz w:val="24"/>
          <w:szCs w:val="24"/>
          <w:lang w:val="lt-LT"/>
        </w:rPr>
        <w:t xml:space="preserve"> pasiskaityti:</w:t>
      </w:r>
      <w:r>
        <w:rPr>
          <w:rFonts w:ascii="Times New Roman" w:hAnsi="Times New Roman" w:cs="Times New Roman"/>
          <w:color w:val="4472C4" w:themeColor="accent1"/>
          <w:sz w:val="24"/>
          <w:szCs w:val="24"/>
          <w:lang w:val="lt-LT"/>
        </w:rPr>
        <w:t xml:space="preserve">  </w:t>
      </w:r>
      <w:hyperlink r:id="rId17" w:history="1">
        <w:r w:rsidRPr="006E084C">
          <w:rPr>
            <w:rStyle w:val="Hipersaitas"/>
            <w:rFonts w:ascii="Times New Roman" w:hAnsi="Times New Roman" w:cs="Times New Roman"/>
            <w:sz w:val="24"/>
            <w:szCs w:val="24"/>
            <w:lang w:val="lt-LT"/>
          </w:rPr>
          <w:t>https://alphahistory.com/russianrevolution/cheka/</w:t>
        </w:r>
      </w:hyperlink>
      <w:r w:rsidRPr="00554FFF">
        <w:rPr>
          <w:rFonts w:ascii="Times New Roman" w:hAnsi="Times New Roman" w:cs="Times New Roman"/>
          <w:sz w:val="24"/>
          <w:szCs w:val="24"/>
          <w:lang w:val="lt-LT"/>
        </w:rPr>
        <w:t>)</w:t>
      </w:r>
    </w:p>
    <w:p w14:paraId="17707133" w14:textId="77777777"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w:t>
      </w:r>
      <w:r w:rsidRPr="00B05C07">
        <w:rPr>
          <w:rFonts w:ascii="Times New Roman" w:hAnsi="Times New Roman" w:cs="Times New Roman"/>
          <w:i/>
          <w:iCs/>
          <w:color w:val="FF0000"/>
          <w:sz w:val="24"/>
          <w:szCs w:val="24"/>
          <w:lang w:val="lt-LT"/>
        </w:rPr>
        <w:t>asmenybės ir 1917 m. Spalio revoliucijos įvykio reikšmė detaliau analizuojami: Praktinėje dalyje, 2 lygis – 1 užduotis; 4 lygis – 3 užduotis</w:t>
      </w:r>
      <w:r w:rsidRPr="00B05C07">
        <w:rPr>
          <w:rFonts w:ascii="Times New Roman" w:hAnsi="Times New Roman" w:cs="Times New Roman"/>
          <w:color w:val="FF0000"/>
          <w:sz w:val="24"/>
          <w:szCs w:val="24"/>
          <w:lang w:val="lt-LT"/>
        </w:rPr>
        <w:t>)</w:t>
      </w:r>
    </w:p>
    <w:p w14:paraId="4FB37A6F" w14:textId="77777777" w:rsidR="00BA61D3" w:rsidRPr="00554FFF" w:rsidRDefault="00BA61D3" w:rsidP="00BA61D3">
      <w:pPr>
        <w:spacing w:line="360" w:lineRule="auto"/>
        <w:jc w:val="both"/>
        <w:rPr>
          <w:rFonts w:ascii="Times New Roman" w:hAnsi="Times New Roman" w:cs="Times New Roman"/>
          <w:sz w:val="24"/>
          <w:szCs w:val="24"/>
          <w:lang w:val="lt-LT"/>
        </w:rPr>
      </w:pPr>
    </w:p>
    <w:p w14:paraId="336CC40D" w14:textId="77777777" w:rsidR="00BA61D3" w:rsidRDefault="00BA61D3" w:rsidP="00BA61D3">
      <w:pPr>
        <w:spacing w:line="360" w:lineRule="auto"/>
        <w:jc w:val="both"/>
        <w:rPr>
          <w:rFonts w:ascii="Times New Roman" w:hAnsi="Times New Roman" w:cs="Times New Roman"/>
          <w:i/>
          <w:iCs/>
          <w:color w:val="4472C4" w:themeColor="accent1"/>
          <w:sz w:val="24"/>
          <w:szCs w:val="24"/>
          <w:lang w:val="lt-LT"/>
        </w:rPr>
      </w:pPr>
      <w:proofErr w:type="spellStart"/>
      <w:r>
        <w:rPr>
          <w:rFonts w:ascii="Times New Roman" w:hAnsi="Times New Roman" w:cs="Times New Roman"/>
          <w:b/>
          <w:bCs/>
          <w:sz w:val="24"/>
          <w:szCs w:val="24"/>
          <w:lang w:val="lt-LT"/>
        </w:rPr>
        <w:t>Mao</w:t>
      </w:r>
      <w:proofErr w:type="spellEnd"/>
      <w:r>
        <w:rPr>
          <w:rFonts w:ascii="Times New Roman" w:hAnsi="Times New Roman" w:cs="Times New Roman"/>
          <w:b/>
          <w:bCs/>
          <w:sz w:val="24"/>
          <w:szCs w:val="24"/>
          <w:lang w:val="lt-LT"/>
        </w:rPr>
        <w:t xml:space="preserve"> </w:t>
      </w:r>
      <w:proofErr w:type="spellStart"/>
      <w:r>
        <w:rPr>
          <w:rFonts w:ascii="Times New Roman" w:hAnsi="Times New Roman" w:cs="Times New Roman"/>
          <w:b/>
          <w:bCs/>
          <w:sz w:val="24"/>
          <w:szCs w:val="24"/>
          <w:lang w:val="lt-LT"/>
        </w:rPr>
        <w:t>Zedongas</w:t>
      </w:r>
      <w:proofErr w:type="spellEnd"/>
      <w:r>
        <w:rPr>
          <w:rFonts w:ascii="Times New Roman" w:hAnsi="Times New Roman" w:cs="Times New Roman"/>
          <w:b/>
          <w:bCs/>
          <w:sz w:val="24"/>
          <w:szCs w:val="24"/>
          <w:lang w:val="lt-LT"/>
        </w:rPr>
        <w:t xml:space="preserve"> </w:t>
      </w:r>
      <w:r w:rsidRPr="00667E13">
        <w:rPr>
          <w:rFonts w:ascii="Times New Roman" w:hAnsi="Times New Roman" w:cs="Times New Roman"/>
          <w:sz w:val="24"/>
          <w:szCs w:val="24"/>
          <w:lang w:val="lt-LT"/>
        </w:rPr>
        <w:t>ir 1949 m. komunistų atėjimas į valdžią ir Kinijos liaudies respublikos įkūrimas</w:t>
      </w:r>
      <w:r w:rsidRPr="00040599">
        <w:rPr>
          <w:rFonts w:ascii="Times New Roman" w:hAnsi="Times New Roman" w:cs="Times New Roman"/>
          <w:i/>
          <w:iCs/>
          <w:color w:val="4472C4" w:themeColor="accent1"/>
          <w:sz w:val="24"/>
          <w:szCs w:val="24"/>
          <w:lang w:val="lt-LT"/>
        </w:rPr>
        <w:t xml:space="preserve"> (sąvokų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02D5AC14" w14:textId="2F651FC8" w:rsidR="00E90243" w:rsidRPr="00E90243" w:rsidRDefault="00E90243" w:rsidP="00BA61D3">
      <w:pPr>
        <w:spacing w:line="360" w:lineRule="auto"/>
        <w:jc w:val="both"/>
        <w:rPr>
          <w:rFonts w:ascii="Times New Roman" w:hAnsi="Times New Roman" w:cs="Times New Roman"/>
          <w:b/>
          <w:bCs/>
          <w:i/>
          <w:iCs/>
          <w:sz w:val="24"/>
          <w:szCs w:val="24"/>
          <w:lang w:val="lt-LT"/>
        </w:rPr>
      </w:pPr>
      <w:proofErr w:type="spellStart"/>
      <w:r>
        <w:rPr>
          <w:rFonts w:ascii="Times New Roman" w:hAnsi="Times New Roman" w:cs="Times New Roman"/>
          <w:i/>
          <w:iCs/>
          <w:sz w:val="24"/>
          <w:szCs w:val="24"/>
          <w:lang w:val="lt-LT"/>
        </w:rPr>
        <w:t>Mao</w:t>
      </w:r>
      <w:proofErr w:type="spellEnd"/>
      <w:r>
        <w:rPr>
          <w:rFonts w:ascii="Times New Roman" w:hAnsi="Times New Roman" w:cs="Times New Roman"/>
          <w:i/>
          <w:iCs/>
          <w:sz w:val="24"/>
          <w:szCs w:val="24"/>
          <w:lang w:val="lt-LT"/>
        </w:rPr>
        <w:t xml:space="preserve"> </w:t>
      </w:r>
      <w:proofErr w:type="spellStart"/>
      <w:r>
        <w:rPr>
          <w:rFonts w:ascii="Times New Roman" w:hAnsi="Times New Roman" w:cs="Times New Roman"/>
          <w:i/>
          <w:iCs/>
          <w:sz w:val="24"/>
          <w:szCs w:val="24"/>
          <w:lang w:val="lt-LT"/>
        </w:rPr>
        <w:t>Zedongo</w:t>
      </w:r>
      <w:proofErr w:type="spellEnd"/>
      <w:r w:rsidRPr="00E90243">
        <w:rPr>
          <w:rFonts w:ascii="Times New Roman" w:hAnsi="Times New Roman" w:cs="Times New Roman"/>
          <w:i/>
          <w:iCs/>
          <w:sz w:val="24"/>
          <w:szCs w:val="24"/>
          <w:lang w:val="lt-LT"/>
        </w:rPr>
        <w:t xml:space="preserve"> asmenybės reikšmė XX a. pirmoje pusėje.</w:t>
      </w:r>
    </w:p>
    <w:p w14:paraId="6EA9E463" w14:textId="13612B7F" w:rsidR="00BA61D3"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b/>
          <w:bCs/>
          <w:i/>
          <w:iCs/>
          <w:sz w:val="24"/>
          <w:szCs w:val="24"/>
          <w:lang w:val="lt-LT"/>
        </w:rPr>
        <w:t>Asmenybė</w:t>
      </w:r>
      <w:r>
        <w:rPr>
          <w:rFonts w:ascii="Times New Roman" w:hAnsi="Times New Roman" w:cs="Times New Roman"/>
          <w:sz w:val="24"/>
          <w:szCs w:val="24"/>
          <w:lang w:val="lt-LT"/>
        </w:rPr>
        <w:t xml:space="preserve">: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w:t>
      </w:r>
      <w:proofErr w:type="spellStart"/>
      <w:r w:rsidRPr="00ED0447">
        <w:rPr>
          <w:rFonts w:ascii="Times New Roman" w:hAnsi="Times New Roman" w:cs="Times New Roman"/>
          <w:sz w:val="24"/>
          <w:szCs w:val="24"/>
          <w:lang w:val="lt-LT"/>
        </w:rPr>
        <w:t>Dzedongas</w:t>
      </w:r>
      <w:proofErr w:type="spellEnd"/>
      <w:r w:rsidRPr="00ED0447">
        <w:rPr>
          <w:rFonts w:ascii="Times New Roman" w:hAnsi="Times New Roman" w:cs="Times New Roman"/>
          <w:sz w:val="24"/>
          <w:szCs w:val="24"/>
          <w:lang w:val="lt-LT"/>
        </w:rPr>
        <w:t xml:space="preserve">, pagrindinė figūra Kinijos istorijoje, pradėjo nepaprastą kelionę į valdžią, kurios kulminacija buvo Kinijos Liaudies Respublikos įkūrimas 1949 m.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iškilimas prasidėjo nuo jo dalyvavimo Kinijos komunistų partijoje (KKP) XX a. 20-ojo dešimtmečio pradžioje. Patyręs pradines nesėkmes ir </w:t>
      </w:r>
      <w:proofErr w:type="spellStart"/>
      <w:r w:rsidRPr="00ED0447">
        <w:rPr>
          <w:rFonts w:ascii="Times New Roman" w:hAnsi="Times New Roman" w:cs="Times New Roman"/>
          <w:sz w:val="24"/>
          <w:szCs w:val="24"/>
          <w:lang w:val="lt-LT"/>
        </w:rPr>
        <w:t>persekiojimus</w:t>
      </w:r>
      <w:proofErr w:type="spellEnd"/>
      <w:r w:rsidRPr="00ED0447">
        <w:rPr>
          <w:rFonts w:ascii="Times New Roman" w:hAnsi="Times New Roman" w:cs="Times New Roman"/>
          <w:sz w:val="24"/>
          <w:szCs w:val="24"/>
          <w:lang w:val="lt-LT"/>
        </w:rPr>
        <w:t xml:space="preserve">,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lyderio sugebėjimai ir jo vizija apie komunistinę revoliuciją Kinijoje įgijo trauką partijoje. Per Kinijos pilietinį karą (1945–1949 m.)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demonstravo karinį meistriškumą ir sugebėjimą suburti valstiečius kaimo vietovėse palaikyti komunistinį </w:t>
      </w:r>
      <w:r w:rsidR="000F67CA">
        <w:rPr>
          <w:rFonts w:ascii="Times New Roman" w:hAnsi="Times New Roman" w:cs="Times New Roman"/>
          <w:sz w:val="24"/>
          <w:szCs w:val="24"/>
          <w:lang w:val="lt-LT"/>
        </w:rPr>
        <w:t>tikslą</w:t>
      </w:r>
      <w:r w:rsidRPr="00ED0447">
        <w:rPr>
          <w:rFonts w:ascii="Times New Roman" w:hAnsi="Times New Roman" w:cs="Times New Roman"/>
          <w:sz w:val="24"/>
          <w:szCs w:val="24"/>
          <w:lang w:val="lt-LT"/>
        </w:rPr>
        <w:t xml:space="preserve">. Ši partizaninio karo strategija kartu su jo charizmatišku vadovavimu leido KKP palaipsniui įgyti kontrolę didelėse Kinijos dalyse. 1949 m.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pajėgos užėmė Pekiną, pažymėdamas pilietinio karo pabaigą ir Kinijos Liaudies Respublikos įkūrimą. Šis reikšmingas pasiekimas pažymėjo dešimtmečius trukusios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kovos dėl valdžios kulminaciją ir padėjo jam vadovauti naujai, komunistinei Kinijai.</w:t>
      </w:r>
      <w:r>
        <w:rPr>
          <w:rFonts w:ascii="Times New Roman" w:hAnsi="Times New Roman" w:cs="Times New Roman"/>
          <w:sz w:val="24"/>
          <w:szCs w:val="24"/>
          <w:lang w:val="lt-LT"/>
        </w:rPr>
        <w:t xml:space="preserve"> </w:t>
      </w:r>
      <w:r w:rsidRPr="00ED0447">
        <w:rPr>
          <w:rFonts w:ascii="Times New Roman" w:hAnsi="Times New Roman" w:cs="Times New Roman"/>
          <w:color w:val="4472C4" w:themeColor="accent1"/>
          <w:sz w:val="24"/>
          <w:szCs w:val="24"/>
          <w:lang w:val="lt-LT"/>
        </w:rPr>
        <w:t xml:space="preserve">(plačiau paskaityti apie Kinijos pilietinius karus: </w:t>
      </w:r>
      <w:hyperlink r:id="rId18" w:history="1">
        <w:r w:rsidRPr="006E084C">
          <w:rPr>
            <w:rStyle w:val="Hipersaitas"/>
            <w:rFonts w:ascii="Times New Roman" w:hAnsi="Times New Roman" w:cs="Times New Roman"/>
            <w:sz w:val="24"/>
            <w:szCs w:val="24"/>
            <w:lang w:val="lt-LT"/>
          </w:rPr>
          <w:t>https://www.britannica.com/event/Chinese-Civil-War</w:t>
        </w:r>
      </w:hyperlink>
      <w:r>
        <w:rPr>
          <w:rFonts w:ascii="Times New Roman" w:hAnsi="Times New Roman" w:cs="Times New Roman"/>
          <w:sz w:val="24"/>
          <w:szCs w:val="24"/>
          <w:lang w:val="lt-LT"/>
        </w:rPr>
        <w:t>)</w:t>
      </w:r>
    </w:p>
    <w:p w14:paraId="088D4C8A" w14:textId="2EE6D2DE" w:rsidR="00E90243" w:rsidRPr="00E90243" w:rsidRDefault="00E90243" w:rsidP="00BA61D3">
      <w:pPr>
        <w:spacing w:line="360" w:lineRule="auto"/>
        <w:jc w:val="both"/>
        <w:rPr>
          <w:rFonts w:ascii="Times New Roman" w:hAnsi="Times New Roman" w:cs="Times New Roman"/>
          <w:b/>
          <w:bCs/>
          <w:i/>
          <w:iCs/>
          <w:sz w:val="24"/>
          <w:szCs w:val="24"/>
          <w:lang w:val="lt-LT"/>
        </w:rPr>
      </w:pPr>
      <w:proofErr w:type="spellStart"/>
      <w:r>
        <w:rPr>
          <w:rFonts w:ascii="Times New Roman" w:hAnsi="Times New Roman" w:cs="Times New Roman"/>
          <w:i/>
          <w:iCs/>
          <w:sz w:val="24"/>
          <w:szCs w:val="24"/>
          <w:lang w:val="lt-LT"/>
        </w:rPr>
        <w:t>Mao</w:t>
      </w:r>
      <w:proofErr w:type="spellEnd"/>
      <w:r>
        <w:rPr>
          <w:rFonts w:ascii="Times New Roman" w:hAnsi="Times New Roman" w:cs="Times New Roman"/>
          <w:i/>
          <w:iCs/>
          <w:sz w:val="24"/>
          <w:szCs w:val="24"/>
          <w:lang w:val="lt-LT"/>
        </w:rPr>
        <w:t xml:space="preserve"> politikos reikšmė įtvirtinant totalitarinį režimą Kinijoje.</w:t>
      </w:r>
      <w:r w:rsidRPr="00E90243">
        <w:rPr>
          <w:rFonts w:ascii="Times New Roman" w:hAnsi="Times New Roman" w:cs="Times New Roman"/>
          <w:i/>
          <w:iCs/>
          <w:sz w:val="24"/>
          <w:szCs w:val="24"/>
          <w:lang w:val="lt-LT"/>
        </w:rPr>
        <w:t xml:space="preserve"> </w:t>
      </w:r>
    </w:p>
    <w:p w14:paraId="06AB969D" w14:textId="77777777" w:rsidR="00BA61D3" w:rsidRPr="00ED0447"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b/>
          <w:bCs/>
          <w:i/>
          <w:iCs/>
          <w:sz w:val="24"/>
          <w:szCs w:val="24"/>
          <w:lang w:val="lt-LT"/>
        </w:rPr>
        <w:t>Įvykis</w:t>
      </w:r>
      <w:r>
        <w:rPr>
          <w:rFonts w:ascii="Times New Roman" w:hAnsi="Times New Roman" w:cs="Times New Roman"/>
          <w:sz w:val="24"/>
          <w:szCs w:val="24"/>
          <w:lang w:val="lt-LT"/>
        </w:rPr>
        <w:t xml:space="preserve">: </w:t>
      </w:r>
      <w:r w:rsidRPr="00ED0447">
        <w:rPr>
          <w:rFonts w:ascii="Times New Roman" w:hAnsi="Times New Roman" w:cs="Times New Roman"/>
          <w:sz w:val="24"/>
          <w:szCs w:val="24"/>
          <w:lang w:val="lt-LT"/>
        </w:rPr>
        <w:t xml:space="preserve">Kinijos Liaudies Respublikos įkūrimas 1949 m. spalio 1 d. buvo takoskyros momentas pasaulio istorijoje ir svarbus žingsnis kuriant totalitarinį režimą valdant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w:t>
      </w:r>
      <w:proofErr w:type="spellStart"/>
      <w:r w:rsidRPr="00ED0447">
        <w:rPr>
          <w:rFonts w:ascii="Times New Roman" w:hAnsi="Times New Roman" w:cs="Times New Roman"/>
          <w:sz w:val="24"/>
          <w:szCs w:val="24"/>
          <w:lang w:val="lt-LT"/>
        </w:rPr>
        <w:t>Dzedongui</w:t>
      </w:r>
      <w:proofErr w:type="spellEnd"/>
      <w:r w:rsidRPr="00ED0447">
        <w:rPr>
          <w:rFonts w:ascii="Times New Roman" w:hAnsi="Times New Roman" w:cs="Times New Roman"/>
          <w:sz w:val="24"/>
          <w:szCs w:val="24"/>
          <w:lang w:val="lt-LT"/>
        </w:rPr>
        <w:t xml:space="preserve">. Naujasis režimas, kuriam vadovavo Kinijos komunistų partija (KKP), užbaigė dešimtmečius trukusį pilietinį karą, užsienio okupaciją ir politinį nestabilumą. Tačiau tai taip pat pradėjo griežtos kontrolės, cenzūros ir ideologinio atitikimo erą, vadovaujant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KKP greitai įgyvendino politiką, kuria siekiama konsoliduoti valdžią, įskaitant žemės reformas, nesutarimų slopinimą ir politinių varžovų pašalinimą per kampanijas, tokias kaip „Trys prieš“ ir „Penki prieš“ judėjimai.</w:t>
      </w:r>
      <w:r>
        <w:rPr>
          <w:rFonts w:ascii="Times New Roman" w:hAnsi="Times New Roman" w:cs="Times New Roman"/>
          <w:sz w:val="24"/>
          <w:szCs w:val="24"/>
          <w:lang w:val="lt-LT"/>
        </w:rPr>
        <w:t xml:space="preserve"> </w:t>
      </w:r>
      <w:r w:rsidRPr="00ED0447">
        <w:rPr>
          <w:rFonts w:ascii="Times New Roman" w:hAnsi="Times New Roman" w:cs="Times New Roman"/>
          <w:color w:val="4472C4" w:themeColor="accent1"/>
          <w:sz w:val="24"/>
          <w:szCs w:val="24"/>
          <w:lang w:val="lt-LT"/>
        </w:rPr>
        <w:t xml:space="preserve">(plačiau paskaityti apie „Trys prieš“ kampaniją: </w:t>
      </w:r>
      <w:hyperlink r:id="rId19" w:history="1">
        <w:r w:rsidRPr="006E084C">
          <w:rPr>
            <w:rStyle w:val="Hipersaitas"/>
            <w:rFonts w:ascii="Times New Roman" w:hAnsi="Times New Roman" w:cs="Times New Roman"/>
            <w:sz w:val="24"/>
            <w:szCs w:val="24"/>
            <w:lang w:val="lt-LT"/>
          </w:rPr>
          <w:t>https://thechinaproject.com/2022/01/05/chinas-five-anti-campaign-of-1952/</w:t>
        </w:r>
      </w:hyperlink>
      <w:r>
        <w:rPr>
          <w:rFonts w:ascii="Times New Roman" w:hAnsi="Times New Roman" w:cs="Times New Roman"/>
          <w:sz w:val="24"/>
          <w:szCs w:val="24"/>
          <w:lang w:val="lt-LT"/>
        </w:rPr>
        <w:t>)</w:t>
      </w:r>
    </w:p>
    <w:p w14:paraId="2F04ED54" w14:textId="77777777" w:rsidR="000F67CA"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sz w:val="24"/>
          <w:szCs w:val="24"/>
          <w:lang w:val="lt-LT"/>
        </w:rPr>
        <w:t xml:space="preserve">Liaudies Respublikos įkūrimas leido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centralizuoti valdžią, sukurti vienpartinę valstybę ir įgyvendinti radikalias socialines ir ekonomines reformas. Žemė buvo perskirstyta valstiečiams, o pramonė buvo nacionalizuota, o tai reiškė perėjimą prie socialistinės ekonomikos. Totalitarinis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gniaužtas Kinijoje buvo sustiprintas per kampanijas, tokias kaip </w:t>
      </w:r>
      <w:r w:rsidR="000F67CA">
        <w:rPr>
          <w:rFonts w:ascii="Times New Roman" w:hAnsi="Times New Roman" w:cs="Times New Roman"/>
          <w:sz w:val="24"/>
          <w:szCs w:val="24"/>
          <w:lang w:val="lt-LT"/>
        </w:rPr>
        <w:t>„</w:t>
      </w:r>
      <w:r w:rsidRPr="000F67CA">
        <w:rPr>
          <w:rFonts w:ascii="Times New Roman" w:hAnsi="Times New Roman" w:cs="Times New Roman"/>
          <w:i/>
          <w:iCs/>
          <w:sz w:val="24"/>
          <w:szCs w:val="24"/>
          <w:lang w:val="lt-LT"/>
        </w:rPr>
        <w:t>Didysis šuolis į priekį</w:t>
      </w:r>
      <w:r w:rsidR="000F67CA">
        <w:rPr>
          <w:rFonts w:ascii="Times New Roman" w:hAnsi="Times New Roman" w:cs="Times New Roman"/>
          <w:sz w:val="24"/>
          <w:szCs w:val="24"/>
          <w:lang w:val="lt-LT"/>
        </w:rPr>
        <w:t>“</w:t>
      </w:r>
      <w:r w:rsidRPr="00ED0447">
        <w:rPr>
          <w:rFonts w:ascii="Times New Roman" w:hAnsi="Times New Roman" w:cs="Times New Roman"/>
          <w:sz w:val="24"/>
          <w:szCs w:val="24"/>
          <w:lang w:val="lt-LT"/>
        </w:rPr>
        <w:t xml:space="preserve"> ir </w:t>
      </w:r>
      <w:r w:rsidR="000F67CA">
        <w:rPr>
          <w:rFonts w:ascii="Times New Roman" w:hAnsi="Times New Roman" w:cs="Times New Roman"/>
          <w:sz w:val="24"/>
          <w:szCs w:val="24"/>
          <w:lang w:val="lt-LT"/>
        </w:rPr>
        <w:t>„</w:t>
      </w:r>
      <w:r w:rsidRPr="000F67CA">
        <w:rPr>
          <w:rFonts w:ascii="Times New Roman" w:hAnsi="Times New Roman" w:cs="Times New Roman"/>
          <w:i/>
          <w:iCs/>
          <w:sz w:val="24"/>
          <w:szCs w:val="24"/>
          <w:lang w:val="lt-LT"/>
        </w:rPr>
        <w:t>Kultūrinė revoliucija</w:t>
      </w:r>
      <w:r w:rsidR="000F67CA">
        <w:rPr>
          <w:rFonts w:ascii="Times New Roman" w:hAnsi="Times New Roman" w:cs="Times New Roman"/>
          <w:sz w:val="24"/>
          <w:szCs w:val="24"/>
          <w:lang w:val="lt-LT"/>
        </w:rPr>
        <w:t>“</w:t>
      </w:r>
      <w:r w:rsidRPr="00ED0447">
        <w:rPr>
          <w:rFonts w:ascii="Times New Roman" w:hAnsi="Times New Roman" w:cs="Times New Roman"/>
          <w:sz w:val="24"/>
          <w:szCs w:val="24"/>
          <w:lang w:val="lt-LT"/>
        </w:rPr>
        <w:t xml:space="preserve">, kurių tikslas buvo pakeisti Kinijos visuomenę ir nuslopinti bet kokį pasipriešinimą jo valdžiai. Kinijos Liaudies Respublikos įkūrimas buvo lemiamas ne tik Kinijai, bet ir pasaulinei jėgų pusiausvyrai Šaltojo karo metu. Tai padėjo pagrindus režimui, kuris tęsis dešimtmečius, o </w:t>
      </w:r>
      <w:proofErr w:type="spellStart"/>
      <w:r w:rsidRPr="00ED0447">
        <w:rPr>
          <w:rFonts w:ascii="Times New Roman" w:hAnsi="Times New Roman" w:cs="Times New Roman"/>
          <w:sz w:val="24"/>
          <w:szCs w:val="24"/>
          <w:lang w:val="lt-LT"/>
        </w:rPr>
        <w:t>Mao</w:t>
      </w:r>
      <w:proofErr w:type="spellEnd"/>
      <w:r w:rsidRPr="00ED0447">
        <w:rPr>
          <w:rFonts w:ascii="Times New Roman" w:hAnsi="Times New Roman" w:cs="Times New Roman"/>
          <w:sz w:val="24"/>
          <w:szCs w:val="24"/>
          <w:lang w:val="lt-LT"/>
        </w:rPr>
        <w:t xml:space="preserve"> ideologija ir autoritarinis valdymas formavo Kinijos istorijos eigą iki XX amžiaus pabaigos.</w:t>
      </w:r>
      <w:r>
        <w:rPr>
          <w:rFonts w:ascii="Times New Roman" w:hAnsi="Times New Roman" w:cs="Times New Roman"/>
          <w:sz w:val="24"/>
          <w:szCs w:val="24"/>
          <w:lang w:val="lt-LT"/>
        </w:rPr>
        <w:t xml:space="preserve"> </w:t>
      </w:r>
    </w:p>
    <w:p w14:paraId="7FBDC731" w14:textId="675124FD" w:rsidR="00BA61D3" w:rsidRDefault="00BA61D3" w:rsidP="00BA61D3">
      <w:pPr>
        <w:spacing w:line="360" w:lineRule="auto"/>
        <w:jc w:val="both"/>
        <w:rPr>
          <w:rFonts w:ascii="Times New Roman" w:hAnsi="Times New Roman" w:cs="Times New Roman"/>
          <w:color w:val="4472C4" w:themeColor="accent1"/>
          <w:sz w:val="24"/>
          <w:szCs w:val="24"/>
          <w:lang w:val="lt-LT"/>
        </w:rPr>
      </w:pPr>
      <w:r>
        <w:rPr>
          <w:rFonts w:ascii="Times New Roman" w:hAnsi="Times New Roman" w:cs="Times New Roman"/>
          <w:sz w:val="24"/>
          <w:szCs w:val="24"/>
          <w:lang w:val="lt-LT"/>
        </w:rPr>
        <w:t>(</w:t>
      </w:r>
      <w:r w:rsidRPr="000F67CA">
        <w:rPr>
          <w:rFonts w:ascii="Times New Roman" w:hAnsi="Times New Roman" w:cs="Times New Roman"/>
          <w:color w:val="4472C4" w:themeColor="accent1"/>
          <w:sz w:val="24"/>
          <w:szCs w:val="24"/>
          <w:lang w:val="lt-LT"/>
        </w:rPr>
        <w:t>plačiau paskaityti apie Didžiojo Šuolio programą</w:t>
      </w:r>
      <w:r>
        <w:rPr>
          <w:rFonts w:ascii="Times New Roman" w:hAnsi="Times New Roman" w:cs="Times New Roman"/>
          <w:sz w:val="24"/>
          <w:szCs w:val="24"/>
          <w:lang w:val="lt-LT"/>
        </w:rPr>
        <w:t xml:space="preserve">: </w:t>
      </w:r>
      <w:hyperlink r:id="rId20" w:history="1">
        <w:r w:rsidRPr="006E084C">
          <w:rPr>
            <w:rStyle w:val="Hipersaitas"/>
            <w:rFonts w:ascii="Times New Roman" w:hAnsi="Times New Roman" w:cs="Times New Roman"/>
            <w:sz w:val="24"/>
            <w:szCs w:val="24"/>
            <w:lang w:val="lt-LT"/>
          </w:rPr>
          <w:t>https://www.britannica.com/money/topic/Great-Leap-Forward</w:t>
        </w:r>
      </w:hyperlink>
      <w:r w:rsidRPr="00ED0447">
        <w:rPr>
          <w:rFonts w:ascii="Times New Roman" w:hAnsi="Times New Roman" w:cs="Times New Roman"/>
          <w:color w:val="4472C4" w:themeColor="accent1"/>
          <w:sz w:val="24"/>
          <w:szCs w:val="24"/>
          <w:lang w:val="lt-LT"/>
        </w:rPr>
        <w:t xml:space="preserve">); </w:t>
      </w:r>
    </w:p>
    <w:p w14:paraId="2E8FB1EA" w14:textId="77777777" w:rsidR="00BA61D3"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color w:val="4472C4" w:themeColor="accent1"/>
          <w:sz w:val="24"/>
          <w:szCs w:val="24"/>
          <w:lang w:val="lt-LT"/>
        </w:rPr>
        <w:t>(plačiau paskaityti apie Kultūrinę revoliuciją:</w:t>
      </w:r>
      <w:r>
        <w:rPr>
          <w:rFonts w:ascii="Times New Roman" w:hAnsi="Times New Roman" w:cs="Times New Roman"/>
          <w:sz w:val="24"/>
          <w:szCs w:val="24"/>
          <w:lang w:val="lt-LT"/>
        </w:rPr>
        <w:t xml:space="preserve"> </w:t>
      </w:r>
      <w:hyperlink r:id="rId21" w:history="1">
        <w:r w:rsidRPr="006E084C">
          <w:rPr>
            <w:rStyle w:val="Hipersaitas"/>
            <w:rFonts w:ascii="Times New Roman" w:hAnsi="Times New Roman" w:cs="Times New Roman"/>
            <w:sz w:val="24"/>
            <w:szCs w:val="24"/>
            <w:lang w:val="lt-LT"/>
          </w:rPr>
          <w:t>https://www.britannica.com/event/Cultural-Revolution</w:t>
        </w:r>
      </w:hyperlink>
      <w:r>
        <w:rPr>
          <w:rFonts w:ascii="Times New Roman" w:hAnsi="Times New Roman" w:cs="Times New Roman"/>
          <w:sz w:val="24"/>
          <w:szCs w:val="24"/>
          <w:lang w:val="lt-LT"/>
        </w:rPr>
        <w:t>)</w:t>
      </w:r>
    </w:p>
    <w:p w14:paraId="59A93573" w14:textId="77777777"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w:t>
      </w:r>
      <w:r w:rsidRPr="00B05C07">
        <w:rPr>
          <w:rFonts w:ascii="Times New Roman" w:hAnsi="Times New Roman" w:cs="Times New Roman"/>
          <w:i/>
          <w:iCs/>
          <w:color w:val="FF0000"/>
          <w:sz w:val="24"/>
          <w:szCs w:val="24"/>
          <w:lang w:val="lt-LT"/>
        </w:rPr>
        <w:t>asmenybės ir 1949 m. komunistų atėjimo į valdžią ir Kinijos liaudies respublikos įkūrimo reikšmė detaliau analizuojami: Praktinėje dalyje, 2 lygis – 3 užduotis; 4 lygis – 3 užduotis; apibendrinamojoje užduotyje</w:t>
      </w:r>
      <w:r w:rsidRPr="00B05C07">
        <w:rPr>
          <w:rFonts w:ascii="Times New Roman" w:hAnsi="Times New Roman" w:cs="Times New Roman"/>
          <w:color w:val="FF0000"/>
          <w:sz w:val="24"/>
          <w:szCs w:val="24"/>
          <w:lang w:val="lt-LT"/>
        </w:rPr>
        <w:t>)</w:t>
      </w:r>
    </w:p>
    <w:p w14:paraId="4B7455A4" w14:textId="77777777" w:rsidR="00BA61D3" w:rsidRDefault="00BA61D3" w:rsidP="00BA61D3">
      <w:pPr>
        <w:spacing w:line="360" w:lineRule="auto"/>
        <w:jc w:val="both"/>
        <w:rPr>
          <w:rFonts w:ascii="Times New Roman" w:hAnsi="Times New Roman" w:cs="Times New Roman"/>
          <w:sz w:val="24"/>
          <w:szCs w:val="24"/>
          <w:lang w:val="lt-LT"/>
        </w:rPr>
      </w:pPr>
    </w:p>
    <w:p w14:paraId="59C49E8F" w14:textId="77777777" w:rsidR="002B31E3" w:rsidRDefault="002B31E3" w:rsidP="00BA61D3">
      <w:pPr>
        <w:rPr>
          <w:rFonts w:ascii="Times New Roman" w:hAnsi="Times New Roman" w:cs="Times New Roman"/>
          <w:sz w:val="24"/>
          <w:szCs w:val="24"/>
          <w:lang w:val="lt-LT"/>
        </w:rPr>
      </w:pPr>
    </w:p>
    <w:p w14:paraId="6703B461" w14:textId="236B464F" w:rsidR="002B31E3" w:rsidRPr="007E52D5" w:rsidRDefault="002B31E3" w:rsidP="002B31E3">
      <w:pPr>
        <w:spacing w:line="360" w:lineRule="auto"/>
        <w:jc w:val="both"/>
        <w:rPr>
          <w:rFonts w:ascii="Times New Roman" w:hAnsi="Times New Roman" w:cs="Times New Roman"/>
          <w:b/>
          <w:bCs/>
          <w:sz w:val="24"/>
          <w:szCs w:val="24"/>
          <w:lang w:val="lt-LT"/>
        </w:rPr>
      </w:pPr>
      <w:r w:rsidRPr="007E52D5">
        <w:rPr>
          <w:rFonts w:ascii="Times New Roman" w:hAnsi="Times New Roman" w:cs="Times New Roman"/>
          <w:b/>
          <w:bCs/>
          <w:sz w:val="24"/>
          <w:szCs w:val="24"/>
          <w:lang w:val="lt-LT"/>
        </w:rPr>
        <w:t xml:space="preserve">Skaidrėse </w:t>
      </w:r>
      <w:r>
        <w:rPr>
          <w:rFonts w:ascii="Times New Roman" w:hAnsi="Times New Roman" w:cs="Times New Roman"/>
          <w:b/>
          <w:bCs/>
          <w:sz w:val="24"/>
          <w:szCs w:val="24"/>
          <w:lang w:val="lt-LT"/>
        </w:rPr>
        <w:t>21</w:t>
      </w:r>
      <w:r w:rsidRPr="007E52D5">
        <w:rPr>
          <w:rFonts w:ascii="Times New Roman" w:hAnsi="Times New Roman" w:cs="Times New Roman"/>
          <w:b/>
          <w:bCs/>
          <w:sz w:val="24"/>
          <w:szCs w:val="24"/>
          <w:lang w:val="lt-LT"/>
        </w:rPr>
        <w:t>-</w:t>
      </w:r>
      <w:r>
        <w:rPr>
          <w:rFonts w:ascii="Times New Roman" w:hAnsi="Times New Roman" w:cs="Times New Roman"/>
          <w:b/>
          <w:bCs/>
          <w:sz w:val="24"/>
          <w:szCs w:val="24"/>
          <w:lang w:val="lt-LT"/>
        </w:rPr>
        <w:t>25</w:t>
      </w:r>
      <w:r w:rsidRPr="007E52D5">
        <w:rPr>
          <w:rFonts w:ascii="Times New Roman" w:hAnsi="Times New Roman" w:cs="Times New Roman"/>
          <w:b/>
          <w:bCs/>
          <w:sz w:val="24"/>
          <w:szCs w:val="24"/>
          <w:lang w:val="lt-LT"/>
        </w:rPr>
        <w:t xml:space="preserve"> yra pateikta </w:t>
      </w:r>
      <w:proofErr w:type="spellStart"/>
      <w:r w:rsidRPr="007E52D5">
        <w:rPr>
          <w:rFonts w:ascii="Times New Roman" w:hAnsi="Times New Roman" w:cs="Times New Roman"/>
          <w:b/>
          <w:bCs/>
          <w:sz w:val="24"/>
          <w:szCs w:val="24"/>
          <w:lang w:val="lt-LT"/>
        </w:rPr>
        <w:t>info</w:t>
      </w:r>
      <w:proofErr w:type="spellEnd"/>
      <w:r w:rsidRPr="007E52D5">
        <w:rPr>
          <w:rFonts w:ascii="Times New Roman" w:hAnsi="Times New Roman" w:cs="Times New Roman"/>
          <w:b/>
          <w:bCs/>
          <w:sz w:val="24"/>
          <w:szCs w:val="24"/>
          <w:lang w:val="lt-LT"/>
        </w:rPr>
        <w:t xml:space="preserve"> apie </w:t>
      </w:r>
      <w:r>
        <w:rPr>
          <w:rFonts w:ascii="Times New Roman" w:hAnsi="Times New Roman" w:cs="Times New Roman"/>
          <w:b/>
          <w:bCs/>
          <w:sz w:val="24"/>
          <w:szCs w:val="24"/>
          <w:lang w:val="lt-LT"/>
        </w:rPr>
        <w:t>pagrindinius įvykius, kurie padėjo įsitvirtinti autoritariniams režimams</w:t>
      </w:r>
      <w:r w:rsidRPr="007E52D5">
        <w:rPr>
          <w:rFonts w:ascii="Times New Roman" w:hAnsi="Times New Roman" w:cs="Times New Roman"/>
          <w:b/>
          <w:bCs/>
          <w:sz w:val="24"/>
          <w:szCs w:val="24"/>
          <w:lang w:val="lt-LT"/>
        </w:rPr>
        <w:t>:</w:t>
      </w:r>
    </w:p>
    <w:p w14:paraId="142BE4AD" w14:textId="7633D613" w:rsidR="002B31E3" w:rsidRDefault="002B31E3" w:rsidP="002B31E3">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21</w:t>
      </w:r>
      <w:r>
        <w:rPr>
          <w:rFonts w:ascii="Times New Roman" w:hAnsi="Times New Roman" w:cs="Times New Roman"/>
          <w:sz w:val="24"/>
          <w:szCs w:val="24"/>
          <w:lang w:val="lt-LT"/>
        </w:rPr>
        <w:t xml:space="preserve"> skaidrė – supažindina su J. Pilsudskio asmenybės reikšmingumu XX a. pirmoje pusėje ir paaiškina, kodėl jis įvardijamas, kaip autoritarinis vadovas</w:t>
      </w:r>
    </w:p>
    <w:p w14:paraId="72F088DA" w14:textId="24FED989" w:rsidR="002B31E3" w:rsidRDefault="002B31E3" w:rsidP="002B31E3">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22</w:t>
      </w:r>
      <w:r>
        <w:rPr>
          <w:rFonts w:ascii="Times New Roman" w:hAnsi="Times New Roman" w:cs="Times New Roman"/>
          <w:sz w:val="24"/>
          <w:szCs w:val="24"/>
          <w:lang w:val="lt-LT"/>
        </w:rPr>
        <w:t xml:space="preserve"> skaidrė - paaiškina, kas yra totalitarizmo sąvoka</w:t>
      </w:r>
    </w:p>
    <w:p w14:paraId="5FACE88D" w14:textId="51761CE5" w:rsidR="002B31E3" w:rsidRDefault="002B31E3" w:rsidP="002B31E3">
      <w:pPr>
        <w:spacing w:line="360" w:lineRule="auto"/>
        <w:jc w:val="both"/>
        <w:rPr>
          <w:rFonts w:ascii="Times New Roman" w:hAnsi="Times New Roman" w:cs="Times New Roman"/>
          <w:sz w:val="24"/>
          <w:szCs w:val="24"/>
          <w:lang w:val="lt-LT"/>
        </w:rPr>
      </w:pPr>
      <w:r w:rsidRPr="002B31E3">
        <w:rPr>
          <w:rFonts w:ascii="Times New Roman" w:hAnsi="Times New Roman" w:cs="Times New Roman"/>
          <w:b/>
          <w:bCs/>
          <w:sz w:val="24"/>
          <w:szCs w:val="24"/>
          <w:lang w:val="lt-LT"/>
        </w:rPr>
        <w:t>23</w:t>
      </w:r>
      <w:r>
        <w:rPr>
          <w:rFonts w:ascii="Times New Roman" w:hAnsi="Times New Roman" w:cs="Times New Roman"/>
          <w:sz w:val="24"/>
          <w:szCs w:val="24"/>
          <w:lang w:val="lt-LT"/>
        </w:rPr>
        <w:t xml:space="preserve"> skaidrė – supažindina su V. Lenino asmenybe</w:t>
      </w:r>
      <w:r w:rsidR="00513B10">
        <w:rPr>
          <w:rFonts w:ascii="Times New Roman" w:hAnsi="Times New Roman" w:cs="Times New Roman"/>
          <w:sz w:val="24"/>
          <w:szCs w:val="24"/>
          <w:lang w:val="lt-LT"/>
        </w:rPr>
        <w:t>.</w:t>
      </w:r>
    </w:p>
    <w:p w14:paraId="71E94C68" w14:textId="7FB3962C" w:rsidR="002B31E3" w:rsidRDefault="002B31E3" w:rsidP="002B31E3">
      <w:pPr>
        <w:spacing w:line="360" w:lineRule="auto"/>
        <w:jc w:val="both"/>
        <w:rPr>
          <w:rFonts w:ascii="Times New Roman" w:hAnsi="Times New Roman" w:cs="Times New Roman"/>
          <w:sz w:val="24"/>
          <w:szCs w:val="24"/>
          <w:lang w:val="lt-LT"/>
        </w:rPr>
      </w:pPr>
      <w:r w:rsidRPr="002B31E3">
        <w:rPr>
          <w:rFonts w:ascii="Times New Roman" w:hAnsi="Times New Roman" w:cs="Times New Roman"/>
          <w:b/>
          <w:bCs/>
          <w:sz w:val="24"/>
          <w:szCs w:val="24"/>
          <w:lang w:val="lt-LT"/>
        </w:rPr>
        <w:t>24</w:t>
      </w:r>
      <w:r>
        <w:rPr>
          <w:rFonts w:ascii="Times New Roman" w:hAnsi="Times New Roman" w:cs="Times New Roman"/>
          <w:sz w:val="24"/>
          <w:szCs w:val="24"/>
          <w:lang w:val="lt-LT"/>
        </w:rPr>
        <w:t xml:space="preserve"> skaidrė - supažindina su </w:t>
      </w:r>
      <w:proofErr w:type="spellStart"/>
      <w:r>
        <w:rPr>
          <w:rFonts w:ascii="Times New Roman" w:hAnsi="Times New Roman" w:cs="Times New Roman"/>
          <w:sz w:val="24"/>
          <w:szCs w:val="24"/>
          <w:lang w:val="lt-LT"/>
        </w:rPr>
        <w:t>Mao</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Zedongo</w:t>
      </w:r>
      <w:proofErr w:type="spellEnd"/>
      <w:r>
        <w:rPr>
          <w:rFonts w:ascii="Times New Roman" w:hAnsi="Times New Roman" w:cs="Times New Roman"/>
          <w:sz w:val="24"/>
          <w:szCs w:val="24"/>
          <w:lang w:val="lt-LT"/>
        </w:rPr>
        <w:t xml:space="preserve"> asmenybe</w:t>
      </w:r>
      <w:r w:rsidR="00513B10">
        <w:rPr>
          <w:rFonts w:ascii="Times New Roman" w:hAnsi="Times New Roman" w:cs="Times New Roman"/>
          <w:sz w:val="24"/>
          <w:szCs w:val="24"/>
          <w:lang w:val="lt-LT"/>
        </w:rPr>
        <w:t>.</w:t>
      </w:r>
    </w:p>
    <w:p w14:paraId="0781E503" w14:textId="6FE30C6D" w:rsidR="00513B10" w:rsidRDefault="00513B10" w:rsidP="002B31E3">
      <w:pPr>
        <w:spacing w:line="360" w:lineRule="auto"/>
        <w:jc w:val="both"/>
        <w:rPr>
          <w:rFonts w:ascii="Times New Roman" w:hAnsi="Times New Roman" w:cs="Times New Roman"/>
          <w:sz w:val="24"/>
          <w:szCs w:val="24"/>
          <w:lang w:val="lt-LT"/>
        </w:rPr>
      </w:pPr>
      <w:r w:rsidRPr="00513B10">
        <w:rPr>
          <w:rFonts w:ascii="Times New Roman" w:hAnsi="Times New Roman" w:cs="Times New Roman"/>
          <w:b/>
          <w:bCs/>
          <w:sz w:val="24"/>
          <w:szCs w:val="24"/>
          <w:lang w:val="lt-LT"/>
        </w:rPr>
        <w:t>25</w:t>
      </w:r>
      <w:r>
        <w:rPr>
          <w:rFonts w:ascii="Times New Roman" w:hAnsi="Times New Roman" w:cs="Times New Roman"/>
          <w:sz w:val="24"/>
          <w:szCs w:val="24"/>
          <w:lang w:val="lt-LT"/>
        </w:rPr>
        <w:t xml:space="preserve"> skaidrė - supažindina su </w:t>
      </w:r>
      <w:proofErr w:type="spellStart"/>
      <w:r>
        <w:rPr>
          <w:rFonts w:ascii="Times New Roman" w:hAnsi="Times New Roman" w:cs="Times New Roman"/>
          <w:sz w:val="24"/>
          <w:szCs w:val="24"/>
          <w:lang w:val="lt-LT"/>
        </w:rPr>
        <w:t>Benito</w:t>
      </w:r>
      <w:proofErr w:type="spellEnd"/>
      <w:r>
        <w:rPr>
          <w:rFonts w:ascii="Times New Roman" w:hAnsi="Times New Roman" w:cs="Times New Roman"/>
          <w:sz w:val="24"/>
          <w:szCs w:val="24"/>
          <w:lang w:val="lt-LT"/>
        </w:rPr>
        <w:t xml:space="preserve"> Musolinio asmenybe.</w:t>
      </w:r>
    </w:p>
    <w:p w14:paraId="3AAEECF2" w14:textId="07BB8D52" w:rsidR="00513B10" w:rsidRDefault="00513B10" w:rsidP="002B31E3">
      <w:pPr>
        <w:spacing w:line="360" w:lineRule="auto"/>
        <w:jc w:val="both"/>
        <w:rPr>
          <w:rFonts w:ascii="Times New Roman" w:hAnsi="Times New Roman" w:cs="Times New Roman"/>
          <w:sz w:val="24"/>
          <w:szCs w:val="24"/>
          <w:lang w:val="lt-LT"/>
        </w:rPr>
      </w:pPr>
      <w:r w:rsidRPr="000F67CA">
        <w:rPr>
          <w:rFonts w:ascii="Times New Roman" w:hAnsi="Times New Roman" w:cs="Times New Roman"/>
          <w:b/>
          <w:bCs/>
          <w:sz w:val="24"/>
          <w:szCs w:val="24"/>
          <w:lang w:val="lt-LT"/>
        </w:rPr>
        <w:t>26</w:t>
      </w:r>
      <w:r>
        <w:rPr>
          <w:rFonts w:ascii="Times New Roman" w:hAnsi="Times New Roman" w:cs="Times New Roman"/>
          <w:sz w:val="24"/>
          <w:szCs w:val="24"/>
          <w:lang w:val="lt-LT"/>
        </w:rPr>
        <w:t xml:space="preserve"> skaidrė </w:t>
      </w:r>
      <w:r w:rsidR="000F67CA">
        <w:rPr>
          <w:rFonts w:ascii="Times New Roman" w:hAnsi="Times New Roman" w:cs="Times New Roman"/>
          <w:sz w:val="24"/>
          <w:szCs w:val="24"/>
          <w:lang w:val="lt-LT"/>
        </w:rPr>
        <w:t xml:space="preserve">– temos </w:t>
      </w:r>
      <w:proofErr w:type="spellStart"/>
      <w:r>
        <w:rPr>
          <w:rFonts w:ascii="Times New Roman" w:hAnsi="Times New Roman" w:cs="Times New Roman"/>
          <w:sz w:val="24"/>
          <w:szCs w:val="24"/>
          <w:lang w:val="lt-LT"/>
        </w:rPr>
        <w:t>apibendrina</w:t>
      </w:r>
      <w:r w:rsidR="000F67CA">
        <w:rPr>
          <w:rFonts w:ascii="Times New Roman" w:hAnsi="Times New Roman" w:cs="Times New Roman"/>
          <w:sz w:val="24"/>
          <w:szCs w:val="24"/>
          <w:lang w:val="lt-LT"/>
        </w:rPr>
        <w:t>s</w:t>
      </w:r>
      <w:proofErr w:type="spellEnd"/>
      <w:r w:rsidR="000F67CA">
        <w:rPr>
          <w:rFonts w:ascii="Times New Roman" w:hAnsi="Times New Roman" w:cs="Times New Roman"/>
          <w:sz w:val="24"/>
          <w:szCs w:val="24"/>
          <w:lang w:val="lt-LT"/>
        </w:rPr>
        <w:t>.</w:t>
      </w:r>
    </w:p>
    <w:p w14:paraId="49065EC0" w14:textId="47B083FF" w:rsidR="00BA61D3" w:rsidRDefault="00BA61D3" w:rsidP="00BA61D3">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6ED415E" w14:textId="2C006F4E" w:rsidR="00FD0F9E" w:rsidRDefault="00FD0F9E" w:rsidP="00BA61D3">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highlight w:val="lightGray"/>
          <w:lang w:val="lt-LT"/>
        </w:rPr>
        <w:t>3</w:t>
      </w:r>
      <w:r w:rsidRPr="00B05C07">
        <w:rPr>
          <w:rFonts w:ascii="Times New Roman" w:hAnsi="Times New Roman" w:cs="Times New Roman"/>
          <w:b/>
          <w:bCs/>
          <w:sz w:val="24"/>
          <w:szCs w:val="24"/>
          <w:highlight w:val="lightGray"/>
          <w:lang w:val="lt-LT"/>
        </w:rPr>
        <w:t xml:space="preserve"> PAMOKA</w:t>
      </w:r>
      <w:r w:rsidRPr="00667E13">
        <w:rPr>
          <w:rFonts w:ascii="Times New Roman" w:hAnsi="Times New Roman" w:cs="Times New Roman"/>
          <w:sz w:val="24"/>
          <w:szCs w:val="24"/>
          <w:highlight w:val="lightGray"/>
          <w:lang w:val="lt-LT"/>
        </w:rPr>
        <w:t>.</w:t>
      </w:r>
      <w:r>
        <w:rPr>
          <w:rFonts w:ascii="Times New Roman" w:hAnsi="Times New Roman" w:cs="Times New Roman"/>
          <w:sz w:val="24"/>
          <w:szCs w:val="24"/>
          <w:lang w:val="lt-LT"/>
        </w:rPr>
        <w:t xml:space="preserve"> </w:t>
      </w:r>
    </w:p>
    <w:p w14:paraId="146DD45A" w14:textId="2E420404" w:rsidR="00BA61D3" w:rsidRDefault="000017EB" w:rsidP="00BA61D3">
      <w:pPr>
        <w:spacing w:line="360" w:lineRule="auto"/>
        <w:jc w:val="both"/>
        <w:rPr>
          <w:rFonts w:ascii="Times New Roman" w:hAnsi="Times New Roman" w:cs="Times New Roman"/>
          <w:b/>
          <w:bCs/>
          <w:sz w:val="24"/>
          <w:szCs w:val="24"/>
          <w:lang w:val="lt-LT"/>
        </w:rPr>
      </w:pPr>
      <w:r w:rsidRPr="000017EB">
        <w:rPr>
          <w:rFonts w:ascii="Times New Roman" w:hAnsi="Times New Roman" w:cs="Times New Roman"/>
          <w:b/>
          <w:bCs/>
          <w:sz w:val="24"/>
          <w:szCs w:val="24"/>
          <w:lang w:val="lt-LT"/>
        </w:rPr>
        <w:t xml:space="preserve">TOTALITARINIŲ VALSTYBIŲ REALYBĖ: ŽMONIŲ NAIKINIMAS RASINIU IR KLASINIU PAGRINDU. </w:t>
      </w:r>
    </w:p>
    <w:p w14:paraId="77940866" w14:textId="77777777" w:rsidR="000017EB" w:rsidRPr="000017EB" w:rsidRDefault="000017EB" w:rsidP="00BA61D3">
      <w:pPr>
        <w:spacing w:line="360" w:lineRule="auto"/>
        <w:jc w:val="both"/>
        <w:rPr>
          <w:rFonts w:ascii="Times New Roman" w:hAnsi="Times New Roman" w:cs="Times New Roman"/>
          <w:b/>
          <w:bCs/>
          <w:sz w:val="24"/>
          <w:szCs w:val="24"/>
          <w:lang w:val="lt-LT"/>
        </w:rPr>
      </w:pPr>
    </w:p>
    <w:p w14:paraId="54784A0D" w14:textId="007920A0" w:rsidR="00BA61D3" w:rsidRDefault="000017EB" w:rsidP="00BA61D3">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Pagrindiniai akcentai</w:t>
      </w:r>
      <w:r w:rsidR="00BA61D3">
        <w:rPr>
          <w:rFonts w:ascii="Times New Roman" w:hAnsi="Times New Roman" w:cs="Times New Roman"/>
          <w:sz w:val="24"/>
          <w:szCs w:val="24"/>
          <w:lang w:val="lt-LT"/>
        </w:rPr>
        <w:t xml:space="preserve">: </w:t>
      </w:r>
    </w:p>
    <w:p w14:paraId="77DEC77E" w14:textId="2F346099" w:rsidR="00BA61D3" w:rsidRDefault="000017EB" w:rsidP="00BA61D3">
      <w:pPr>
        <w:pStyle w:val="Sraopastraipa"/>
        <w:numPr>
          <w:ilvl w:val="0"/>
          <w:numId w:val="4"/>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 mokiniais aptarti totalitarinių valstybių realybę ir žmonių naikinimą </w:t>
      </w:r>
      <w:r w:rsidRPr="000017EB">
        <w:rPr>
          <w:rFonts w:ascii="Times New Roman" w:hAnsi="Times New Roman" w:cs="Times New Roman"/>
          <w:b/>
          <w:bCs/>
          <w:i/>
          <w:iCs/>
          <w:sz w:val="24"/>
          <w:szCs w:val="24"/>
          <w:lang w:val="lt-LT"/>
        </w:rPr>
        <w:t>rasiniu</w:t>
      </w:r>
      <w:r>
        <w:rPr>
          <w:rFonts w:ascii="Times New Roman" w:hAnsi="Times New Roman" w:cs="Times New Roman"/>
          <w:sz w:val="24"/>
          <w:szCs w:val="24"/>
          <w:lang w:val="lt-LT"/>
        </w:rPr>
        <w:t xml:space="preserve"> pagrindu – Vokietijoje ir </w:t>
      </w:r>
      <w:r w:rsidRPr="000017EB">
        <w:rPr>
          <w:rFonts w:ascii="Times New Roman" w:hAnsi="Times New Roman" w:cs="Times New Roman"/>
          <w:b/>
          <w:bCs/>
          <w:i/>
          <w:iCs/>
          <w:sz w:val="24"/>
          <w:szCs w:val="24"/>
          <w:lang w:val="lt-LT"/>
        </w:rPr>
        <w:t>klasiniu</w:t>
      </w:r>
      <w:r>
        <w:rPr>
          <w:rFonts w:ascii="Times New Roman" w:hAnsi="Times New Roman" w:cs="Times New Roman"/>
          <w:sz w:val="24"/>
          <w:szCs w:val="24"/>
          <w:lang w:val="lt-LT"/>
        </w:rPr>
        <w:t xml:space="preserve"> pagrindu - SSRS.</w:t>
      </w:r>
    </w:p>
    <w:p w14:paraId="38981BAB" w14:textId="77777777" w:rsidR="00BA61D3" w:rsidRPr="00B05C07" w:rsidRDefault="00BA61D3" w:rsidP="00BA61D3">
      <w:pPr>
        <w:pStyle w:val="Sraopastraipa"/>
        <w:numPr>
          <w:ilvl w:val="0"/>
          <w:numId w:val="4"/>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Analizuoti asmenybių reikšmę XX a. pr.</w:t>
      </w:r>
    </w:p>
    <w:p w14:paraId="4C72416E" w14:textId="77777777" w:rsidR="000017EB" w:rsidRDefault="000017EB" w:rsidP="00BA61D3">
      <w:pPr>
        <w:spacing w:line="360" w:lineRule="auto"/>
        <w:jc w:val="both"/>
        <w:rPr>
          <w:rFonts w:ascii="Times New Roman" w:hAnsi="Times New Roman" w:cs="Times New Roman"/>
          <w:b/>
          <w:bCs/>
          <w:sz w:val="24"/>
          <w:szCs w:val="24"/>
          <w:lang w:val="lt-LT"/>
        </w:rPr>
      </w:pPr>
    </w:p>
    <w:p w14:paraId="247B0DA5" w14:textId="05133203" w:rsidR="00BA61D3" w:rsidRDefault="00BA61D3" w:rsidP="00BA61D3">
      <w:pPr>
        <w:spacing w:line="360" w:lineRule="auto"/>
        <w:jc w:val="both"/>
        <w:rPr>
          <w:rFonts w:ascii="Times New Roman" w:hAnsi="Times New Roman" w:cs="Times New Roman"/>
          <w:sz w:val="24"/>
          <w:szCs w:val="24"/>
          <w:lang w:val="lt-LT"/>
        </w:rPr>
      </w:pPr>
      <w:r w:rsidRPr="0054022F">
        <w:rPr>
          <w:rFonts w:ascii="Times New Roman" w:hAnsi="Times New Roman" w:cs="Times New Roman"/>
          <w:sz w:val="24"/>
          <w:szCs w:val="24"/>
          <w:lang w:val="lt-LT"/>
        </w:rPr>
        <w:t xml:space="preserve">Po Pirmojo pasaulinio karo per pasaulį nuvilnijo politinio sukrėtimo audra, pagimdžiusi autoritarinių ir totalitarinių režimų bangą. Šių režimų centre glūdi stiprios ideologijos ir strateginės propagandos mišinys, </w:t>
      </w:r>
      <w:proofErr w:type="spellStart"/>
      <w:r w:rsidRPr="0054022F">
        <w:rPr>
          <w:rFonts w:ascii="Times New Roman" w:hAnsi="Times New Roman" w:cs="Times New Roman"/>
          <w:sz w:val="24"/>
          <w:szCs w:val="24"/>
          <w:lang w:val="lt-LT"/>
        </w:rPr>
        <w:t>simbiozinis</w:t>
      </w:r>
      <w:proofErr w:type="spellEnd"/>
      <w:r w:rsidRPr="0054022F">
        <w:rPr>
          <w:rFonts w:ascii="Times New Roman" w:hAnsi="Times New Roman" w:cs="Times New Roman"/>
          <w:sz w:val="24"/>
          <w:szCs w:val="24"/>
          <w:lang w:val="lt-LT"/>
        </w:rPr>
        <w:t xml:space="preserve"> ryšys, leidęs lyderiams turėti precedento neturinčią savo visuomenių kontrolę. Ši idėjų ir manipuliuojančių komunikacijos mechanizmų sinergija leido atsirasti ir konsoliduotis režimams, kurie siekė ne tik užgniaužti asmens laisves, bet ir pertvarkyti ištisas visuomenes pagal savo vizijas.</w:t>
      </w:r>
    </w:p>
    <w:p w14:paraId="1FC74690" w14:textId="77777777" w:rsidR="00BA61D3" w:rsidRDefault="00BA61D3" w:rsidP="00BA61D3">
      <w:pPr>
        <w:spacing w:line="360" w:lineRule="auto"/>
        <w:jc w:val="both"/>
        <w:rPr>
          <w:rFonts w:ascii="Times New Roman" w:hAnsi="Times New Roman" w:cs="Times New Roman"/>
          <w:sz w:val="24"/>
          <w:szCs w:val="24"/>
          <w:lang w:val="lt-LT"/>
        </w:rPr>
      </w:pPr>
      <w:r w:rsidRPr="00837C08">
        <w:rPr>
          <w:rFonts w:ascii="Times New Roman" w:hAnsi="Times New Roman" w:cs="Times New Roman"/>
          <w:b/>
          <w:bCs/>
          <w:sz w:val="24"/>
          <w:szCs w:val="24"/>
          <w:lang w:val="lt-LT"/>
        </w:rPr>
        <w:t>Ideologija</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837C08">
        <w:rPr>
          <w:rFonts w:ascii="Times New Roman" w:hAnsi="Times New Roman" w:cs="Times New Roman"/>
          <w:sz w:val="24"/>
          <w:szCs w:val="24"/>
          <w:lang w:val="lt-LT"/>
        </w:rPr>
        <w:t xml:space="preserve">Bet kurio totalitarinio režimo pagrindas buvo kruopščiai sukurta ideologija - įsitikinimų, principų ir doktrinų rinkinys, kuris buvo visuomenės organizavimo ir kontrolės planas. Ši ideologija dažnai rėmėsi viršenybės, rasinio grynumo ar klasių kovos sampratomis, pritaikytomis rezonuoti su masių nuoskaudomis ir siekiais. Nesvarbu, ar tai būtų fašizmas, </w:t>
      </w:r>
      <w:r>
        <w:rPr>
          <w:rFonts w:ascii="Times New Roman" w:hAnsi="Times New Roman" w:cs="Times New Roman"/>
          <w:sz w:val="24"/>
          <w:szCs w:val="24"/>
          <w:lang w:val="lt-LT"/>
        </w:rPr>
        <w:t xml:space="preserve">nacionalsocializmas, </w:t>
      </w:r>
      <w:r w:rsidRPr="00837C08">
        <w:rPr>
          <w:rFonts w:ascii="Times New Roman" w:hAnsi="Times New Roman" w:cs="Times New Roman"/>
          <w:sz w:val="24"/>
          <w:szCs w:val="24"/>
          <w:lang w:val="lt-LT"/>
        </w:rPr>
        <w:t>komunizmas, ar unikalus susijungimas, ideologija buvo ir šauksmas, ir režimo veiksmų pateisinimas.</w:t>
      </w:r>
    </w:p>
    <w:p w14:paraId="3AEAD110" w14:textId="77777777" w:rsidR="00BA61D3" w:rsidRDefault="00BA61D3" w:rsidP="00BA61D3">
      <w:pPr>
        <w:spacing w:line="360" w:lineRule="auto"/>
        <w:jc w:val="both"/>
        <w:rPr>
          <w:rFonts w:ascii="Times New Roman" w:hAnsi="Times New Roman" w:cs="Times New Roman"/>
          <w:sz w:val="24"/>
          <w:szCs w:val="24"/>
          <w:lang w:val="lt-LT"/>
        </w:rPr>
      </w:pPr>
      <w:r w:rsidRPr="001E5782">
        <w:rPr>
          <w:rFonts w:ascii="Times New Roman" w:hAnsi="Times New Roman" w:cs="Times New Roman"/>
          <w:b/>
          <w:bCs/>
          <w:sz w:val="24"/>
          <w:szCs w:val="24"/>
          <w:lang w:val="lt-LT"/>
        </w:rPr>
        <w:t>Propaganda</w:t>
      </w:r>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1E5782">
        <w:rPr>
          <w:rFonts w:ascii="Times New Roman" w:hAnsi="Times New Roman" w:cs="Times New Roman"/>
          <w:sz w:val="24"/>
          <w:szCs w:val="24"/>
          <w:lang w:val="lt-LT"/>
        </w:rPr>
        <w:t xml:space="preserve">siekdami propaguoti savo ideologijas, totalitariniai režimai naudojo sudėtingą propagandos mašiną. Propaganda buvo priemonė, per kurią lyderiai skleisdavo kruopščiai parengtas žinutes, manipuliuodami emocijomis ir formuodami suvokimą, kad sustiprintų valdžią. Tai apėmė žiniasklaidos kontrolę, cenzūrą ir griežtai kontroliuojamo </w:t>
      </w:r>
      <w:proofErr w:type="spellStart"/>
      <w:r w:rsidRPr="001E5782">
        <w:rPr>
          <w:rFonts w:ascii="Times New Roman" w:hAnsi="Times New Roman" w:cs="Times New Roman"/>
          <w:sz w:val="24"/>
          <w:szCs w:val="24"/>
          <w:lang w:val="lt-LT"/>
        </w:rPr>
        <w:t>naratyvo</w:t>
      </w:r>
      <w:proofErr w:type="spellEnd"/>
      <w:r w:rsidRPr="001E5782">
        <w:rPr>
          <w:rFonts w:ascii="Times New Roman" w:hAnsi="Times New Roman" w:cs="Times New Roman"/>
          <w:sz w:val="24"/>
          <w:szCs w:val="24"/>
          <w:lang w:val="lt-LT"/>
        </w:rPr>
        <w:t xml:space="preserve"> kūrimą, kuris vaizdavo režimą kaip tautos ar klasės gelbėtoją. Propaganda padėjo vaizduoti priešus, tikrus ar sugalvotus, kaip egzistencinę grėsmę, sustiprindama gyventojų lojalumą ir atsidavimą režimo reikalams.</w:t>
      </w:r>
    </w:p>
    <w:p w14:paraId="5D6328FB" w14:textId="59C17A5C" w:rsidR="00BA61D3" w:rsidRDefault="00BA61D3" w:rsidP="00BA61D3">
      <w:pPr>
        <w:spacing w:line="360" w:lineRule="auto"/>
        <w:jc w:val="both"/>
        <w:rPr>
          <w:rFonts w:ascii="Times New Roman" w:hAnsi="Times New Roman" w:cs="Times New Roman"/>
          <w:sz w:val="24"/>
          <w:szCs w:val="24"/>
          <w:lang w:val="lt-LT"/>
        </w:rPr>
      </w:pPr>
      <w:r w:rsidRPr="00A33D25">
        <w:rPr>
          <w:rFonts w:ascii="Times New Roman" w:hAnsi="Times New Roman" w:cs="Times New Roman"/>
          <w:b/>
          <w:bCs/>
          <w:sz w:val="24"/>
          <w:szCs w:val="24"/>
          <w:lang w:val="lt-LT"/>
        </w:rPr>
        <w:t xml:space="preserve">Genocidas ir </w:t>
      </w:r>
      <w:proofErr w:type="spellStart"/>
      <w:r>
        <w:rPr>
          <w:rFonts w:ascii="Times New Roman" w:hAnsi="Times New Roman" w:cs="Times New Roman"/>
          <w:b/>
          <w:bCs/>
          <w:sz w:val="24"/>
          <w:szCs w:val="24"/>
          <w:lang w:val="lt-LT"/>
        </w:rPr>
        <w:t>paasaulio</w:t>
      </w:r>
      <w:proofErr w:type="spellEnd"/>
      <w:r>
        <w:rPr>
          <w:rFonts w:ascii="Times New Roman" w:hAnsi="Times New Roman" w:cs="Times New Roman"/>
          <w:b/>
          <w:bCs/>
          <w:sz w:val="24"/>
          <w:szCs w:val="24"/>
          <w:lang w:val="lt-LT"/>
        </w:rPr>
        <w:t xml:space="preserve"> tautų teisuolis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A33D25">
        <w:rPr>
          <w:rFonts w:ascii="Times New Roman" w:hAnsi="Times New Roman" w:cs="Times New Roman"/>
          <w:sz w:val="24"/>
          <w:szCs w:val="24"/>
          <w:lang w:val="lt-LT"/>
        </w:rPr>
        <w:t xml:space="preserve">Deja, ideologijos ir propagandos derinys taip pat atvėrė kelią kai kuriems tamsiems istorijos skyriams. Genocido siaubas, kurių pavyzdžiais yra tokie įvykiai kaip Holokaustas ir </w:t>
      </w:r>
      <w:proofErr w:type="spellStart"/>
      <w:r>
        <w:rPr>
          <w:rFonts w:ascii="Times New Roman" w:hAnsi="Times New Roman" w:cs="Times New Roman"/>
          <w:sz w:val="24"/>
          <w:szCs w:val="24"/>
          <w:lang w:val="lt-LT"/>
        </w:rPr>
        <w:t>H</w:t>
      </w:r>
      <w:r w:rsidRPr="00A33D25">
        <w:rPr>
          <w:rFonts w:ascii="Times New Roman" w:hAnsi="Times New Roman" w:cs="Times New Roman"/>
          <w:sz w:val="24"/>
          <w:szCs w:val="24"/>
          <w:lang w:val="lt-LT"/>
        </w:rPr>
        <w:t>olodomora</w:t>
      </w:r>
      <w:proofErr w:type="spellEnd"/>
      <w:r w:rsidRPr="00A33D25">
        <w:rPr>
          <w:rFonts w:ascii="Times New Roman" w:hAnsi="Times New Roman" w:cs="Times New Roman"/>
          <w:sz w:val="24"/>
          <w:szCs w:val="24"/>
          <w:lang w:val="lt-LT"/>
        </w:rPr>
        <w:t>, iliustruoja siaubingą šių režimų potencialą, kai jų iškreiptos ideologijos buvo išreikštos brutalioje politikoje. Nacistinės Vokietijos surengtas Holokaustas paskatino sistemingai žudyti milijonus, pirmiausia žydų, vardan rasinio grynumo.</w:t>
      </w:r>
      <w:r>
        <w:rPr>
          <w:rFonts w:ascii="Times New Roman" w:hAnsi="Times New Roman" w:cs="Times New Roman"/>
          <w:sz w:val="24"/>
          <w:szCs w:val="24"/>
          <w:lang w:val="lt-LT"/>
        </w:rPr>
        <w:t xml:space="preserve"> </w:t>
      </w:r>
      <w:r w:rsidRPr="00760F71">
        <w:rPr>
          <w:rFonts w:ascii="Times New Roman" w:hAnsi="Times New Roman" w:cs="Times New Roman"/>
          <w:sz w:val="24"/>
          <w:szCs w:val="24"/>
          <w:lang w:val="lt-LT"/>
        </w:rPr>
        <w:t>Tačiau tarp tamsos išryškėjo žmonijos prošvaistės – „Tautų teisuoli</w:t>
      </w:r>
      <w:r w:rsidR="002D167A">
        <w:rPr>
          <w:rFonts w:ascii="Times New Roman" w:hAnsi="Times New Roman" w:cs="Times New Roman"/>
          <w:sz w:val="24"/>
          <w:szCs w:val="24"/>
          <w:lang w:val="lt-LT"/>
        </w:rPr>
        <w:t>ai</w:t>
      </w:r>
      <w:r w:rsidRPr="00760F71">
        <w:rPr>
          <w:rFonts w:ascii="Times New Roman" w:hAnsi="Times New Roman" w:cs="Times New Roman"/>
          <w:sz w:val="24"/>
          <w:szCs w:val="24"/>
          <w:lang w:val="lt-LT"/>
        </w:rPr>
        <w:t>“. Tai buvo asmenys, kurie rizikavo savo gyvybėmis, kad išgelbėtų tuos, į kuriuos režimas taikėsi, demonstruodami individualios sąžinės galią prieš didžiul</w:t>
      </w:r>
      <w:r w:rsidR="002D167A">
        <w:rPr>
          <w:rFonts w:ascii="Times New Roman" w:hAnsi="Times New Roman" w:cs="Times New Roman"/>
          <w:sz w:val="24"/>
          <w:szCs w:val="24"/>
          <w:lang w:val="lt-LT"/>
        </w:rPr>
        <w:t>ę grėsmę pačių gyvybėms</w:t>
      </w:r>
      <w:r w:rsidRPr="00760F71">
        <w:rPr>
          <w:rFonts w:ascii="Times New Roman" w:hAnsi="Times New Roman" w:cs="Times New Roman"/>
          <w:sz w:val="24"/>
          <w:szCs w:val="24"/>
          <w:lang w:val="lt-LT"/>
        </w:rPr>
        <w:t>.</w:t>
      </w:r>
    </w:p>
    <w:p w14:paraId="4027FAAD" w14:textId="77777777" w:rsidR="00BA61D3" w:rsidRDefault="00BA61D3" w:rsidP="00BA61D3">
      <w:pPr>
        <w:spacing w:line="360" w:lineRule="auto"/>
        <w:jc w:val="both"/>
        <w:rPr>
          <w:rFonts w:ascii="Times New Roman" w:hAnsi="Times New Roman" w:cs="Times New Roman"/>
          <w:sz w:val="24"/>
          <w:szCs w:val="24"/>
          <w:lang w:val="lt-LT"/>
        </w:rPr>
      </w:pPr>
      <w:r w:rsidRPr="00120539">
        <w:rPr>
          <w:rFonts w:ascii="Times New Roman" w:hAnsi="Times New Roman" w:cs="Times New Roman"/>
          <w:b/>
          <w:bCs/>
          <w:sz w:val="24"/>
          <w:szCs w:val="24"/>
          <w:lang w:val="lt-LT"/>
        </w:rPr>
        <w:t xml:space="preserve">Gulagas ir </w:t>
      </w:r>
      <w:proofErr w:type="spellStart"/>
      <w:r w:rsidRPr="00120539">
        <w:rPr>
          <w:rFonts w:ascii="Times New Roman" w:hAnsi="Times New Roman" w:cs="Times New Roman"/>
          <w:b/>
          <w:bCs/>
          <w:sz w:val="24"/>
          <w:szCs w:val="24"/>
          <w:lang w:val="lt-LT"/>
        </w:rPr>
        <w:t>Holodomora</w:t>
      </w:r>
      <w:proofErr w:type="spellEnd"/>
      <w:r>
        <w:rPr>
          <w:rFonts w:ascii="Times New Roman" w:hAnsi="Times New Roman" w:cs="Times New Roman"/>
          <w:b/>
          <w:bCs/>
          <w:sz w:val="24"/>
          <w:szCs w:val="24"/>
          <w:lang w:val="lt-LT"/>
        </w:rPr>
        <w:t xml:space="preserv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w:t>
      </w:r>
      <w:r w:rsidRPr="00040599">
        <w:rPr>
          <w:rFonts w:ascii="Times New Roman" w:hAnsi="Times New Roman" w:cs="Times New Roman"/>
          <w:i/>
          <w:iCs/>
          <w:color w:val="4472C4" w:themeColor="accent1"/>
          <w:sz w:val="24"/>
          <w:szCs w:val="24"/>
          <w:lang w:val="lt-LT"/>
        </w:rPr>
        <w:t>)</w:t>
      </w:r>
      <w:r w:rsidRPr="00040599">
        <w:rPr>
          <w:rFonts w:ascii="Times New Roman" w:hAnsi="Times New Roman" w:cs="Times New Roman"/>
          <w:color w:val="4472C4" w:themeColor="accent1"/>
          <w:sz w:val="24"/>
          <w:szCs w:val="24"/>
          <w:lang w:val="lt-LT"/>
        </w:rPr>
        <w:t xml:space="preserve"> </w:t>
      </w:r>
      <w:r w:rsidRPr="00A33D25">
        <w:rPr>
          <w:rFonts w:ascii="Times New Roman" w:hAnsi="Times New Roman" w:cs="Times New Roman"/>
          <w:sz w:val="24"/>
          <w:szCs w:val="24"/>
          <w:lang w:val="lt-LT"/>
        </w:rPr>
        <w:t xml:space="preserve">– </w:t>
      </w:r>
      <w:r w:rsidRPr="00703168">
        <w:rPr>
          <w:rFonts w:ascii="Times New Roman" w:hAnsi="Times New Roman" w:cs="Times New Roman"/>
          <w:sz w:val="24"/>
          <w:szCs w:val="24"/>
          <w:lang w:val="lt-LT"/>
        </w:rPr>
        <w:t>totalitarinio režimo gniaužtai apėmė smurtą ir masines žudynes. Platus Sovietų Sąjungos priverstinio darbo stovyklų tinklas, žinomas kaip Gulagas, buvo plačiai paplitusio nesutarimų slopinimo ir piliečių pajungimo režimo valiai pavyzdys</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Holodomora</w:t>
      </w:r>
      <w:proofErr w:type="spellEnd"/>
      <w:r>
        <w:rPr>
          <w:rFonts w:ascii="Times New Roman" w:hAnsi="Times New Roman" w:cs="Times New Roman"/>
          <w:sz w:val="24"/>
          <w:szCs w:val="24"/>
          <w:lang w:val="lt-LT"/>
        </w:rPr>
        <w:t xml:space="preserve"> –</w:t>
      </w:r>
      <w:r w:rsidRPr="00A33D25">
        <w:rPr>
          <w:rFonts w:ascii="Times New Roman" w:hAnsi="Times New Roman" w:cs="Times New Roman"/>
          <w:sz w:val="24"/>
          <w:szCs w:val="24"/>
          <w:lang w:val="lt-LT"/>
        </w:rPr>
        <w:t>žmogaus sukelt</w:t>
      </w:r>
      <w:r>
        <w:rPr>
          <w:rFonts w:ascii="Times New Roman" w:hAnsi="Times New Roman" w:cs="Times New Roman"/>
          <w:sz w:val="24"/>
          <w:szCs w:val="24"/>
          <w:lang w:val="lt-LT"/>
        </w:rPr>
        <w:t>as</w:t>
      </w:r>
      <w:r w:rsidRPr="00A33D25">
        <w:rPr>
          <w:rFonts w:ascii="Times New Roman" w:hAnsi="Times New Roman" w:cs="Times New Roman"/>
          <w:sz w:val="24"/>
          <w:szCs w:val="24"/>
          <w:lang w:val="lt-LT"/>
        </w:rPr>
        <w:t xml:space="preserve"> bad</w:t>
      </w:r>
      <w:r>
        <w:rPr>
          <w:rFonts w:ascii="Times New Roman" w:hAnsi="Times New Roman" w:cs="Times New Roman"/>
          <w:sz w:val="24"/>
          <w:szCs w:val="24"/>
          <w:lang w:val="lt-LT"/>
        </w:rPr>
        <w:t>as</w:t>
      </w:r>
      <w:r w:rsidRPr="00A33D25">
        <w:rPr>
          <w:rFonts w:ascii="Times New Roman" w:hAnsi="Times New Roman" w:cs="Times New Roman"/>
          <w:sz w:val="24"/>
          <w:szCs w:val="24"/>
          <w:lang w:val="lt-LT"/>
        </w:rPr>
        <w:t xml:space="preserve"> Sovietų Ukrainoje, </w:t>
      </w:r>
      <w:r>
        <w:rPr>
          <w:rFonts w:ascii="Times New Roman" w:hAnsi="Times New Roman" w:cs="Times New Roman"/>
          <w:sz w:val="24"/>
          <w:szCs w:val="24"/>
          <w:lang w:val="lt-LT"/>
        </w:rPr>
        <w:t xml:space="preserve">kai </w:t>
      </w:r>
      <w:r w:rsidRPr="00A33D25">
        <w:rPr>
          <w:rFonts w:ascii="Times New Roman" w:hAnsi="Times New Roman" w:cs="Times New Roman"/>
          <w:sz w:val="24"/>
          <w:szCs w:val="24"/>
          <w:lang w:val="lt-LT"/>
        </w:rPr>
        <w:t>dėl žiaurios Stalino politikos</w:t>
      </w:r>
      <w:r>
        <w:rPr>
          <w:rFonts w:ascii="Times New Roman" w:hAnsi="Times New Roman" w:cs="Times New Roman"/>
          <w:sz w:val="24"/>
          <w:szCs w:val="24"/>
          <w:lang w:val="lt-LT"/>
        </w:rPr>
        <w:t>, socialiniu požiūriu,</w:t>
      </w:r>
      <w:r w:rsidRPr="00A33D25">
        <w:rPr>
          <w:rFonts w:ascii="Times New Roman" w:hAnsi="Times New Roman" w:cs="Times New Roman"/>
          <w:sz w:val="24"/>
          <w:szCs w:val="24"/>
          <w:lang w:val="lt-LT"/>
        </w:rPr>
        <w:t xml:space="preserve"> žuvo milijonai žmonių.</w:t>
      </w:r>
    </w:p>
    <w:p w14:paraId="57300C96" w14:textId="77777777" w:rsidR="002D167A" w:rsidRDefault="002D167A" w:rsidP="00BA61D3">
      <w:pPr>
        <w:spacing w:line="360" w:lineRule="auto"/>
        <w:jc w:val="both"/>
        <w:rPr>
          <w:rFonts w:ascii="Times New Roman" w:hAnsi="Times New Roman" w:cs="Times New Roman"/>
          <w:sz w:val="24"/>
          <w:szCs w:val="24"/>
          <w:lang w:val="lt-LT"/>
        </w:rPr>
      </w:pPr>
    </w:p>
    <w:p w14:paraId="65ABE19A" w14:textId="49F94B3E" w:rsidR="002D167A" w:rsidRPr="007E52D5" w:rsidRDefault="002D167A" w:rsidP="002D167A">
      <w:pPr>
        <w:spacing w:line="360" w:lineRule="auto"/>
        <w:jc w:val="both"/>
        <w:rPr>
          <w:rFonts w:ascii="Times New Roman" w:hAnsi="Times New Roman" w:cs="Times New Roman"/>
          <w:b/>
          <w:bCs/>
          <w:sz w:val="24"/>
          <w:szCs w:val="24"/>
          <w:lang w:val="lt-LT"/>
        </w:rPr>
      </w:pPr>
      <w:r w:rsidRPr="007E52D5">
        <w:rPr>
          <w:rFonts w:ascii="Times New Roman" w:hAnsi="Times New Roman" w:cs="Times New Roman"/>
          <w:b/>
          <w:bCs/>
          <w:sz w:val="24"/>
          <w:szCs w:val="24"/>
          <w:lang w:val="lt-LT"/>
        </w:rPr>
        <w:t xml:space="preserve">Skaidrėse </w:t>
      </w:r>
      <w:r>
        <w:rPr>
          <w:rFonts w:ascii="Times New Roman" w:hAnsi="Times New Roman" w:cs="Times New Roman"/>
          <w:b/>
          <w:bCs/>
          <w:sz w:val="24"/>
          <w:szCs w:val="24"/>
          <w:lang w:val="lt-LT"/>
        </w:rPr>
        <w:t>29</w:t>
      </w:r>
      <w:r w:rsidRPr="007E52D5">
        <w:rPr>
          <w:rFonts w:ascii="Times New Roman" w:hAnsi="Times New Roman" w:cs="Times New Roman"/>
          <w:b/>
          <w:bCs/>
          <w:sz w:val="24"/>
          <w:szCs w:val="24"/>
          <w:lang w:val="lt-LT"/>
        </w:rPr>
        <w:t>-</w:t>
      </w:r>
      <w:r>
        <w:rPr>
          <w:rFonts w:ascii="Times New Roman" w:hAnsi="Times New Roman" w:cs="Times New Roman"/>
          <w:b/>
          <w:bCs/>
          <w:sz w:val="24"/>
          <w:szCs w:val="24"/>
          <w:lang w:val="lt-LT"/>
        </w:rPr>
        <w:t>38</w:t>
      </w:r>
      <w:r w:rsidRPr="007E52D5">
        <w:rPr>
          <w:rFonts w:ascii="Times New Roman" w:hAnsi="Times New Roman" w:cs="Times New Roman"/>
          <w:b/>
          <w:bCs/>
          <w:sz w:val="24"/>
          <w:szCs w:val="24"/>
          <w:lang w:val="lt-LT"/>
        </w:rPr>
        <w:t xml:space="preserve"> yra pateikta </w:t>
      </w:r>
      <w:proofErr w:type="spellStart"/>
      <w:r w:rsidRPr="007E52D5">
        <w:rPr>
          <w:rFonts w:ascii="Times New Roman" w:hAnsi="Times New Roman" w:cs="Times New Roman"/>
          <w:b/>
          <w:bCs/>
          <w:sz w:val="24"/>
          <w:szCs w:val="24"/>
          <w:lang w:val="lt-LT"/>
        </w:rPr>
        <w:t>info</w:t>
      </w:r>
      <w:proofErr w:type="spellEnd"/>
      <w:r w:rsidRPr="007E52D5">
        <w:rPr>
          <w:rFonts w:ascii="Times New Roman" w:hAnsi="Times New Roman" w:cs="Times New Roman"/>
          <w:b/>
          <w:bCs/>
          <w:sz w:val="24"/>
          <w:szCs w:val="24"/>
          <w:lang w:val="lt-LT"/>
        </w:rPr>
        <w:t xml:space="preserve"> apie </w:t>
      </w:r>
      <w:r>
        <w:rPr>
          <w:rFonts w:ascii="Times New Roman" w:hAnsi="Times New Roman" w:cs="Times New Roman"/>
          <w:b/>
          <w:bCs/>
          <w:sz w:val="24"/>
          <w:szCs w:val="24"/>
          <w:lang w:val="lt-LT"/>
        </w:rPr>
        <w:t>totalitarinių valstybių realybę ir žmonių naikinimą rasiniu ir klasiniu pagrindu</w:t>
      </w:r>
      <w:r w:rsidRPr="007E52D5">
        <w:rPr>
          <w:rFonts w:ascii="Times New Roman" w:hAnsi="Times New Roman" w:cs="Times New Roman"/>
          <w:b/>
          <w:bCs/>
          <w:sz w:val="24"/>
          <w:szCs w:val="24"/>
          <w:lang w:val="lt-LT"/>
        </w:rPr>
        <w:t>:</w:t>
      </w:r>
    </w:p>
    <w:p w14:paraId="0DFAB1D5" w14:textId="0EC717AC" w:rsidR="002D167A" w:rsidRDefault="002D167A" w:rsidP="002D167A">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22</w:t>
      </w:r>
      <w:r>
        <w:rPr>
          <w:rFonts w:ascii="Times New Roman" w:hAnsi="Times New Roman" w:cs="Times New Roman"/>
          <w:sz w:val="24"/>
          <w:szCs w:val="24"/>
          <w:lang w:val="lt-LT"/>
        </w:rPr>
        <w:t xml:space="preserve"> skaidrė – supažindina su totalitarizmo sąvoka ir veikimo principais</w:t>
      </w:r>
    </w:p>
    <w:p w14:paraId="6584E688" w14:textId="759012F8" w:rsidR="002D167A" w:rsidRDefault="002D167A" w:rsidP="002D167A">
      <w:pPr>
        <w:spacing w:line="36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29</w:t>
      </w:r>
      <w:r>
        <w:rPr>
          <w:rFonts w:ascii="Times New Roman" w:hAnsi="Times New Roman" w:cs="Times New Roman"/>
          <w:sz w:val="24"/>
          <w:szCs w:val="24"/>
          <w:lang w:val="lt-LT"/>
        </w:rPr>
        <w:t xml:space="preserve"> skaidrė – supažindina su Adolfo Hitlerio tapimu kancleriu</w:t>
      </w:r>
    </w:p>
    <w:p w14:paraId="07715F4F" w14:textId="2F0B20A2" w:rsidR="002D167A" w:rsidRDefault="002D167A" w:rsidP="002D167A">
      <w:pPr>
        <w:spacing w:line="360" w:lineRule="auto"/>
        <w:jc w:val="both"/>
        <w:rPr>
          <w:rFonts w:ascii="Times New Roman" w:hAnsi="Times New Roman" w:cs="Times New Roman"/>
          <w:sz w:val="24"/>
          <w:szCs w:val="24"/>
          <w:lang w:val="lt-LT"/>
        </w:rPr>
      </w:pPr>
      <w:r w:rsidRPr="002D167A">
        <w:rPr>
          <w:rFonts w:ascii="Times New Roman" w:hAnsi="Times New Roman" w:cs="Times New Roman"/>
          <w:b/>
          <w:bCs/>
          <w:sz w:val="24"/>
          <w:szCs w:val="24"/>
          <w:lang w:val="lt-LT"/>
        </w:rPr>
        <w:t>30</w:t>
      </w:r>
      <w:r>
        <w:rPr>
          <w:rFonts w:ascii="Times New Roman" w:hAnsi="Times New Roman" w:cs="Times New Roman"/>
          <w:b/>
          <w:bCs/>
          <w:sz w:val="24"/>
          <w:szCs w:val="24"/>
          <w:lang w:val="lt-LT"/>
        </w:rPr>
        <w:t xml:space="preserve"> - 33</w:t>
      </w:r>
      <w:r>
        <w:rPr>
          <w:rFonts w:ascii="Times New Roman" w:hAnsi="Times New Roman" w:cs="Times New Roman"/>
          <w:sz w:val="24"/>
          <w:szCs w:val="24"/>
          <w:lang w:val="lt-LT"/>
        </w:rPr>
        <w:t xml:space="preserve"> skaidrės – supažindina su nacių ideologija ir žmonių  naikinimą rasiniu pagrindu (</w:t>
      </w:r>
      <w:proofErr w:type="spellStart"/>
      <w:r>
        <w:rPr>
          <w:rFonts w:ascii="Times New Roman" w:hAnsi="Times New Roman" w:cs="Times New Roman"/>
          <w:sz w:val="24"/>
          <w:szCs w:val="24"/>
          <w:lang w:val="lt-LT"/>
        </w:rPr>
        <w:t>Niunbergo</w:t>
      </w:r>
      <w:proofErr w:type="spellEnd"/>
      <w:r>
        <w:rPr>
          <w:rFonts w:ascii="Times New Roman" w:hAnsi="Times New Roman" w:cs="Times New Roman"/>
          <w:sz w:val="24"/>
          <w:szCs w:val="24"/>
          <w:lang w:val="lt-LT"/>
        </w:rPr>
        <w:t xml:space="preserve"> įstatymai, arijai, getas, koncentracijos stovyklos).</w:t>
      </w:r>
    </w:p>
    <w:p w14:paraId="212A1956" w14:textId="26317FCB" w:rsidR="002D167A" w:rsidRDefault="002D167A" w:rsidP="002D167A">
      <w:pPr>
        <w:spacing w:line="360" w:lineRule="auto"/>
        <w:jc w:val="both"/>
        <w:rPr>
          <w:rFonts w:ascii="Times New Roman" w:hAnsi="Times New Roman" w:cs="Times New Roman"/>
          <w:sz w:val="24"/>
          <w:szCs w:val="24"/>
          <w:lang w:val="lt-LT"/>
        </w:rPr>
      </w:pPr>
      <w:r w:rsidRPr="002D167A">
        <w:rPr>
          <w:rFonts w:ascii="Times New Roman" w:hAnsi="Times New Roman" w:cs="Times New Roman"/>
          <w:b/>
          <w:bCs/>
          <w:sz w:val="24"/>
          <w:szCs w:val="24"/>
          <w:lang w:val="lt-LT"/>
        </w:rPr>
        <w:t>3</w:t>
      </w:r>
      <w:r>
        <w:rPr>
          <w:rFonts w:ascii="Times New Roman" w:hAnsi="Times New Roman" w:cs="Times New Roman"/>
          <w:b/>
          <w:bCs/>
          <w:sz w:val="24"/>
          <w:szCs w:val="24"/>
          <w:lang w:val="lt-LT"/>
        </w:rPr>
        <w:t>4 -  37</w:t>
      </w:r>
      <w:r>
        <w:rPr>
          <w:rFonts w:ascii="Times New Roman" w:hAnsi="Times New Roman" w:cs="Times New Roman"/>
          <w:sz w:val="24"/>
          <w:szCs w:val="24"/>
          <w:lang w:val="lt-LT"/>
        </w:rPr>
        <w:t xml:space="preserve"> skaidrės – supažindina su komunizmo ideologija ir žmonių naikinimu klasiniu pagrindu (liaudies priešas, GUALGO sistema, Didysis valymas, </w:t>
      </w:r>
      <w:proofErr w:type="spellStart"/>
      <w:r>
        <w:rPr>
          <w:rFonts w:ascii="Times New Roman" w:hAnsi="Times New Roman" w:cs="Times New Roman"/>
          <w:sz w:val="24"/>
          <w:szCs w:val="24"/>
          <w:lang w:val="lt-LT"/>
        </w:rPr>
        <w:t>Holodomora</w:t>
      </w:r>
      <w:r w:rsidR="007751CF">
        <w:rPr>
          <w:rFonts w:ascii="Times New Roman" w:hAnsi="Times New Roman" w:cs="Times New Roman"/>
          <w:sz w:val="24"/>
          <w:szCs w:val="24"/>
          <w:lang w:val="lt-LT"/>
        </w:rPr>
        <w:t>s</w:t>
      </w:r>
      <w:proofErr w:type="spellEnd"/>
      <w:r>
        <w:rPr>
          <w:rFonts w:ascii="Times New Roman" w:hAnsi="Times New Roman" w:cs="Times New Roman"/>
          <w:sz w:val="24"/>
          <w:szCs w:val="24"/>
          <w:lang w:val="lt-LT"/>
        </w:rPr>
        <w:t>).</w:t>
      </w:r>
    </w:p>
    <w:p w14:paraId="2974F0D2" w14:textId="7551FE35" w:rsidR="007751CF" w:rsidRDefault="007751CF" w:rsidP="002D167A">
      <w:pPr>
        <w:spacing w:line="360" w:lineRule="auto"/>
        <w:jc w:val="both"/>
        <w:rPr>
          <w:rFonts w:ascii="Times New Roman" w:hAnsi="Times New Roman" w:cs="Times New Roman"/>
          <w:sz w:val="24"/>
          <w:szCs w:val="24"/>
          <w:lang w:val="lt-LT"/>
        </w:rPr>
      </w:pPr>
      <w:r w:rsidRPr="007751CF">
        <w:rPr>
          <w:rFonts w:ascii="Times New Roman" w:hAnsi="Times New Roman" w:cs="Times New Roman"/>
          <w:b/>
          <w:bCs/>
          <w:sz w:val="24"/>
          <w:szCs w:val="24"/>
          <w:lang w:val="lt-LT"/>
        </w:rPr>
        <w:t>38</w:t>
      </w:r>
      <w:r>
        <w:rPr>
          <w:rFonts w:ascii="Times New Roman" w:hAnsi="Times New Roman" w:cs="Times New Roman"/>
          <w:sz w:val="24"/>
          <w:szCs w:val="24"/>
          <w:lang w:val="lt-LT"/>
        </w:rPr>
        <w:t xml:space="preserve"> skaidrė – temos apibendrinimas</w:t>
      </w:r>
    </w:p>
    <w:p w14:paraId="3FE50682" w14:textId="77777777" w:rsidR="002D167A" w:rsidRDefault="002D167A" w:rsidP="00BA61D3">
      <w:pPr>
        <w:spacing w:line="360" w:lineRule="auto"/>
        <w:jc w:val="both"/>
        <w:rPr>
          <w:rFonts w:ascii="Times New Roman" w:hAnsi="Times New Roman" w:cs="Times New Roman"/>
          <w:b/>
          <w:bCs/>
          <w:sz w:val="24"/>
          <w:szCs w:val="24"/>
          <w:lang w:val="lt-LT"/>
        </w:rPr>
      </w:pPr>
    </w:p>
    <w:p w14:paraId="7E60E130" w14:textId="77777777" w:rsidR="002D167A" w:rsidRDefault="002D167A" w:rsidP="00BA61D3">
      <w:pPr>
        <w:spacing w:line="360" w:lineRule="auto"/>
        <w:jc w:val="both"/>
        <w:rPr>
          <w:rFonts w:ascii="Times New Roman" w:hAnsi="Times New Roman" w:cs="Times New Roman"/>
          <w:b/>
          <w:bCs/>
          <w:sz w:val="24"/>
          <w:szCs w:val="24"/>
          <w:lang w:val="lt-LT"/>
        </w:rPr>
      </w:pPr>
    </w:p>
    <w:p w14:paraId="31C2FF27" w14:textId="77777777" w:rsidR="007751CF" w:rsidRDefault="007751CF" w:rsidP="00BA61D3">
      <w:pPr>
        <w:spacing w:line="360" w:lineRule="auto"/>
        <w:jc w:val="both"/>
        <w:rPr>
          <w:rFonts w:ascii="Times New Roman" w:hAnsi="Times New Roman" w:cs="Times New Roman"/>
          <w:b/>
          <w:bCs/>
          <w:sz w:val="24"/>
          <w:szCs w:val="24"/>
          <w:lang w:val="lt-LT"/>
        </w:rPr>
      </w:pPr>
    </w:p>
    <w:p w14:paraId="007BA115" w14:textId="77777777" w:rsidR="007751CF" w:rsidRDefault="007751CF" w:rsidP="00BA61D3">
      <w:pPr>
        <w:spacing w:line="360" w:lineRule="auto"/>
        <w:jc w:val="both"/>
        <w:rPr>
          <w:rFonts w:ascii="Times New Roman" w:hAnsi="Times New Roman" w:cs="Times New Roman"/>
          <w:b/>
          <w:bCs/>
          <w:sz w:val="24"/>
          <w:szCs w:val="24"/>
          <w:lang w:val="lt-LT"/>
        </w:rPr>
      </w:pPr>
    </w:p>
    <w:p w14:paraId="58C8A25A" w14:textId="6E80024C" w:rsidR="00BA61D3" w:rsidRDefault="00BA61D3" w:rsidP="00BA61D3">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Asmenybių reikšmė XX a. pirmojoje pusėje:</w:t>
      </w:r>
    </w:p>
    <w:p w14:paraId="240938EE" w14:textId="77777777" w:rsidR="00BA61D3" w:rsidRDefault="00BA61D3" w:rsidP="00BA61D3">
      <w:pPr>
        <w:spacing w:line="360" w:lineRule="auto"/>
        <w:jc w:val="both"/>
        <w:rPr>
          <w:rFonts w:ascii="Times New Roman" w:hAnsi="Times New Roman" w:cs="Times New Roman"/>
          <w:i/>
          <w:iCs/>
          <w:color w:val="4472C4" w:themeColor="accent1"/>
          <w:sz w:val="24"/>
          <w:szCs w:val="24"/>
          <w:lang w:val="lt-LT"/>
        </w:rPr>
      </w:pPr>
      <w:r>
        <w:rPr>
          <w:rFonts w:ascii="Times New Roman" w:hAnsi="Times New Roman" w:cs="Times New Roman"/>
          <w:b/>
          <w:bCs/>
          <w:sz w:val="24"/>
          <w:szCs w:val="24"/>
          <w:lang w:val="lt-LT"/>
        </w:rPr>
        <w:t xml:space="preserve">Adolfas Hitleris ir jo paskyrimas kancleriu 1933 m.: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74CD24FD" w14:textId="7BAB6A41" w:rsidR="007751CF" w:rsidRPr="007751CF" w:rsidRDefault="007751CF"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Hitlerio</w:t>
      </w:r>
      <w:r w:rsidRPr="00E90243">
        <w:rPr>
          <w:rFonts w:ascii="Times New Roman" w:hAnsi="Times New Roman" w:cs="Times New Roman"/>
          <w:i/>
          <w:iCs/>
          <w:sz w:val="24"/>
          <w:szCs w:val="24"/>
          <w:lang w:val="lt-LT"/>
        </w:rPr>
        <w:t xml:space="preserve"> asmenybės reikšmė XX a. pirmoje pusėje.</w:t>
      </w:r>
    </w:p>
    <w:p w14:paraId="10D9BAF6" w14:textId="4FC628F3" w:rsidR="00BA61D3" w:rsidRDefault="00BA61D3" w:rsidP="00BA61D3">
      <w:pPr>
        <w:spacing w:line="360" w:lineRule="auto"/>
        <w:jc w:val="both"/>
        <w:rPr>
          <w:rFonts w:ascii="Times New Roman" w:hAnsi="Times New Roman" w:cs="Times New Roman"/>
          <w:sz w:val="24"/>
          <w:szCs w:val="24"/>
          <w:lang w:val="lt-LT"/>
        </w:rPr>
      </w:pPr>
      <w:r w:rsidRPr="00E111AC">
        <w:rPr>
          <w:rFonts w:ascii="Times New Roman" w:hAnsi="Times New Roman" w:cs="Times New Roman"/>
          <w:b/>
          <w:bCs/>
          <w:i/>
          <w:iCs/>
          <w:sz w:val="24"/>
          <w:szCs w:val="24"/>
          <w:lang w:val="lt-LT"/>
        </w:rPr>
        <w:t>Asmenybė</w:t>
      </w:r>
      <w:r>
        <w:rPr>
          <w:rFonts w:ascii="Times New Roman" w:hAnsi="Times New Roman" w:cs="Times New Roman"/>
          <w:b/>
          <w:bCs/>
          <w:sz w:val="24"/>
          <w:szCs w:val="24"/>
          <w:lang w:val="lt-LT"/>
        </w:rPr>
        <w:t xml:space="preserve">: </w:t>
      </w:r>
      <w:r w:rsidRPr="00E111AC">
        <w:rPr>
          <w:rFonts w:ascii="Times New Roman" w:hAnsi="Times New Roman" w:cs="Times New Roman"/>
          <w:sz w:val="24"/>
          <w:szCs w:val="24"/>
          <w:lang w:val="lt-LT"/>
        </w:rPr>
        <w:t xml:space="preserve">Adolfas Hitleris, vienas </w:t>
      </w:r>
      <w:r w:rsidR="007751CF">
        <w:rPr>
          <w:rFonts w:ascii="Times New Roman" w:hAnsi="Times New Roman" w:cs="Times New Roman"/>
          <w:sz w:val="24"/>
          <w:szCs w:val="24"/>
          <w:lang w:val="lt-LT"/>
        </w:rPr>
        <w:t>žiauriausių</w:t>
      </w:r>
      <w:r w:rsidRPr="00E111AC">
        <w:rPr>
          <w:rFonts w:ascii="Times New Roman" w:hAnsi="Times New Roman" w:cs="Times New Roman"/>
          <w:sz w:val="24"/>
          <w:szCs w:val="24"/>
          <w:lang w:val="lt-LT"/>
        </w:rPr>
        <w:t xml:space="preserve"> istorijos veikėjų, turėjo didžiulę reikšmę XX amžiaus tarpukario metais. Po to, kai XX a. 20-ajame dešimtmetyje vadovavo Vokietijos </w:t>
      </w:r>
      <w:r w:rsidR="007751CF">
        <w:rPr>
          <w:rFonts w:ascii="Times New Roman" w:hAnsi="Times New Roman" w:cs="Times New Roman"/>
          <w:sz w:val="24"/>
          <w:szCs w:val="24"/>
          <w:lang w:val="lt-LT"/>
        </w:rPr>
        <w:t>N</w:t>
      </w:r>
      <w:r w:rsidRPr="00E111AC">
        <w:rPr>
          <w:rFonts w:ascii="Times New Roman" w:hAnsi="Times New Roman" w:cs="Times New Roman"/>
          <w:sz w:val="24"/>
          <w:szCs w:val="24"/>
          <w:lang w:val="lt-LT"/>
        </w:rPr>
        <w:t xml:space="preserve">acionalsocialistų darbininkų partijai (nacių partijai), Hitleris išgarsėjo dėl savo sugebėjimo išnaudoti sumaištį ir ekonominius sunkumus, kurie kankino Vokietiją po Pirmojo pasaulinio karo. Jo charizmatiška </w:t>
      </w:r>
      <w:proofErr w:type="spellStart"/>
      <w:r w:rsidRPr="00E111AC">
        <w:rPr>
          <w:rFonts w:ascii="Times New Roman" w:hAnsi="Times New Roman" w:cs="Times New Roman"/>
          <w:sz w:val="24"/>
          <w:szCs w:val="24"/>
          <w:lang w:val="lt-LT"/>
        </w:rPr>
        <w:t>oratorystė</w:t>
      </w:r>
      <w:proofErr w:type="spellEnd"/>
      <w:r w:rsidRPr="00E111AC">
        <w:rPr>
          <w:rFonts w:ascii="Times New Roman" w:hAnsi="Times New Roman" w:cs="Times New Roman"/>
          <w:sz w:val="24"/>
          <w:szCs w:val="24"/>
          <w:lang w:val="lt-LT"/>
        </w:rPr>
        <w:t xml:space="preserve"> ir ekstremistinė ideologija susilaukė nemažos dalies Vokietijos gyventojų. Hitlerio leidinyje „</w:t>
      </w:r>
      <w:proofErr w:type="spellStart"/>
      <w:r w:rsidRPr="007751CF">
        <w:rPr>
          <w:rFonts w:ascii="Times New Roman" w:hAnsi="Times New Roman" w:cs="Times New Roman"/>
          <w:i/>
          <w:iCs/>
          <w:sz w:val="24"/>
          <w:szCs w:val="24"/>
          <w:lang w:val="lt-LT"/>
        </w:rPr>
        <w:t>Mein</w:t>
      </w:r>
      <w:proofErr w:type="spellEnd"/>
      <w:r w:rsidRPr="007751CF">
        <w:rPr>
          <w:rFonts w:ascii="Times New Roman" w:hAnsi="Times New Roman" w:cs="Times New Roman"/>
          <w:i/>
          <w:iCs/>
          <w:sz w:val="24"/>
          <w:szCs w:val="24"/>
          <w:lang w:val="lt-LT"/>
        </w:rPr>
        <w:t xml:space="preserve"> </w:t>
      </w:r>
      <w:proofErr w:type="spellStart"/>
      <w:r w:rsidRPr="007751CF">
        <w:rPr>
          <w:rFonts w:ascii="Times New Roman" w:hAnsi="Times New Roman" w:cs="Times New Roman"/>
          <w:i/>
          <w:iCs/>
          <w:sz w:val="24"/>
          <w:szCs w:val="24"/>
          <w:lang w:val="lt-LT"/>
        </w:rPr>
        <w:t>Kampf</w:t>
      </w:r>
      <w:proofErr w:type="spellEnd"/>
      <w:r w:rsidRPr="00E111AC">
        <w:rPr>
          <w:rFonts w:ascii="Times New Roman" w:hAnsi="Times New Roman" w:cs="Times New Roman"/>
          <w:sz w:val="24"/>
          <w:szCs w:val="24"/>
          <w:lang w:val="lt-LT"/>
        </w:rPr>
        <w:t>“ buvo išdėstyta jo vizija apie arijų viršenybę, antisemitizmą ir ekspansinę politiką, kuri pakurstė jo politinę darbotvarkę.</w:t>
      </w:r>
    </w:p>
    <w:p w14:paraId="0BE62133" w14:textId="77777777" w:rsidR="00BA61D3" w:rsidRPr="00E111AC" w:rsidRDefault="00BA61D3" w:rsidP="00BA61D3">
      <w:pPr>
        <w:tabs>
          <w:tab w:val="left" w:pos="4815"/>
        </w:tabs>
        <w:spacing w:line="360" w:lineRule="auto"/>
        <w:jc w:val="both"/>
        <w:rPr>
          <w:rFonts w:ascii="Times New Roman" w:hAnsi="Times New Roman" w:cs="Times New Roman"/>
          <w:sz w:val="24"/>
          <w:szCs w:val="24"/>
          <w:lang w:val="lt-LT"/>
        </w:rPr>
      </w:pPr>
      <w:r w:rsidRPr="00ED0447">
        <w:rPr>
          <w:rFonts w:ascii="Times New Roman" w:hAnsi="Times New Roman" w:cs="Times New Roman"/>
          <w:color w:val="4472C4" w:themeColor="accent1"/>
          <w:sz w:val="24"/>
          <w:szCs w:val="24"/>
          <w:lang w:val="lt-LT"/>
        </w:rPr>
        <w:t xml:space="preserve">(plačiau paskaityti apie </w:t>
      </w:r>
      <w:r>
        <w:rPr>
          <w:rFonts w:ascii="Times New Roman" w:hAnsi="Times New Roman" w:cs="Times New Roman"/>
          <w:color w:val="4472C4" w:themeColor="accent1"/>
          <w:sz w:val="24"/>
          <w:szCs w:val="24"/>
          <w:lang w:val="lt-LT"/>
        </w:rPr>
        <w:t xml:space="preserve">Alaus pučą: </w:t>
      </w:r>
      <w:hyperlink r:id="rId22" w:history="1">
        <w:r w:rsidRPr="006E084C">
          <w:rPr>
            <w:rStyle w:val="Hipersaitas"/>
            <w:rFonts w:ascii="Times New Roman" w:hAnsi="Times New Roman" w:cs="Times New Roman"/>
            <w:sz w:val="24"/>
            <w:szCs w:val="24"/>
            <w:lang w:val="lt-LT"/>
          </w:rPr>
          <w:t>https://encyclopedia.ushmm.org/content/en/article/beer-hall-putsch-munich-putsch</w:t>
        </w:r>
      </w:hyperlink>
      <w:r>
        <w:rPr>
          <w:rFonts w:ascii="Times New Roman" w:hAnsi="Times New Roman" w:cs="Times New Roman"/>
          <w:color w:val="4472C4" w:themeColor="accent1"/>
          <w:sz w:val="24"/>
          <w:szCs w:val="24"/>
          <w:lang w:val="lt-LT"/>
        </w:rPr>
        <w:t>)</w:t>
      </w:r>
      <w:r>
        <w:rPr>
          <w:rFonts w:ascii="Times New Roman" w:hAnsi="Times New Roman" w:cs="Times New Roman"/>
          <w:color w:val="4472C4" w:themeColor="accent1"/>
          <w:sz w:val="24"/>
          <w:szCs w:val="24"/>
          <w:lang w:val="lt-LT"/>
        </w:rPr>
        <w:tab/>
      </w:r>
    </w:p>
    <w:p w14:paraId="16944CFD" w14:textId="77777777" w:rsidR="00BA61D3" w:rsidRDefault="00BA61D3" w:rsidP="00BA61D3">
      <w:pPr>
        <w:spacing w:line="360" w:lineRule="auto"/>
        <w:jc w:val="both"/>
        <w:rPr>
          <w:rFonts w:ascii="Times New Roman" w:hAnsi="Times New Roman" w:cs="Times New Roman"/>
          <w:sz w:val="24"/>
          <w:szCs w:val="24"/>
          <w:lang w:val="lt-LT"/>
        </w:rPr>
      </w:pPr>
      <w:r w:rsidRPr="00E111AC">
        <w:rPr>
          <w:rFonts w:ascii="Times New Roman" w:hAnsi="Times New Roman" w:cs="Times New Roman"/>
          <w:sz w:val="24"/>
          <w:szCs w:val="24"/>
          <w:lang w:val="lt-LT"/>
        </w:rPr>
        <w:t>Tarpukario metais Hitleris organizavo ir išplėtė nacių partijos sukarintą sparną SA (</w:t>
      </w:r>
      <w:proofErr w:type="spellStart"/>
      <w:r w:rsidRPr="007751CF">
        <w:rPr>
          <w:rFonts w:ascii="Times New Roman" w:hAnsi="Times New Roman" w:cs="Times New Roman"/>
          <w:i/>
          <w:iCs/>
          <w:sz w:val="24"/>
          <w:szCs w:val="24"/>
          <w:lang w:val="lt-LT"/>
        </w:rPr>
        <w:t>Sturmabteilung</w:t>
      </w:r>
      <w:proofErr w:type="spellEnd"/>
      <w:r w:rsidRPr="00E111AC">
        <w:rPr>
          <w:rFonts w:ascii="Times New Roman" w:hAnsi="Times New Roman" w:cs="Times New Roman"/>
          <w:sz w:val="24"/>
          <w:szCs w:val="24"/>
          <w:lang w:val="lt-LT"/>
        </w:rPr>
        <w:t>) ir naudojo gatvės smurtą politiniams oponentams įbauginti. 1933 m. jis tapo Vokietijos kancleriu, o tai pažymėjo jo pakilimo į totalitarinę valdžią pradžią. Hitlerio iškilimas parodė ekstremistinių ideologijų pavojų, demokratinių institucijų žlugimą ir agresijos susitaikinimo politikos pasekmes. Jo reikšmė tarpukario metais numatė po to sekančius katastrofiškus įvykius, įskaitant Antrąjį pasaulinį karą ir Holokaustą.</w:t>
      </w:r>
    </w:p>
    <w:p w14:paraId="525A46DF" w14:textId="77777777" w:rsidR="00BA61D3" w:rsidRPr="00E111AC" w:rsidRDefault="00BA61D3" w:rsidP="00BA61D3">
      <w:pPr>
        <w:spacing w:line="360" w:lineRule="auto"/>
        <w:jc w:val="both"/>
        <w:rPr>
          <w:rFonts w:ascii="Times New Roman" w:hAnsi="Times New Roman" w:cs="Times New Roman"/>
          <w:sz w:val="24"/>
          <w:szCs w:val="24"/>
          <w:lang w:val="lt-LT"/>
        </w:rPr>
      </w:pPr>
      <w:r w:rsidRPr="003D2CDB">
        <w:rPr>
          <w:rFonts w:ascii="Times New Roman" w:hAnsi="Times New Roman" w:cs="Times New Roman"/>
          <w:color w:val="4472C4" w:themeColor="accent1"/>
          <w:sz w:val="24"/>
          <w:szCs w:val="24"/>
          <w:lang w:val="lt-LT"/>
        </w:rPr>
        <w:t xml:space="preserve">(Pasidomėti Hitlerio </w:t>
      </w:r>
      <w:proofErr w:type="spellStart"/>
      <w:r w:rsidRPr="003D2CDB">
        <w:rPr>
          <w:rFonts w:ascii="Times New Roman" w:hAnsi="Times New Roman" w:cs="Times New Roman"/>
          <w:color w:val="4472C4" w:themeColor="accent1"/>
          <w:sz w:val="24"/>
          <w:szCs w:val="24"/>
          <w:lang w:val="lt-LT"/>
        </w:rPr>
        <w:t>oratorystės</w:t>
      </w:r>
      <w:proofErr w:type="spellEnd"/>
      <w:r w:rsidRPr="003D2CDB">
        <w:rPr>
          <w:rFonts w:ascii="Times New Roman" w:hAnsi="Times New Roman" w:cs="Times New Roman"/>
          <w:color w:val="4472C4" w:themeColor="accent1"/>
          <w:sz w:val="24"/>
          <w:szCs w:val="24"/>
          <w:lang w:val="lt-LT"/>
        </w:rPr>
        <w:t xml:space="preserve"> sugebėjimais: </w:t>
      </w:r>
      <w:hyperlink r:id="rId23" w:history="1">
        <w:r w:rsidRPr="006E084C">
          <w:rPr>
            <w:rStyle w:val="Hipersaitas"/>
            <w:rFonts w:ascii="Times New Roman" w:hAnsi="Times New Roman" w:cs="Times New Roman"/>
            <w:sz w:val="24"/>
            <w:szCs w:val="24"/>
            <w:lang w:val="lt-LT"/>
          </w:rPr>
          <w:t>https://www.youtube.com/watch?v=FJ3N_2r6R-o</w:t>
        </w:r>
      </w:hyperlink>
      <w:r>
        <w:rPr>
          <w:rFonts w:ascii="Times New Roman" w:hAnsi="Times New Roman" w:cs="Times New Roman"/>
          <w:sz w:val="24"/>
          <w:szCs w:val="24"/>
          <w:lang w:val="lt-LT"/>
        </w:rPr>
        <w:t>)</w:t>
      </w:r>
    </w:p>
    <w:p w14:paraId="502C134C" w14:textId="0506F70E" w:rsidR="007751CF" w:rsidRDefault="007751CF"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Hitlerio politikos reikšmė įtvirtinant totalitarinį režimą Vokietijoje.</w:t>
      </w:r>
    </w:p>
    <w:p w14:paraId="6C5DC55B" w14:textId="454E4B42" w:rsidR="00BA61D3" w:rsidRPr="00E111AC" w:rsidRDefault="00BA61D3" w:rsidP="00BA61D3">
      <w:pPr>
        <w:spacing w:line="360" w:lineRule="auto"/>
        <w:jc w:val="both"/>
        <w:rPr>
          <w:rFonts w:ascii="Times New Roman" w:hAnsi="Times New Roman" w:cs="Times New Roman"/>
          <w:sz w:val="24"/>
          <w:szCs w:val="24"/>
          <w:lang w:val="lt-LT"/>
        </w:rPr>
      </w:pPr>
      <w:r w:rsidRPr="00E111AC">
        <w:rPr>
          <w:rFonts w:ascii="Times New Roman" w:hAnsi="Times New Roman" w:cs="Times New Roman"/>
          <w:b/>
          <w:bCs/>
          <w:i/>
          <w:iCs/>
          <w:sz w:val="24"/>
          <w:szCs w:val="24"/>
          <w:lang w:val="lt-LT"/>
        </w:rPr>
        <w:t>Įvykis</w:t>
      </w:r>
      <w:r>
        <w:rPr>
          <w:rFonts w:ascii="Times New Roman" w:hAnsi="Times New Roman" w:cs="Times New Roman"/>
          <w:b/>
          <w:bCs/>
          <w:sz w:val="24"/>
          <w:szCs w:val="24"/>
          <w:lang w:val="lt-LT"/>
        </w:rPr>
        <w:t xml:space="preserve">: </w:t>
      </w:r>
      <w:r w:rsidRPr="00E111AC">
        <w:rPr>
          <w:rFonts w:ascii="Times New Roman" w:hAnsi="Times New Roman" w:cs="Times New Roman"/>
          <w:sz w:val="24"/>
          <w:szCs w:val="24"/>
          <w:lang w:val="lt-LT"/>
        </w:rPr>
        <w:t>Adolfo Hitlerio paskyrimas Vokietijos kancleriu 1933 m. sausio 30 d. buvo esminis istorijos momentas ir padėjo įtvirtinti jo totalitarinį režimą. Jo pa</w:t>
      </w:r>
      <w:r w:rsidR="007D6FB1">
        <w:rPr>
          <w:rFonts w:ascii="Times New Roman" w:hAnsi="Times New Roman" w:cs="Times New Roman"/>
          <w:sz w:val="24"/>
          <w:szCs w:val="24"/>
          <w:lang w:val="lt-LT"/>
        </w:rPr>
        <w:t>skyrima</w:t>
      </w:r>
      <w:r w:rsidRPr="00E111AC">
        <w:rPr>
          <w:rFonts w:ascii="Times New Roman" w:hAnsi="Times New Roman" w:cs="Times New Roman"/>
          <w:sz w:val="24"/>
          <w:szCs w:val="24"/>
          <w:lang w:val="lt-LT"/>
        </w:rPr>
        <w:t xml:space="preserve">s į šias pareigas įvyko ne dėl daugumos pergalės rinkimuose, o dėl politinio manevravimo ir užkulisinių sandorių su konservatyviais politikais, kurie tikėjo galintys jį kontroliuoti. Eidamas pareigas Hitleris greitai ėmėsi griauti demokratines institucijas ir įvesti nacių diktatūrą. Per kelias savaites Reichstago gaisras leido jam įgyvendinti </w:t>
      </w:r>
      <w:r w:rsidR="007D6FB1">
        <w:rPr>
          <w:rFonts w:ascii="Times New Roman" w:hAnsi="Times New Roman" w:cs="Times New Roman"/>
          <w:sz w:val="24"/>
          <w:szCs w:val="24"/>
          <w:lang w:val="lt-LT"/>
        </w:rPr>
        <w:t>„</w:t>
      </w:r>
      <w:r w:rsidRPr="007D6FB1">
        <w:rPr>
          <w:rFonts w:ascii="Times New Roman" w:hAnsi="Times New Roman" w:cs="Times New Roman"/>
          <w:i/>
          <w:iCs/>
          <w:sz w:val="24"/>
          <w:szCs w:val="24"/>
          <w:lang w:val="lt-LT"/>
        </w:rPr>
        <w:t>Reichstago gaisro dekretą</w:t>
      </w:r>
      <w:r w:rsidR="007D6FB1">
        <w:rPr>
          <w:rFonts w:ascii="Times New Roman" w:hAnsi="Times New Roman" w:cs="Times New Roman"/>
          <w:sz w:val="24"/>
          <w:szCs w:val="24"/>
          <w:lang w:val="lt-LT"/>
        </w:rPr>
        <w:t>“</w:t>
      </w:r>
      <w:r w:rsidRPr="00E111AC">
        <w:rPr>
          <w:rFonts w:ascii="Times New Roman" w:hAnsi="Times New Roman" w:cs="Times New Roman"/>
          <w:sz w:val="24"/>
          <w:szCs w:val="24"/>
          <w:lang w:val="lt-LT"/>
        </w:rPr>
        <w:t>, kuris sustabdė pilietines laisves ir leido suimti politinius oponentus.</w:t>
      </w:r>
    </w:p>
    <w:p w14:paraId="646926EC" w14:textId="5F1FDCC2" w:rsidR="00BA61D3" w:rsidRDefault="00BA61D3" w:rsidP="00BA61D3">
      <w:pPr>
        <w:spacing w:line="360" w:lineRule="auto"/>
        <w:jc w:val="both"/>
        <w:rPr>
          <w:rFonts w:ascii="Times New Roman" w:hAnsi="Times New Roman" w:cs="Times New Roman"/>
          <w:sz w:val="24"/>
          <w:szCs w:val="24"/>
          <w:lang w:val="lt-LT"/>
        </w:rPr>
      </w:pPr>
      <w:r w:rsidRPr="00E111AC">
        <w:rPr>
          <w:rFonts w:ascii="Times New Roman" w:hAnsi="Times New Roman" w:cs="Times New Roman"/>
          <w:sz w:val="24"/>
          <w:szCs w:val="24"/>
          <w:lang w:val="lt-LT"/>
        </w:rPr>
        <w:t xml:space="preserve">Hitlerio valdžios konsolidavimas tęsėsi priėmus </w:t>
      </w:r>
      <w:r w:rsidR="007D6FB1">
        <w:rPr>
          <w:rFonts w:ascii="Times New Roman" w:hAnsi="Times New Roman" w:cs="Times New Roman"/>
          <w:sz w:val="24"/>
          <w:szCs w:val="24"/>
          <w:lang w:val="lt-LT"/>
        </w:rPr>
        <w:t>„</w:t>
      </w:r>
      <w:r w:rsidRPr="007D6FB1">
        <w:rPr>
          <w:rFonts w:ascii="Times New Roman" w:hAnsi="Times New Roman" w:cs="Times New Roman"/>
          <w:i/>
          <w:iCs/>
          <w:sz w:val="24"/>
          <w:szCs w:val="24"/>
          <w:lang w:val="lt-LT"/>
        </w:rPr>
        <w:t>Įgalinimo aktą</w:t>
      </w:r>
      <w:r w:rsidR="007D6FB1">
        <w:rPr>
          <w:rFonts w:ascii="Times New Roman" w:hAnsi="Times New Roman" w:cs="Times New Roman"/>
          <w:sz w:val="24"/>
          <w:szCs w:val="24"/>
          <w:lang w:val="lt-LT"/>
        </w:rPr>
        <w:t>“</w:t>
      </w:r>
      <w:r w:rsidRPr="00E111AC">
        <w:rPr>
          <w:rFonts w:ascii="Times New Roman" w:hAnsi="Times New Roman" w:cs="Times New Roman"/>
          <w:sz w:val="24"/>
          <w:szCs w:val="24"/>
          <w:lang w:val="lt-LT"/>
        </w:rPr>
        <w:t>, kuris iš esmės suteikė jam diktatorišką valdžią, nes leido priimti įstatymus be Reichstago pritarimo. Gestapas (slaptoji policija) buvo išplėstas, o politiniai oponentai buvo suimti ir nutildyti. Iki 1933 metų vasaros visos politinės partijos, išskyrus nacių partiją, buvo uždraustos, o Vokietija buvo tvirtai Hitlerio totalitarinėje kontrolėje. Šis paskyrimas kancleriu 1933 m. buvo esminis, nes jis žymėjo režimo, kuris toliau sistemingai slopins nesutarimus, persekios mažumų grupes ir pradės agresyvią užsienio politiką, kuri galiausiai privestų prie Antrojo pasaulinio karo, pradžią. Hitlerio atėjimas į valdžią ir totalitarinio režimo įtvirtinimas Vokietijoje yra ryškus įspėjimas apie demokratijos trapumą ir nekontroliuojamo autoritarizmo pavojų.</w:t>
      </w:r>
    </w:p>
    <w:p w14:paraId="3107171C" w14:textId="77777777" w:rsidR="00BA61D3"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color w:val="4472C4" w:themeColor="accent1"/>
          <w:sz w:val="24"/>
          <w:szCs w:val="24"/>
          <w:lang w:val="lt-LT"/>
        </w:rPr>
        <w:t xml:space="preserve">(plačiau paskaityti apie </w:t>
      </w:r>
      <w:proofErr w:type="spellStart"/>
      <w:r>
        <w:rPr>
          <w:rFonts w:ascii="Times New Roman" w:hAnsi="Times New Roman" w:cs="Times New Roman"/>
          <w:color w:val="4472C4" w:themeColor="accent1"/>
          <w:sz w:val="24"/>
          <w:szCs w:val="24"/>
          <w:lang w:val="lt-LT"/>
        </w:rPr>
        <w:t>Hilerio</w:t>
      </w:r>
      <w:proofErr w:type="spellEnd"/>
      <w:r>
        <w:rPr>
          <w:rFonts w:ascii="Times New Roman" w:hAnsi="Times New Roman" w:cs="Times New Roman"/>
          <w:color w:val="4472C4" w:themeColor="accent1"/>
          <w:sz w:val="24"/>
          <w:szCs w:val="24"/>
          <w:lang w:val="lt-LT"/>
        </w:rPr>
        <w:t xml:space="preserve"> valdžios įtvirtinimą po 1933 m.:</w:t>
      </w:r>
      <w:r>
        <w:rPr>
          <w:rFonts w:ascii="Times New Roman" w:hAnsi="Times New Roman" w:cs="Times New Roman"/>
          <w:sz w:val="24"/>
          <w:szCs w:val="24"/>
          <w:lang w:val="lt-LT"/>
        </w:rPr>
        <w:t xml:space="preserve"> </w:t>
      </w:r>
      <w:hyperlink r:id="rId24" w:history="1">
        <w:r w:rsidRPr="006E084C">
          <w:rPr>
            <w:rStyle w:val="Hipersaitas"/>
            <w:rFonts w:ascii="Times New Roman" w:hAnsi="Times New Roman" w:cs="Times New Roman"/>
            <w:sz w:val="24"/>
            <w:szCs w:val="24"/>
            <w:lang w:val="lt-LT"/>
          </w:rPr>
          <w:t>https://www.theholocaustexplained.org/the-nazi-rise-to-power/how-did-the-nazi-gain-power/</w:t>
        </w:r>
      </w:hyperlink>
      <w:r>
        <w:rPr>
          <w:rFonts w:ascii="Times New Roman" w:hAnsi="Times New Roman" w:cs="Times New Roman"/>
          <w:sz w:val="24"/>
          <w:szCs w:val="24"/>
          <w:lang w:val="lt-LT"/>
        </w:rPr>
        <w:t>)</w:t>
      </w:r>
    </w:p>
    <w:p w14:paraId="780E4BCF" w14:textId="77777777"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w:t>
      </w:r>
      <w:r w:rsidRPr="00B05C07">
        <w:rPr>
          <w:rFonts w:ascii="Times New Roman" w:hAnsi="Times New Roman" w:cs="Times New Roman"/>
          <w:i/>
          <w:iCs/>
          <w:color w:val="FF0000"/>
          <w:sz w:val="24"/>
          <w:szCs w:val="24"/>
          <w:lang w:val="lt-LT"/>
        </w:rPr>
        <w:t xml:space="preserve">asmenybės ir </w:t>
      </w:r>
      <w:proofErr w:type="spellStart"/>
      <w:r>
        <w:rPr>
          <w:rFonts w:ascii="Times New Roman" w:hAnsi="Times New Roman" w:cs="Times New Roman"/>
          <w:i/>
          <w:iCs/>
          <w:color w:val="FF0000"/>
          <w:sz w:val="24"/>
          <w:szCs w:val="24"/>
          <w:lang w:val="lt-LT"/>
        </w:rPr>
        <w:t>tapiimo</w:t>
      </w:r>
      <w:proofErr w:type="spellEnd"/>
      <w:r>
        <w:rPr>
          <w:rFonts w:ascii="Times New Roman" w:hAnsi="Times New Roman" w:cs="Times New Roman"/>
          <w:i/>
          <w:iCs/>
          <w:color w:val="FF0000"/>
          <w:sz w:val="24"/>
          <w:szCs w:val="24"/>
          <w:lang w:val="lt-LT"/>
        </w:rPr>
        <w:t xml:space="preserve"> kancleriu 1933 m.</w:t>
      </w:r>
      <w:r w:rsidRPr="00B05C07">
        <w:rPr>
          <w:rFonts w:ascii="Times New Roman" w:hAnsi="Times New Roman" w:cs="Times New Roman"/>
          <w:i/>
          <w:iCs/>
          <w:color w:val="FF0000"/>
          <w:sz w:val="24"/>
          <w:szCs w:val="24"/>
          <w:lang w:val="lt-LT"/>
        </w:rPr>
        <w:t xml:space="preserve"> reikšmė detaliau analizuojami: Praktinėje dalyje, </w:t>
      </w:r>
      <w:r>
        <w:rPr>
          <w:rFonts w:ascii="Times New Roman" w:hAnsi="Times New Roman" w:cs="Times New Roman"/>
          <w:i/>
          <w:iCs/>
          <w:color w:val="FF0000"/>
          <w:sz w:val="24"/>
          <w:szCs w:val="24"/>
          <w:lang w:val="lt-LT"/>
        </w:rPr>
        <w:t>1</w:t>
      </w:r>
      <w:r w:rsidRPr="00B05C07">
        <w:rPr>
          <w:rFonts w:ascii="Times New Roman" w:hAnsi="Times New Roman" w:cs="Times New Roman"/>
          <w:i/>
          <w:iCs/>
          <w:color w:val="FF0000"/>
          <w:sz w:val="24"/>
          <w:szCs w:val="24"/>
          <w:lang w:val="lt-LT"/>
        </w:rPr>
        <w:t xml:space="preserve"> lygis –</w:t>
      </w:r>
      <w:r>
        <w:rPr>
          <w:rFonts w:ascii="Times New Roman" w:hAnsi="Times New Roman" w:cs="Times New Roman"/>
          <w:i/>
          <w:iCs/>
          <w:color w:val="FF0000"/>
          <w:sz w:val="24"/>
          <w:szCs w:val="24"/>
          <w:lang w:val="lt-LT"/>
        </w:rPr>
        <w:t xml:space="preserve"> 2</w:t>
      </w:r>
      <w:r w:rsidRPr="00B05C07">
        <w:rPr>
          <w:rFonts w:ascii="Times New Roman" w:hAnsi="Times New Roman" w:cs="Times New Roman"/>
          <w:i/>
          <w:iCs/>
          <w:color w:val="FF0000"/>
          <w:sz w:val="24"/>
          <w:szCs w:val="24"/>
          <w:lang w:val="lt-LT"/>
        </w:rPr>
        <w:t xml:space="preserve"> užduotis;</w:t>
      </w:r>
      <w:r>
        <w:rPr>
          <w:rFonts w:ascii="Times New Roman" w:hAnsi="Times New Roman" w:cs="Times New Roman"/>
          <w:i/>
          <w:iCs/>
          <w:color w:val="FF0000"/>
          <w:sz w:val="24"/>
          <w:szCs w:val="24"/>
          <w:lang w:val="lt-LT"/>
        </w:rPr>
        <w:t xml:space="preserve"> 2 lygis – 2 užduotis;</w:t>
      </w:r>
      <w:r w:rsidRPr="00B05C07">
        <w:rPr>
          <w:rFonts w:ascii="Times New Roman" w:hAnsi="Times New Roman" w:cs="Times New Roman"/>
          <w:i/>
          <w:iCs/>
          <w:color w:val="FF0000"/>
          <w:sz w:val="24"/>
          <w:szCs w:val="24"/>
          <w:lang w:val="lt-LT"/>
        </w:rPr>
        <w:t xml:space="preserve"> </w:t>
      </w:r>
      <w:r>
        <w:rPr>
          <w:rFonts w:ascii="Times New Roman" w:hAnsi="Times New Roman" w:cs="Times New Roman"/>
          <w:i/>
          <w:iCs/>
          <w:color w:val="FF0000"/>
          <w:sz w:val="24"/>
          <w:szCs w:val="24"/>
          <w:lang w:val="lt-LT"/>
        </w:rPr>
        <w:t>3 lygis – 3 užduotis; 4 lygis – 1 užduotis</w:t>
      </w:r>
      <w:r w:rsidRPr="00B05C07">
        <w:rPr>
          <w:rFonts w:ascii="Times New Roman" w:hAnsi="Times New Roman" w:cs="Times New Roman"/>
          <w:color w:val="FF0000"/>
          <w:sz w:val="24"/>
          <w:szCs w:val="24"/>
          <w:lang w:val="lt-LT"/>
        </w:rPr>
        <w:t>)</w:t>
      </w:r>
    </w:p>
    <w:p w14:paraId="577F3EB5" w14:textId="77777777" w:rsidR="00BA61D3" w:rsidRPr="00E111AC" w:rsidRDefault="00BA61D3" w:rsidP="00BA61D3">
      <w:pPr>
        <w:spacing w:line="360" w:lineRule="auto"/>
        <w:jc w:val="both"/>
        <w:rPr>
          <w:rFonts w:ascii="Times New Roman" w:hAnsi="Times New Roman" w:cs="Times New Roman"/>
          <w:sz w:val="24"/>
          <w:szCs w:val="24"/>
          <w:lang w:val="lt-LT"/>
        </w:rPr>
      </w:pPr>
    </w:p>
    <w:p w14:paraId="47957EFE" w14:textId="77777777" w:rsidR="00BA61D3" w:rsidRDefault="00BA61D3" w:rsidP="00BA61D3">
      <w:pPr>
        <w:spacing w:line="360" w:lineRule="auto"/>
        <w:jc w:val="both"/>
        <w:rPr>
          <w:rFonts w:ascii="Times New Roman" w:hAnsi="Times New Roman" w:cs="Times New Roman"/>
          <w:i/>
          <w:iCs/>
          <w:color w:val="4472C4" w:themeColor="accent1"/>
          <w:sz w:val="24"/>
          <w:szCs w:val="24"/>
          <w:lang w:val="lt-LT"/>
        </w:rPr>
      </w:pPr>
      <w:r>
        <w:rPr>
          <w:rFonts w:ascii="Times New Roman" w:hAnsi="Times New Roman" w:cs="Times New Roman"/>
          <w:b/>
          <w:bCs/>
          <w:sz w:val="24"/>
          <w:szCs w:val="24"/>
          <w:lang w:val="lt-LT"/>
        </w:rPr>
        <w:t xml:space="preserve">Stalino asmenybės reikšmė XX a. </w:t>
      </w:r>
      <w:proofErr w:type="spellStart"/>
      <w:r>
        <w:rPr>
          <w:rFonts w:ascii="Times New Roman" w:hAnsi="Times New Roman" w:cs="Times New Roman"/>
          <w:b/>
          <w:bCs/>
          <w:sz w:val="24"/>
          <w:szCs w:val="24"/>
          <w:lang w:val="lt-LT"/>
        </w:rPr>
        <w:t>pirmojoe</w:t>
      </w:r>
      <w:proofErr w:type="spellEnd"/>
      <w:r>
        <w:rPr>
          <w:rFonts w:ascii="Times New Roman" w:hAnsi="Times New Roman" w:cs="Times New Roman"/>
          <w:b/>
          <w:bCs/>
          <w:sz w:val="24"/>
          <w:szCs w:val="24"/>
          <w:lang w:val="lt-LT"/>
        </w:rPr>
        <w:t xml:space="preserve"> pusėje: </w:t>
      </w:r>
      <w:r w:rsidRPr="00040599">
        <w:rPr>
          <w:rFonts w:ascii="Times New Roman" w:hAnsi="Times New Roman" w:cs="Times New Roman"/>
          <w:i/>
          <w:iCs/>
          <w:color w:val="4472C4" w:themeColor="accent1"/>
          <w:sz w:val="24"/>
          <w:szCs w:val="24"/>
          <w:lang w:val="lt-LT"/>
        </w:rPr>
        <w:t>(sąvokų paaiškinimus žiūrėti C dalis 1</w:t>
      </w:r>
      <w:r>
        <w:rPr>
          <w:rFonts w:ascii="Times New Roman" w:hAnsi="Times New Roman" w:cs="Times New Roman"/>
          <w:i/>
          <w:iCs/>
          <w:color w:val="4472C4" w:themeColor="accent1"/>
          <w:sz w:val="24"/>
          <w:szCs w:val="24"/>
          <w:lang w:val="lt-LT"/>
        </w:rPr>
        <w:t>-sąvokos;2/3-video;4-papildoma vaizdinė medžiaga</w:t>
      </w:r>
      <w:r w:rsidRPr="00040599">
        <w:rPr>
          <w:rFonts w:ascii="Times New Roman" w:hAnsi="Times New Roman" w:cs="Times New Roman"/>
          <w:i/>
          <w:iCs/>
          <w:color w:val="4472C4" w:themeColor="accent1"/>
          <w:sz w:val="24"/>
          <w:szCs w:val="24"/>
          <w:lang w:val="lt-LT"/>
        </w:rPr>
        <w:t>)</w:t>
      </w:r>
    </w:p>
    <w:p w14:paraId="0D2FFF4D" w14:textId="710F389A" w:rsidR="007751CF" w:rsidRPr="007751CF" w:rsidRDefault="007751CF" w:rsidP="00BA61D3">
      <w:pPr>
        <w:spacing w:line="360" w:lineRule="auto"/>
        <w:jc w:val="both"/>
        <w:rPr>
          <w:rFonts w:ascii="Times New Roman" w:hAnsi="Times New Roman" w:cs="Times New Roman"/>
          <w:b/>
          <w:bCs/>
          <w:i/>
          <w:iCs/>
          <w:sz w:val="24"/>
          <w:szCs w:val="24"/>
          <w:lang w:val="lt-LT"/>
        </w:rPr>
      </w:pPr>
      <w:r>
        <w:rPr>
          <w:rFonts w:ascii="Times New Roman" w:hAnsi="Times New Roman" w:cs="Times New Roman"/>
          <w:i/>
          <w:iCs/>
          <w:sz w:val="24"/>
          <w:szCs w:val="24"/>
          <w:lang w:val="lt-LT"/>
        </w:rPr>
        <w:t>Stalino</w:t>
      </w:r>
      <w:r w:rsidRPr="00E90243">
        <w:rPr>
          <w:rFonts w:ascii="Times New Roman" w:hAnsi="Times New Roman" w:cs="Times New Roman"/>
          <w:i/>
          <w:iCs/>
          <w:sz w:val="24"/>
          <w:szCs w:val="24"/>
          <w:lang w:val="lt-LT"/>
        </w:rPr>
        <w:t xml:space="preserve"> asmenybės reikšmė XX a. pirmoje pusėje.</w:t>
      </w:r>
    </w:p>
    <w:p w14:paraId="4D35BCED" w14:textId="0710759F" w:rsidR="00BA61D3" w:rsidRDefault="00BA61D3" w:rsidP="00BA61D3">
      <w:pPr>
        <w:spacing w:line="360" w:lineRule="auto"/>
        <w:jc w:val="both"/>
        <w:rPr>
          <w:rFonts w:ascii="Times New Roman" w:hAnsi="Times New Roman" w:cs="Times New Roman"/>
          <w:sz w:val="24"/>
          <w:szCs w:val="24"/>
          <w:lang w:val="lt-LT"/>
        </w:rPr>
      </w:pPr>
      <w:r w:rsidRPr="003D2CDB">
        <w:rPr>
          <w:rFonts w:ascii="Times New Roman" w:hAnsi="Times New Roman" w:cs="Times New Roman"/>
          <w:b/>
          <w:bCs/>
          <w:i/>
          <w:iCs/>
          <w:sz w:val="24"/>
          <w:szCs w:val="24"/>
          <w:lang w:val="lt-LT"/>
        </w:rPr>
        <w:t>Asmenybė:</w:t>
      </w:r>
      <w:r>
        <w:rPr>
          <w:rFonts w:ascii="Times New Roman" w:hAnsi="Times New Roman" w:cs="Times New Roman"/>
          <w:b/>
          <w:bCs/>
          <w:i/>
          <w:iCs/>
          <w:sz w:val="24"/>
          <w:szCs w:val="24"/>
          <w:lang w:val="lt-LT"/>
        </w:rPr>
        <w:t xml:space="preserve"> </w:t>
      </w:r>
      <w:r w:rsidRPr="003D2CDB">
        <w:rPr>
          <w:rFonts w:ascii="Times New Roman" w:hAnsi="Times New Roman" w:cs="Times New Roman"/>
          <w:sz w:val="24"/>
          <w:szCs w:val="24"/>
          <w:lang w:val="lt-LT"/>
        </w:rPr>
        <w:t xml:space="preserve">Stalino inicijavo daugybę agresyvių ir greitų </w:t>
      </w:r>
      <w:proofErr w:type="spellStart"/>
      <w:r w:rsidR="007D6FB1">
        <w:rPr>
          <w:rFonts w:ascii="Times New Roman" w:hAnsi="Times New Roman" w:cs="Times New Roman"/>
          <w:sz w:val="24"/>
          <w:szCs w:val="24"/>
          <w:lang w:val="lt-LT"/>
        </w:rPr>
        <w:t>progrmaų</w:t>
      </w:r>
      <w:proofErr w:type="spellEnd"/>
      <w:r w:rsidR="007D6FB1">
        <w:rPr>
          <w:rFonts w:ascii="Times New Roman" w:hAnsi="Times New Roman" w:cs="Times New Roman"/>
          <w:sz w:val="24"/>
          <w:szCs w:val="24"/>
          <w:lang w:val="lt-LT"/>
        </w:rPr>
        <w:t xml:space="preserve">: </w:t>
      </w:r>
      <w:r w:rsidRPr="003D2CDB">
        <w:rPr>
          <w:rFonts w:ascii="Times New Roman" w:hAnsi="Times New Roman" w:cs="Times New Roman"/>
          <w:sz w:val="24"/>
          <w:szCs w:val="24"/>
          <w:lang w:val="lt-LT"/>
        </w:rPr>
        <w:t>industrializacij</w:t>
      </w:r>
      <w:r w:rsidR="007D6FB1">
        <w:rPr>
          <w:rFonts w:ascii="Times New Roman" w:hAnsi="Times New Roman" w:cs="Times New Roman"/>
          <w:sz w:val="24"/>
          <w:szCs w:val="24"/>
          <w:lang w:val="lt-LT"/>
        </w:rPr>
        <w:t>a</w:t>
      </w:r>
      <w:r w:rsidRPr="003D2CDB">
        <w:rPr>
          <w:rFonts w:ascii="Times New Roman" w:hAnsi="Times New Roman" w:cs="Times New Roman"/>
          <w:sz w:val="24"/>
          <w:szCs w:val="24"/>
          <w:lang w:val="lt-LT"/>
        </w:rPr>
        <w:t xml:space="preserve"> ir kolektyviza</w:t>
      </w:r>
      <w:r w:rsidR="007D6FB1">
        <w:rPr>
          <w:rFonts w:ascii="Times New Roman" w:hAnsi="Times New Roman" w:cs="Times New Roman"/>
          <w:sz w:val="24"/>
          <w:szCs w:val="24"/>
          <w:lang w:val="lt-LT"/>
        </w:rPr>
        <w:t>cija</w:t>
      </w:r>
      <w:r w:rsidRPr="003D2CDB">
        <w:rPr>
          <w:rFonts w:ascii="Times New Roman" w:hAnsi="Times New Roman" w:cs="Times New Roman"/>
          <w:sz w:val="24"/>
          <w:szCs w:val="24"/>
          <w:lang w:val="lt-LT"/>
        </w:rPr>
        <w:t xml:space="preserve">, kurių tikslas buvo paversti </w:t>
      </w:r>
      <w:r w:rsidR="007D6FB1">
        <w:rPr>
          <w:rFonts w:ascii="Times New Roman" w:hAnsi="Times New Roman" w:cs="Times New Roman"/>
          <w:sz w:val="24"/>
          <w:szCs w:val="24"/>
          <w:lang w:val="lt-LT"/>
        </w:rPr>
        <w:t xml:space="preserve">SSRS </w:t>
      </w:r>
      <w:r w:rsidRPr="003D2CDB">
        <w:rPr>
          <w:rFonts w:ascii="Times New Roman" w:hAnsi="Times New Roman" w:cs="Times New Roman"/>
          <w:sz w:val="24"/>
          <w:szCs w:val="24"/>
          <w:lang w:val="lt-LT"/>
        </w:rPr>
        <w:t xml:space="preserve">modernia pramonės </w:t>
      </w:r>
      <w:r w:rsidR="007D6FB1">
        <w:rPr>
          <w:rFonts w:ascii="Times New Roman" w:hAnsi="Times New Roman" w:cs="Times New Roman"/>
          <w:sz w:val="24"/>
          <w:szCs w:val="24"/>
          <w:lang w:val="lt-LT"/>
        </w:rPr>
        <w:t>šalimi</w:t>
      </w:r>
      <w:r w:rsidRPr="003D2CDB">
        <w:rPr>
          <w:rFonts w:ascii="Times New Roman" w:hAnsi="Times New Roman" w:cs="Times New Roman"/>
          <w:sz w:val="24"/>
          <w:szCs w:val="24"/>
          <w:lang w:val="lt-LT"/>
        </w:rPr>
        <w:t xml:space="preserve">. Dėl šios politikos, nors buvo pasiektas reikšmingas ekonomikos augimas, ji taip pat sukėlė didžiules kančias, įskaitant Ukrainos </w:t>
      </w:r>
      <w:proofErr w:type="spellStart"/>
      <w:r w:rsidRPr="003D2CDB">
        <w:rPr>
          <w:rFonts w:ascii="Times New Roman" w:hAnsi="Times New Roman" w:cs="Times New Roman"/>
          <w:sz w:val="24"/>
          <w:szCs w:val="24"/>
          <w:lang w:val="lt-LT"/>
        </w:rPr>
        <w:t>Holodomoro</w:t>
      </w:r>
      <w:r>
        <w:rPr>
          <w:rFonts w:ascii="Times New Roman" w:hAnsi="Times New Roman" w:cs="Times New Roman"/>
          <w:sz w:val="24"/>
          <w:szCs w:val="24"/>
          <w:lang w:val="lt-LT"/>
        </w:rPr>
        <w:t>s</w:t>
      </w:r>
      <w:proofErr w:type="spellEnd"/>
      <w:r w:rsidRPr="003D2CDB">
        <w:rPr>
          <w:rFonts w:ascii="Times New Roman" w:hAnsi="Times New Roman" w:cs="Times New Roman"/>
          <w:sz w:val="24"/>
          <w:szCs w:val="24"/>
          <w:lang w:val="lt-LT"/>
        </w:rPr>
        <w:t xml:space="preserve"> badą XX amžiaus trečiojo dešimtmečio pradžioje.</w:t>
      </w:r>
    </w:p>
    <w:p w14:paraId="219DA418" w14:textId="77777777" w:rsidR="00BA61D3" w:rsidRDefault="00BA61D3" w:rsidP="00BA61D3">
      <w:pPr>
        <w:spacing w:line="360" w:lineRule="auto"/>
        <w:jc w:val="both"/>
        <w:rPr>
          <w:rFonts w:ascii="Times New Roman" w:hAnsi="Times New Roman" w:cs="Times New Roman"/>
          <w:color w:val="4472C4" w:themeColor="accent1"/>
          <w:sz w:val="24"/>
          <w:szCs w:val="24"/>
          <w:lang w:val="lt-LT"/>
        </w:rPr>
      </w:pPr>
      <w:r w:rsidRPr="00ED0447">
        <w:rPr>
          <w:rFonts w:ascii="Times New Roman" w:hAnsi="Times New Roman" w:cs="Times New Roman"/>
          <w:color w:val="4472C4" w:themeColor="accent1"/>
          <w:sz w:val="24"/>
          <w:szCs w:val="24"/>
          <w:lang w:val="lt-LT"/>
        </w:rPr>
        <w:t xml:space="preserve">(plačiau paskaityti apie </w:t>
      </w:r>
      <w:r>
        <w:rPr>
          <w:rFonts w:ascii="Times New Roman" w:hAnsi="Times New Roman" w:cs="Times New Roman"/>
          <w:color w:val="4472C4" w:themeColor="accent1"/>
          <w:sz w:val="24"/>
          <w:szCs w:val="24"/>
          <w:lang w:val="lt-LT"/>
        </w:rPr>
        <w:t xml:space="preserve">Holodomorą paskaityti: </w:t>
      </w:r>
      <w:hyperlink r:id="rId25" w:history="1">
        <w:r w:rsidRPr="006E084C">
          <w:rPr>
            <w:rStyle w:val="Hipersaitas"/>
            <w:rFonts w:ascii="Times New Roman" w:hAnsi="Times New Roman" w:cs="Times New Roman"/>
            <w:sz w:val="24"/>
            <w:szCs w:val="24"/>
            <w:lang w:val="lt-LT"/>
          </w:rPr>
          <w:t>https://www.britannica.com/event/Holodomor</w:t>
        </w:r>
      </w:hyperlink>
      <w:r>
        <w:rPr>
          <w:rFonts w:ascii="Times New Roman" w:hAnsi="Times New Roman" w:cs="Times New Roman"/>
          <w:color w:val="4472C4" w:themeColor="accent1"/>
          <w:sz w:val="24"/>
          <w:szCs w:val="24"/>
          <w:lang w:val="lt-LT"/>
        </w:rPr>
        <w:t>)</w:t>
      </w:r>
    </w:p>
    <w:p w14:paraId="37ACF7F3" w14:textId="77777777" w:rsidR="00BA61D3" w:rsidRPr="003D2CDB" w:rsidRDefault="00BA61D3" w:rsidP="00BA61D3">
      <w:pPr>
        <w:spacing w:line="360" w:lineRule="auto"/>
        <w:jc w:val="both"/>
        <w:rPr>
          <w:rFonts w:ascii="Times New Roman" w:hAnsi="Times New Roman" w:cs="Times New Roman"/>
          <w:sz w:val="24"/>
          <w:szCs w:val="24"/>
          <w:lang w:val="lt-LT"/>
        </w:rPr>
      </w:pPr>
      <w:r w:rsidRPr="00ED0447">
        <w:rPr>
          <w:rFonts w:ascii="Times New Roman" w:hAnsi="Times New Roman" w:cs="Times New Roman"/>
          <w:color w:val="4472C4" w:themeColor="accent1"/>
          <w:sz w:val="24"/>
          <w:szCs w:val="24"/>
          <w:lang w:val="lt-LT"/>
        </w:rPr>
        <w:t xml:space="preserve">(plačiau paskaityti apie </w:t>
      </w:r>
      <w:r>
        <w:rPr>
          <w:rFonts w:ascii="Times New Roman" w:hAnsi="Times New Roman" w:cs="Times New Roman"/>
          <w:color w:val="4472C4" w:themeColor="accent1"/>
          <w:sz w:val="24"/>
          <w:szCs w:val="24"/>
          <w:lang w:val="lt-LT"/>
        </w:rPr>
        <w:t xml:space="preserve">GULAG sistemą paskaityti: </w:t>
      </w:r>
      <w:hyperlink r:id="rId26" w:history="1">
        <w:r w:rsidRPr="006E084C">
          <w:rPr>
            <w:rStyle w:val="Hipersaitas"/>
            <w:rFonts w:ascii="Times New Roman" w:hAnsi="Times New Roman" w:cs="Times New Roman"/>
            <w:sz w:val="24"/>
            <w:szCs w:val="24"/>
            <w:lang w:val="lt-LT"/>
          </w:rPr>
          <w:t>https://www.britannica.com/place/Gulag</w:t>
        </w:r>
      </w:hyperlink>
      <w:r>
        <w:rPr>
          <w:rFonts w:ascii="Times New Roman" w:hAnsi="Times New Roman" w:cs="Times New Roman"/>
          <w:sz w:val="24"/>
          <w:szCs w:val="24"/>
          <w:lang w:val="lt-LT"/>
        </w:rPr>
        <w:t>)</w:t>
      </w:r>
    </w:p>
    <w:p w14:paraId="7A949D78" w14:textId="3BC56693" w:rsidR="00BA61D3" w:rsidRDefault="00BA61D3" w:rsidP="00BA61D3">
      <w:pPr>
        <w:spacing w:line="360" w:lineRule="auto"/>
        <w:jc w:val="both"/>
        <w:rPr>
          <w:rFonts w:ascii="Times New Roman" w:hAnsi="Times New Roman" w:cs="Times New Roman"/>
          <w:sz w:val="24"/>
          <w:szCs w:val="24"/>
          <w:lang w:val="lt-LT"/>
        </w:rPr>
      </w:pPr>
      <w:bookmarkStart w:id="0" w:name="_GoBack"/>
      <w:bookmarkEnd w:id="0"/>
      <w:r w:rsidRPr="00ED0447">
        <w:rPr>
          <w:rFonts w:ascii="Times New Roman" w:hAnsi="Times New Roman" w:cs="Times New Roman"/>
          <w:color w:val="4472C4" w:themeColor="accent1"/>
          <w:sz w:val="24"/>
          <w:szCs w:val="24"/>
          <w:lang w:val="lt-LT"/>
        </w:rPr>
        <w:t xml:space="preserve">(plačiau paskaityti apie </w:t>
      </w:r>
      <w:r>
        <w:rPr>
          <w:rFonts w:ascii="Times New Roman" w:hAnsi="Times New Roman" w:cs="Times New Roman"/>
          <w:color w:val="4472C4" w:themeColor="accent1"/>
          <w:sz w:val="24"/>
          <w:szCs w:val="24"/>
          <w:lang w:val="lt-LT"/>
        </w:rPr>
        <w:t xml:space="preserve">Ribentropo-Molotovo paktą paskaityti: </w:t>
      </w:r>
      <w:hyperlink r:id="rId27" w:history="1">
        <w:r w:rsidRPr="006E084C">
          <w:rPr>
            <w:rStyle w:val="Hipersaitas"/>
            <w:rFonts w:ascii="Times New Roman" w:hAnsi="Times New Roman" w:cs="Times New Roman"/>
            <w:sz w:val="24"/>
            <w:szCs w:val="24"/>
            <w:lang w:val="lt-LT"/>
          </w:rPr>
          <w:t>https://www.britannica.com/event/German-Soviet-Nonaggression-Pact</w:t>
        </w:r>
      </w:hyperlink>
      <w:r>
        <w:rPr>
          <w:rFonts w:ascii="Times New Roman" w:hAnsi="Times New Roman" w:cs="Times New Roman"/>
          <w:sz w:val="24"/>
          <w:szCs w:val="24"/>
          <w:lang w:val="lt-LT"/>
        </w:rPr>
        <w:t>)</w:t>
      </w:r>
    </w:p>
    <w:p w14:paraId="3269FCDB" w14:textId="77777777" w:rsidR="00BA61D3" w:rsidRPr="00B05C07" w:rsidRDefault="00BA61D3" w:rsidP="00BA61D3">
      <w:pPr>
        <w:spacing w:line="360" w:lineRule="auto"/>
        <w:jc w:val="both"/>
        <w:rPr>
          <w:rFonts w:ascii="Times New Roman" w:hAnsi="Times New Roman" w:cs="Times New Roman"/>
          <w:color w:val="FF0000"/>
          <w:sz w:val="24"/>
          <w:szCs w:val="24"/>
          <w:lang w:val="lt-LT"/>
        </w:rPr>
      </w:pPr>
      <w:r w:rsidRPr="00B05C07">
        <w:rPr>
          <w:rFonts w:ascii="Times New Roman" w:hAnsi="Times New Roman" w:cs="Times New Roman"/>
          <w:color w:val="FF0000"/>
          <w:sz w:val="24"/>
          <w:szCs w:val="24"/>
          <w:lang w:val="lt-LT"/>
        </w:rPr>
        <w:t>(</w:t>
      </w:r>
      <w:r>
        <w:rPr>
          <w:rFonts w:ascii="Times New Roman" w:hAnsi="Times New Roman" w:cs="Times New Roman"/>
          <w:i/>
          <w:iCs/>
          <w:color w:val="FF0000"/>
          <w:sz w:val="24"/>
          <w:szCs w:val="24"/>
          <w:lang w:val="lt-LT"/>
        </w:rPr>
        <w:t>Totalitarinių valstybių (nacizmo ir komunizmo), ideologijų veikimo modeliai, žmonių naikinimas rasiniu ir klasiniu pagrindu analizuojami</w:t>
      </w:r>
      <w:r w:rsidRPr="00B05C07">
        <w:rPr>
          <w:rFonts w:ascii="Times New Roman" w:hAnsi="Times New Roman" w:cs="Times New Roman"/>
          <w:i/>
          <w:iCs/>
          <w:color w:val="FF0000"/>
          <w:sz w:val="24"/>
          <w:szCs w:val="24"/>
          <w:lang w:val="lt-LT"/>
        </w:rPr>
        <w:t xml:space="preserve">: Praktinėje dalyje, </w:t>
      </w:r>
      <w:r>
        <w:rPr>
          <w:rFonts w:ascii="Times New Roman" w:hAnsi="Times New Roman" w:cs="Times New Roman"/>
          <w:i/>
          <w:iCs/>
          <w:color w:val="FF0000"/>
          <w:sz w:val="24"/>
          <w:szCs w:val="24"/>
          <w:lang w:val="lt-LT"/>
        </w:rPr>
        <w:t>3</w:t>
      </w:r>
      <w:r w:rsidRPr="00B05C07">
        <w:rPr>
          <w:rFonts w:ascii="Times New Roman" w:hAnsi="Times New Roman" w:cs="Times New Roman"/>
          <w:i/>
          <w:iCs/>
          <w:color w:val="FF0000"/>
          <w:sz w:val="24"/>
          <w:szCs w:val="24"/>
          <w:lang w:val="lt-LT"/>
        </w:rPr>
        <w:t xml:space="preserve"> lygis –</w:t>
      </w:r>
      <w:r>
        <w:rPr>
          <w:rFonts w:ascii="Times New Roman" w:hAnsi="Times New Roman" w:cs="Times New Roman"/>
          <w:i/>
          <w:iCs/>
          <w:color w:val="FF0000"/>
          <w:sz w:val="24"/>
          <w:szCs w:val="24"/>
          <w:lang w:val="lt-LT"/>
        </w:rPr>
        <w:t xml:space="preserve"> 1, 2, 3</w:t>
      </w:r>
      <w:r w:rsidRPr="00B05C07">
        <w:rPr>
          <w:rFonts w:ascii="Times New Roman" w:hAnsi="Times New Roman" w:cs="Times New Roman"/>
          <w:i/>
          <w:iCs/>
          <w:color w:val="FF0000"/>
          <w:sz w:val="24"/>
          <w:szCs w:val="24"/>
          <w:lang w:val="lt-LT"/>
        </w:rPr>
        <w:t xml:space="preserve"> užduot</w:t>
      </w:r>
      <w:r>
        <w:rPr>
          <w:rFonts w:ascii="Times New Roman" w:hAnsi="Times New Roman" w:cs="Times New Roman"/>
          <w:i/>
          <w:iCs/>
          <w:color w:val="FF0000"/>
          <w:sz w:val="24"/>
          <w:szCs w:val="24"/>
          <w:lang w:val="lt-LT"/>
        </w:rPr>
        <w:t>ys</w:t>
      </w:r>
      <w:r w:rsidRPr="00B05C07">
        <w:rPr>
          <w:rFonts w:ascii="Times New Roman" w:hAnsi="Times New Roman" w:cs="Times New Roman"/>
          <w:i/>
          <w:iCs/>
          <w:color w:val="FF0000"/>
          <w:sz w:val="24"/>
          <w:szCs w:val="24"/>
          <w:lang w:val="lt-LT"/>
        </w:rPr>
        <w:t>;</w:t>
      </w:r>
      <w:r>
        <w:rPr>
          <w:rFonts w:ascii="Times New Roman" w:hAnsi="Times New Roman" w:cs="Times New Roman"/>
          <w:i/>
          <w:iCs/>
          <w:color w:val="FF0000"/>
          <w:sz w:val="24"/>
          <w:szCs w:val="24"/>
          <w:lang w:val="lt-LT"/>
        </w:rPr>
        <w:t xml:space="preserve"> 2 lygis – 2 užduotis;</w:t>
      </w:r>
      <w:r w:rsidRPr="00B05C07">
        <w:rPr>
          <w:rFonts w:ascii="Times New Roman" w:hAnsi="Times New Roman" w:cs="Times New Roman"/>
          <w:i/>
          <w:iCs/>
          <w:color w:val="FF0000"/>
          <w:sz w:val="24"/>
          <w:szCs w:val="24"/>
          <w:lang w:val="lt-LT"/>
        </w:rPr>
        <w:t xml:space="preserve"> 4 lygis – </w:t>
      </w:r>
      <w:r>
        <w:rPr>
          <w:rFonts w:ascii="Times New Roman" w:hAnsi="Times New Roman" w:cs="Times New Roman"/>
          <w:i/>
          <w:iCs/>
          <w:color w:val="FF0000"/>
          <w:sz w:val="24"/>
          <w:szCs w:val="24"/>
          <w:lang w:val="lt-LT"/>
        </w:rPr>
        <w:t>1, 2</w:t>
      </w:r>
      <w:r w:rsidRPr="00B05C07">
        <w:rPr>
          <w:rFonts w:ascii="Times New Roman" w:hAnsi="Times New Roman" w:cs="Times New Roman"/>
          <w:i/>
          <w:iCs/>
          <w:color w:val="FF0000"/>
          <w:sz w:val="24"/>
          <w:szCs w:val="24"/>
          <w:lang w:val="lt-LT"/>
        </w:rPr>
        <w:t xml:space="preserve"> užduot</w:t>
      </w:r>
      <w:r>
        <w:rPr>
          <w:rFonts w:ascii="Times New Roman" w:hAnsi="Times New Roman" w:cs="Times New Roman"/>
          <w:i/>
          <w:iCs/>
          <w:color w:val="FF0000"/>
          <w:sz w:val="24"/>
          <w:szCs w:val="24"/>
          <w:lang w:val="lt-LT"/>
        </w:rPr>
        <w:t>ys</w:t>
      </w:r>
      <w:r w:rsidRPr="00B05C07">
        <w:rPr>
          <w:rFonts w:ascii="Times New Roman" w:hAnsi="Times New Roman" w:cs="Times New Roman"/>
          <w:i/>
          <w:iCs/>
          <w:color w:val="FF0000"/>
          <w:sz w:val="24"/>
          <w:szCs w:val="24"/>
          <w:lang w:val="lt-LT"/>
        </w:rPr>
        <w:t>; apibendrinamojoje užduotyje</w:t>
      </w:r>
      <w:r w:rsidRPr="00B05C07">
        <w:rPr>
          <w:rFonts w:ascii="Times New Roman" w:hAnsi="Times New Roman" w:cs="Times New Roman"/>
          <w:color w:val="FF0000"/>
          <w:sz w:val="24"/>
          <w:szCs w:val="24"/>
          <w:lang w:val="lt-LT"/>
        </w:rPr>
        <w:t>)</w:t>
      </w:r>
    </w:p>
    <w:p w14:paraId="187F00E9" w14:textId="77777777" w:rsidR="00362FCB" w:rsidRDefault="00362FCB"/>
    <w:sectPr w:rsidR="00362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1510"/>
    <w:multiLevelType w:val="hybridMultilevel"/>
    <w:tmpl w:val="DD7E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119B6"/>
    <w:multiLevelType w:val="hybridMultilevel"/>
    <w:tmpl w:val="DD7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325EA2"/>
    <w:multiLevelType w:val="hybridMultilevel"/>
    <w:tmpl w:val="36F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245BA"/>
    <w:multiLevelType w:val="hybridMultilevel"/>
    <w:tmpl w:val="DD7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746224"/>
    <w:multiLevelType w:val="hybridMultilevel"/>
    <w:tmpl w:val="FB94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87E90"/>
    <w:multiLevelType w:val="hybridMultilevel"/>
    <w:tmpl w:val="DD7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D3"/>
    <w:rsid w:val="000017EB"/>
    <w:rsid w:val="000F67CA"/>
    <w:rsid w:val="002B31E3"/>
    <w:rsid w:val="002D167A"/>
    <w:rsid w:val="00362FCB"/>
    <w:rsid w:val="003F041F"/>
    <w:rsid w:val="004C03BC"/>
    <w:rsid w:val="00513B10"/>
    <w:rsid w:val="005F4F9E"/>
    <w:rsid w:val="007751CF"/>
    <w:rsid w:val="007A79C1"/>
    <w:rsid w:val="007D6FB1"/>
    <w:rsid w:val="007E52D5"/>
    <w:rsid w:val="00BA61D3"/>
    <w:rsid w:val="00E77110"/>
    <w:rsid w:val="00E90243"/>
    <w:rsid w:val="00FD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9043"/>
  <w15:chartTrackingRefBased/>
  <w15:docId w15:val="{BB5025D8-8F88-4ADC-B27D-16B52A5D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A61D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A61D3"/>
    <w:rPr>
      <w:color w:val="0000FF"/>
      <w:u w:val="single"/>
    </w:rPr>
  </w:style>
  <w:style w:type="paragraph" w:styleId="Sraopastraipa">
    <w:name w:val="List Paragraph"/>
    <w:basedOn w:val="prastasis"/>
    <w:uiPriority w:val="34"/>
    <w:qFormat/>
    <w:rsid w:val="00BA61D3"/>
    <w:pPr>
      <w:ind w:left="720"/>
      <w:contextualSpacing/>
    </w:pPr>
  </w:style>
  <w:style w:type="paragraph" w:styleId="prastasiniatinklio">
    <w:name w:val="Normal (Web)"/>
    <w:basedOn w:val="prastasis"/>
    <w:uiPriority w:val="99"/>
    <w:semiHidden/>
    <w:unhideWhenUsed/>
    <w:rsid w:val="00BA6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
    <w:name w:val="Unresolved Mention"/>
    <w:basedOn w:val="Numatytasispastraiposriftas"/>
    <w:uiPriority w:val="99"/>
    <w:semiHidden/>
    <w:unhideWhenUsed/>
    <w:rsid w:val="00BA6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e.lt/straipsnis/liberalizmas/" TargetMode="External"/><Relationship Id="rId13" Type="http://schemas.openxmlformats.org/officeDocument/2006/relationships/hyperlink" Target="https://www.britannica.com/place/Italy/Economic-policy" TargetMode="External"/><Relationship Id="rId18" Type="http://schemas.openxmlformats.org/officeDocument/2006/relationships/hyperlink" Target="https://www.britannica.com/event/Chinese-Civil-War" TargetMode="External"/><Relationship Id="rId26" Type="http://schemas.openxmlformats.org/officeDocument/2006/relationships/hyperlink" Target="https://www.britannica.com/place/Gulag" TargetMode="External"/><Relationship Id="rId3" Type="http://schemas.openxmlformats.org/officeDocument/2006/relationships/settings" Target="settings.xml"/><Relationship Id="rId21" Type="http://schemas.openxmlformats.org/officeDocument/2006/relationships/hyperlink" Target="https://www.britannica.com/event/Cultural-Revolution" TargetMode="External"/><Relationship Id="rId7" Type="http://schemas.openxmlformats.org/officeDocument/2006/relationships/hyperlink" Target="https://www.vle.lt/straipsnis/egalitarizmas/" TargetMode="External"/><Relationship Id="rId12" Type="http://schemas.openxmlformats.org/officeDocument/2006/relationships/hyperlink" Target="https://www.socialistalternative.org/2020/06/05/biennio-rosso-italys-two-red-years/" TargetMode="External"/><Relationship Id="rId17" Type="http://schemas.openxmlformats.org/officeDocument/2006/relationships/hyperlink" Target="https://alphahistory.com/russianrevolution/cheka/" TargetMode="External"/><Relationship Id="rId25" Type="http://schemas.openxmlformats.org/officeDocument/2006/relationships/hyperlink" Target="https://www.britannica.com/event/Holodomor" TargetMode="External"/><Relationship Id="rId2" Type="http://schemas.openxmlformats.org/officeDocument/2006/relationships/styles" Target="styles.xml"/><Relationship Id="rId16" Type="http://schemas.openxmlformats.org/officeDocument/2006/relationships/hyperlink" Target="https://www.britannica.com/money/topic/War-Communism" TargetMode="External"/><Relationship Id="rId20" Type="http://schemas.openxmlformats.org/officeDocument/2006/relationships/hyperlink" Target="https://www.britannica.com/money/topic/Great-Leap-Forwar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mokykla.lt/bendrosios-programos/vidurinis-ugdymas/11?st=1&amp;ach-1=4&amp;ach-2=4&amp;ach-3=4&amp;ach-4=4&amp;ct=4" TargetMode="External"/><Relationship Id="rId11" Type="http://schemas.openxmlformats.org/officeDocument/2006/relationships/hyperlink" Target="https://www.britannica.com/place/Poland/The-Second-Republic" TargetMode="External"/><Relationship Id="rId24" Type="http://schemas.openxmlformats.org/officeDocument/2006/relationships/hyperlink" Target="https://www.theholocaustexplained.org/the-nazi-rise-to-power/how-did-the-nazi-gain-power/" TargetMode="External"/><Relationship Id="rId32" Type="http://schemas.openxmlformats.org/officeDocument/2006/relationships/customXml" Target="../customXml/item3.xml"/><Relationship Id="rId5" Type="http://schemas.openxmlformats.org/officeDocument/2006/relationships/hyperlink" Target="https://emokykla.lt/bendrosios-programos/vidurinis-ugdymas/11?clases=&amp;educations=&amp;st=1&amp;types=7&amp;fbclid=IwAR0zi6L-nKWjba0BxPWC2aFvX3LtvbfucgO4G8aNAa33obIW-WkoPkaIsrs&amp;ct=4" TargetMode="External"/><Relationship Id="rId15" Type="http://schemas.openxmlformats.org/officeDocument/2006/relationships/hyperlink" Target="https://www.britannica.com/event/April-Theses" TargetMode="External"/><Relationship Id="rId23" Type="http://schemas.openxmlformats.org/officeDocument/2006/relationships/hyperlink" Target="https://www.youtube.com/watch?v=FJ3N_2r6R-o" TargetMode="External"/><Relationship Id="rId28" Type="http://schemas.openxmlformats.org/officeDocument/2006/relationships/fontTable" Target="fontTable.xml"/><Relationship Id="rId10" Type="http://schemas.openxmlformats.org/officeDocument/2006/relationships/hyperlink" Target="https://www.britannica.com/event/hyperinflation-in-the-Weimar-Republic" TargetMode="External"/><Relationship Id="rId19" Type="http://schemas.openxmlformats.org/officeDocument/2006/relationships/hyperlink" Target="https://thechinaproject.com/2022/01/05/chinas-five-anti-campaign-of-1952/"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ritannica.com/place/Weimar-Republic" TargetMode="External"/><Relationship Id="rId14" Type="http://schemas.openxmlformats.org/officeDocument/2006/relationships/hyperlink" Target="https://www.britannica.com/topic/February-Revolution" TargetMode="External"/><Relationship Id="rId22" Type="http://schemas.openxmlformats.org/officeDocument/2006/relationships/hyperlink" Target="https://encyclopedia.ushmm.org/content/en/article/beer-hall-putsch-munich-putsch" TargetMode="External"/><Relationship Id="rId27" Type="http://schemas.openxmlformats.org/officeDocument/2006/relationships/hyperlink" Target="https://www.britannica.com/event/German-Soviet-Nonaggression-Pact"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A94A5FD3-7120-4237-982A-338315273779}"/>
</file>

<file path=customXml/itemProps2.xml><?xml version="1.0" encoding="utf-8"?>
<ds:datastoreItem xmlns:ds="http://schemas.openxmlformats.org/officeDocument/2006/customXml" ds:itemID="{5C8790F6-9B18-44D2-A1A9-5C04D673BCAF}"/>
</file>

<file path=customXml/itemProps3.xml><?xml version="1.0" encoding="utf-8"?>
<ds:datastoreItem xmlns:ds="http://schemas.openxmlformats.org/officeDocument/2006/customXml" ds:itemID="{DDDE580B-16AF-4703-9FF4-5532FA51A8E9}"/>
</file>

<file path=docProps/app.xml><?xml version="1.0" encoding="utf-8"?>
<Properties xmlns="http://schemas.openxmlformats.org/officeDocument/2006/extended-properties" xmlns:vt="http://schemas.openxmlformats.org/officeDocument/2006/docPropsVTypes">
  <Template>Normal</Template>
  <TotalTime>126</TotalTime>
  <Pages>1</Pages>
  <Words>25381</Words>
  <Characters>14468</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Sereicikas</dc:creator>
  <cp:keywords/>
  <dc:description/>
  <cp:lastModifiedBy>Klaipėdos Licėjus</cp:lastModifiedBy>
  <cp:revision>6</cp:revision>
  <dcterms:created xsi:type="dcterms:W3CDTF">2023-08-28T04:26:00Z</dcterms:created>
  <dcterms:modified xsi:type="dcterms:W3CDTF">2023-08-28T08:30:00Z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