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EF86" w14:textId="42FCA428" w:rsidR="005C616F" w:rsidRDefault="00311983" w:rsidP="00D071FE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 w:rsidRPr="00311983">
        <w:rPr>
          <w:rFonts w:ascii="Times New Roman" w:hAnsi="Times New Roman" w:cs="Times New Roman"/>
          <w:b/>
          <w:bCs/>
          <w:sz w:val="20"/>
          <w:szCs w:val="20"/>
        </w:rPr>
        <w:t>SANKEY DIAGRAMOS ENERGIJOS GAVYBOS IR PERDAVIMO PROCESAMS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1983">
        <w:rPr>
          <w:rFonts w:ascii="Times New Roman" w:hAnsi="Times New Roman" w:cs="Times New Roman"/>
          <w:b/>
          <w:bCs/>
          <w:sz w:val="20"/>
          <w:szCs w:val="20"/>
        </w:rPr>
        <w:t>11 kl. užduotys</w:t>
      </w:r>
    </w:p>
    <w:p w14:paraId="41791A92" w14:textId="1CD6B742" w:rsidR="00112FC0" w:rsidRDefault="00E71B84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B7EE4D" wp14:editId="6D74E945">
            <wp:simplePos x="0" y="0"/>
            <wp:positionH relativeFrom="column">
              <wp:posOffset>4752340</wp:posOffset>
            </wp:positionH>
            <wp:positionV relativeFrom="paragraph">
              <wp:posOffset>194310</wp:posOffset>
            </wp:positionV>
            <wp:extent cx="1496695" cy="1430655"/>
            <wp:effectExtent l="0" t="0" r="8255" b="0"/>
            <wp:wrapThrough wrapText="bothSides">
              <wp:wrapPolygon edited="0">
                <wp:start x="0" y="0"/>
                <wp:lineTo x="0" y="21284"/>
                <wp:lineTo x="21444" y="21284"/>
                <wp:lineTo x="21444" y="0"/>
                <wp:lineTo x="0" y="0"/>
              </wp:wrapPolygon>
            </wp:wrapThrough>
            <wp:docPr id="85306992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6992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1FE">
        <w:rPr>
          <w:rFonts w:ascii="Times New Roman" w:hAnsi="Times New Roman" w:cs="Times New Roman"/>
          <w:sz w:val="24"/>
          <w:szCs w:val="24"/>
        </w:rPr>
        <w:t>1</w:t>
      </w:r>
      <w:r w:rsidR="00112FC0">
        <w:rPr>
          <w:rFonts w:ascii="Times New Roman" w:hAnsi="Times New Roman" w:cs="Times New Roman"/>
          <w:sz w:val="24"/>
          <w:szCs w:val="24"/>
        </w:rPr>
        <w:t xml:space="preserve">. Paveikslėlyje pavaizduota </w:t>
      </w:r>
      <w:r w:rsidR="00112FC0" w:rsidRPr="00D071FE">
        <w:rPr>
          <w:rFonts w:ascii="Times New Roman" w:hAnsi="Times New Roman" w:cs="Times New Roman"/>
          <w:i/>
          <w:iCs/>
          <w:sz w:val="24"/>
          <w:szCs w:val="24"/>
        </w:rPr>
        <w:t>Sankey</w:t>
      </w:r>
      <w:r w:rsidR="00112FC0">
        <w:rPr>
          <w:rFonts w:ascii="Times New Roman" w:hAnsi="Times New Roman" w:cs="Times New Roman"/>
          <w:sz w:val="24"/>
          <w:szCs w:val="24"/>
        </w:rPr>
        <w:t xml:space="preserve"> schema. Koks galėtų būti pavaizduotos sistemos efektyvumas?</w:t>
      </w:r>
    </w:p>
    <w:p w14:paraId="36E828DD" w14:textId="2AEFF447" w:rsidR="00311983" w:rsidRDefault="00D071FE" w:rsidP="00D071FE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071F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0,</w:t>
      </w:r>
      <w:r w:rsidR="00CD5343">
        <w:rPr>
          <w:rFonts w:ascii="Times New Roman" w:hAnsi="Times New Roman" w:cs="Times New Roman"/>
          <w:sz w:val="24"/>
          <w:szCs w:val="24"/>
        </w:rPr>
        <w:t>29</w:t>
      </w:r>
    </w:p>
    <w:p w14:paraId="4DCCA103" w14:textId="205794B4" w:rsidR="00D071FE" w:rsidRDefault="00D071FE" w:rsidP="00D071FE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071FE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0,4</w:t>
      </w:r>
    </w:p>
    <w:p w14:paraId="22D0B5C5" w14:textId="43521D7C" w:rsidR="00D071FE" w:rsidRDefault="00D071FE" w:rsidP="00D071FE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071FE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0,5</w:t>
      </w:r>
    </w:p>
    <w:p w14:paraId="58AF485D" w14:textId="56986E9D" w:rsidR="00D071FE" w:rsidRDefault="00D071FE" w:rsidP="00D071FE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071FE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 0,7</w:t>
      </w:r>
      <w:r w:rsidR="00CD5343">
        <w:rPr>
          <w:rFonts w:ascii="Times New Roman" w:hAnsi="Times New Roman" w:cs="Times New Roman"/>
          <w:sz w:val="24"/>
          <w:szCs w:val="24"/>
        </w:rPr>
        <w:t>1</w:t>
      </w:r>
    </w:p>
    <w:p w14:paraId="266FC84B" w14:textId="00822BCB" w:rsidR="00311983" w:rsidRDefault="00311983" w:rsidP="00D071FE">
      <w:pPr>
        <w:rPr>
          <w:rFonts w:ascii="Times New Roman" w:hAnsi="Times New Roman" w:cs="Times New Roman"/>
          <w:sz w:val="24"/>
          <w:szCs w:val="24"/>
        </w:rPr>
      </w:pPr>
    </w:p>
    <w:p w14:paraId="68BAAEA0" w14:textId="50643B04" w:rsidR="00311983" w:rsidRDefault="00CD5343" w:rsidP="00CB226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CD74193" wp14:editId="3156EB24">
            <wp:simplePos x="0" y="0"/>
            <wp:positionH relativeFrom="column">
              <wp:posOffset>4692768</wp:posOffset>
            </wp:positionH>
            <wp:positionV relativeFrom="paragraph">
              <wp:posOffset>207645</wp:posOffset>
            </wp:positionV>
            <wp:extent cx="1598930" cy="1514475"/>
            <wp:effectExtent l="0" t="0" r="1270" b="9525"/>
            <wp:wrapThrough wrapText="bothSides">
              <wp:wrapPolygon edited="0">
                <wp:start x="0" y="0"/>
                <wp:lineTo x="0" y="21464"/>
                <wp:lineTo x="21360" y="21464"/>
                <wp:lineTo x="21360" y="0"/>
                <wp:lineTo x="0" y="0"/>
              </wp:wrapPolygon>
            </wp:wrapThrough>
            <wp:docPr id="2857740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740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9F851" w14:textId="6D7380B4" w:rsidR="00311983" w:rsidRDefault="00CB226E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71FE">
        <w:rPr>
          <w:rFonts w:ascii="Times New Roman" w:hAnsi="Times New Roman" w:cs="Times New Roman"/>
          <w:sz w:val="24"/>
          <w:szCs w:val="24"/>
        </w:rPr>
        <w:t>. Vartotojui buvo suteikta 32 MJ energija. Apskaičiuokite:</w:t>
      </w:r>
    </w:p>
    <w:p w14:paraId="06B6305D" w14:textId="1ECC6F8A" w:rsidR="00D071FE" w:rsidRDefault="00CB226E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71FE">
        <w:rPr>
          <w:rFonts w:ascii="Times New Roman" w:hAnsi="Times New Roman" w:cs="Times New Roman"/>
          <w:sz w:val="24"/>
          <w:szCs w:val="24"/>
        </w:rPr>
        <w:t>.1. Kuro išskirtą energiją __________________.</w:t>
      </w:r>
    </w:p>
    <w:p w14:paraId="7C4BB2DA" w14:textId="2AB3D7A2" w:rsidR="00D071FE" w:rsidRDefault="00CB226E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71FE">
        <w:rPr>
          <w:rFonts w:ascii="Times New Roman" w:hAnsi="Times New Roman" w:cs="Times New Roman"/>
          <w:sz w:val="24"/>
          <w:szCs w:val="24"/>
        </w:rPr>
        <w:t>.2. Patirtus nuostolius _____________________.</w:t>
      </w:r>
    </w:p>
    <w:p w14:paraId="14F6D9B2" w14:textId="39BA2873" w:rsidR="00D071FE" w:rsidRDefault="00CB226E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71FE">
        <w:rPr>
          <w:rFonts w:ascii="Times New Roman" w:hAnsi="Times New Roman" w:cs="Times New Roman"/>
          <w:sz w:val="24"/>
          <w:szCs w:val="24"/>
        </w:rPr>
        <w:t>.3. Patirtus nuostolius procentais _____________.</w:t>
      </w:r>
    </w:p>
    <w:p w14:paraId="303B5488" w14:textId="3D1A368C" w:rsidR="00D071FE" w:rsidRDefault="00D071FE" w:rsidP="00D071FE">
      <w:pPr>
        <w:rPr>
          <w:rFonts w:ascii="Times New Roman" w:hAnsi="Times New Roman" w:cs="Times New Roman"/>
          <w:sz w:val="24"/>
          <w:szCs w:val="24"/>
        </w:rPr>
      </w:pPr>
    </w:p>
    <w:p w14:paraId="2637FD03" w14:textId="19472E3D" w:rsidR="00CB226E" w:rsidRDefault="00CB226E" w:rsidP="00CB226E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Kokiomis energijos rūšimis virto obuolio kinetinė energija, kai obuolys nukrito ant žemės? Įvardykite bent keturias energijos rūšis.</w:t>
      </w:r>
    </w:p>
    <w:p w14:paraId="75D1ED46" w14:textId="06C2D517" w:rsidR="00CB226E" w:rsidRDefault="00197E1D" w:rsidP="00CB2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1F7DCA" wp14:editId="2E8DDF11">
            <wp:simplePos x="0" y="0"/>
            <wp:positionH relativeFrom="column">
              <wp:posOffset>5636936</wp:posOffset>
            </wp:positionH>
            <wp:positionV relativeFrom="paragraph">
              <wp:posOffset>416270</wp:posOffset>
            </wp:positionV>
            <wp:extent cx="1051560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31334007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59488" w14:textId="7AB82DD2" w:rsidR="00CB226E" w:rsidRDefault="00CB226E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Pasidomėkite, kiek Lietuvoje procentų elektros energijos importuojama, pagaminama. Suraskite procentaliai, iš kokių šaltinių energija pagaminama. Viską pavaizduokite Sankey diagrama </w:t>
      </w:r>
      <w:hyperlink r:id="rId8" w:history="1">
        <w:r w:rsidRPr="00CB226E">
          <w:rPr>
            <w:rStyle w:val="Hipersaitas"/>
            <w:rFonts w:ascii="Times New Roman" w:hAnsi="Times New Roman" w:cs="Times New Roman"/>
            <w:sz w:val="24"/>
            <w:szCs w:val="24"/>
          </w:rPr>
          <w:t>simuliatoriuje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197E1D" w:rsidRPr="00197E1D">
        <w:t xml:space="preserve"> </w:t>
      </w:r>
    </w:p>
    <w:p w14:paraId="461829E6" w14:textId="77777777" w:rsidR="00CB226E" w:rsidRDefault="00CB226E" w:rsidP="00D071FE">
      <w:pPr>
        <w:rPr>
          <w:rFonts w:ascii="Times New Roman" w:hAnsi="Times New Roman" w:cs="Times New Roman"/>
          <w:sz w:val="24"/>
          <w:szCs w:val="24"/>
        </w:rPr>
      </w:pPr>
    </w:p>
    <w:p w14:paraId="15949EB6" w14:textId="61167953" w:rsidR="00CB226E" w:rsidRDefault="00CB226E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Pasidomėkite Lietuva 2030 projekte aprašyta žaliąja energetikos kryptimi. Kokie strateginiai pokyčiai numatomi?</w:t>
      </w:r>
    </w:p>
    <w:p w14:paraId="78254BA6" w14:textId="77777777" w:rsidR="00CB226E" w:rsidRDefault="00CB226E" w:rsidP="00CB2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D004E20" w14:textId="49F6E178" w:rsidR="00CB226E" w:rsidRDefault="00CB226E" w:rsidP="00CB2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8BBBEC" w14:textId="77777777" w:rsidR="00CB226E" w:rsidRDefault="00CB226E" w:rsidP="00CB2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0D39956" w14:textId="511B87A8" w:rsidR="00CB226E" w:rsidRDefault="00166BE6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8A5927" wp14:editId="028AF32E">
            <wp:simplePos x="0" y="0"/>
            <wp:positionH relativeFrom="column">
              <wp:posOffset>4845685</wp:posOffset>
            </wp:positionH>
            <wp:positionV relativeFrom="paragraph">
              <wp:posOffset>457835</wp:posOffset>
            </wp:positionV>
            <wp:extent cx="1641475" cy="1539240"/>
            <wp:effectExtent l="0" t="0" r="0" b="3810"/>
            <wp:wrapThrough wrapText="bothSides">
              <wp:wrapPolygon edited="0">
                <wp:start x="0" y="0"/>
                <wp:lineTo x="0" y="21386"/>
                <wp:lineTo x="21308" y="21386"/>
                <wp:lineTo x="21308" y="0"/>
                <wp:lineTo x="0" y="0"/>
              </wp:wrapPolygon>
            </wp:wrapThrough>
            <wp:docPr id="176831203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120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26E">
        <w:rPr>
          <w:rFonts w:ascii="Times New Roman" w:hAnsi="Times New Roman" w:cs="Times New Roman"/>
          <w:sz w:val="24"/>
          <w:szCs w:val="24"/>
        </w:rPr>
        <w:t xml:space="preserve"> 6. </w:t>
      </w:r>
      <w:r w:rsidR="00940CF2">
        <w:rPr>
          <w:rFonts w:ascii="Times New Roman" w:hAnsi="Times New Roman" w:cs="Times New Roman"/>
          <w:sz w:val="24"/>
          <w:szCs w:val="24"/>
        </w:rPr>
        <w:t>Jei horizontaliai pažymėta rodyklė rodo vartotojui suteiktą energiją, o vertikaliai žemyn – nuostolius, kurios iš pateiktų sistemų efektyvumas didesnis? Kiek kartų? Atsakymą pagrįskite.</w:t>
      </w:r>
      <w:r w:rsidRPr="00166BE6">
        <w:rPr>
          <w:noProof/>
        </w:rPr>
        <w:t xml:space="preserve"> </w:t>
      </w:r>
    </w:p>
    <w:p w14:paraId="0EFACE1D" w14:textId="0E864BED" w:rsidR="00E952B3" w:rsidRDefault="00E952B3" w:rsidP="00E952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B4B565" wp14:editId="59C3C4FB">
            <wp:simplePos x="0" y="0"/>
            <wp:positionH relativeFrom="column">
              <wp:posOffset>2732523</wp:posOffset>
            </wp:positionH>
            <wp:positionV relativeFrom="paragraph">
              <wp:posOffset>273449</wp:posOffset>
            </wp:positionV>
            <wp:extent cx="1887855" cy="1168400"/>
            <wp:effectExtent l="0" t="0" r="0" b="0"/>
            <wp:wrapThrough wrapText="bothSides">
              <wp:wrapPolygon edited="0">
                <wp:start x="0" y="0"/>
                <wp:lineTo x="0" y="21130"/>
                <wp:lineTo x="21360" y="21130"/>
                <wp:lineTo x="21360" y="0"/>
                <wp:lineTo x="0" y="0"/>
              </wp:wrapPolygon>
            </wp:wrapThrough>
            <wp:docPr id="115104291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04291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2B3">
        <w:rPr>
          <w:noProof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759"/>
      </w:tblGrid>
      <w:tr w:rsidR="00E952B3" w14:paraId="0BBC2470" w14:textId="77777777" w:rsidTr="00E952B3">
        <w:trPr>
          <w:trHeight w:val="245"/>
        </w:trPr>
        <w:tc>
          <w:tcPr>
            <w:tcW w:w="3759" w:type="dxa"/>
          </w:tcPr>
          <w:p w14:paraId="148E14E6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B6FC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899EE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E5B9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2B100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0B7E9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187DE" w14:textId="3E87BBE0" w:rsidR="00CB226E" w:rsidRDefault="00E952B3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709D41D" wp14:editId="7531533D">
            <wp:simplePos x="0" y="0"/>
            <wp:positionH relativeFrom="column">
              <wp:posOffset>4396644</wp:posOffset>
            </wp:positionH>
            <wp:positionV relativeFrom="paragraph">
              <wp:posOffset>352</wp:posOffset>
            </wp:positionV>
            <wp:extent cx="1598930" cy="1524000"/>
            <wp:effectExtent l="0" t="0" r="1270" b="0"/>
            <wp:wrapThrough wrapText="bothSides">
              <wp:wrapPolygon edited="0">
                <wp:start x="0" y="0"/>
                <wp:lineTo x="0" y="21330"/>
                <wp:lineTo x="21360" y="21330"/>
                <wp:lineTo x="21360" y="0"/>
                <wp:lineTo x="0" y="0"/>
              </wp:wrapPolygon>
            </wp:wrapThrough>
            <wp:docPr id="361934237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3423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7. Kokia klaida padaryta Sankey diagramoje?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468"/>
      </w:tblGrid>
      <w:tr w:rsidR="00E952B3" w14:paraId="4F02CB71" w14:textId="77777777" w:rsidTr="00197E1D">
        <w:trPr>
          <w:trHeight w:val="1896"/>
        </w:trPr>
        <w:tc>
          <w:tcPr>
            <w:tcW w:w="5468" w:type="dxa"/>
          </w:tcPr>
          <w:p w14:paraId="6EB58804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C251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1915A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BD2C9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B443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FC67" w14:textId="77777777" w:rsidR="00E952B3" w:rsidRDefault="00E952B3" w:rsidP="00E9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BD48B" w14:textId="77777777" w:rsidR="00CB226E" w:rsidRDefault="00CB226E" w:rsidP="00E952B3">
      <w:pPr>
        <w:rPr>
          <w:rFonts w:ascii="Times New Roman" w:hAnsi="Times New Roman" w:cs="Times New Roman"/>
          <w:sz w:val="24"/>
          <w:szCs w:val="24"/>
        </w:rPr>
      </w:pPr>
    </w:p>
    <w:p w14:paraId="2B63C714" w14:textId="13902421" w:rsidR="00E952B3" w:rsidRDefault="00E952B3" w:rsidP="00E95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Sugalvokite konkrečių pavyzdžių ne iš fizikos srities, kur galima panaudoti </w:t>
      </w:r>
      <w:r w:rsidRPr="00E952B3">
        <w:rPr>
          <w:rFonts w:ascii="Times New Roman" w:hAnsi="Times New Roman" w:cs="Times New Roman"/>
          <w:i/>
          <w:iCs/>
          <w:sz w:val="24"/>
          <w:szCs w:val="24"/>
        </w:rPr>
        <w:t>Sankey</w:t>
      </w:r>
      <w:r>
        <w:rPr>
          <w:rFonts w:ascii="Times New Roman" w:hAnsi="Times New Roman" w:cs="Times New Roman"/>
          <w:sz w:val="24"/>
          <w:szCs w:val="24"/>
        </w:rPr>
        <w:t xml:space="preserve"> diagramas.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014A" w14:paraId="14FE712E" w14:textId="77777777" w:rsidTr="00BD014A">
        <w:tc>
          <w:tcPr>
            <w:tcW w:w="10456" w:type="dxa"/>
          </w:tcPr>
          <w:p w14:paraId="7C88E488" w14:textId="77777777" w:rsidR="00BD014A" w:rsidRDefault="00BD014A" w:rsidP="00D0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A3A2C" w14:textId="77777777" w:rsidR="00BD014A" w:rsidRDefault="00BD014A" w:rsidP="00D0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E2281" w14:textId="77777777" w:rsidR="00BD014A" w:rsidRDefault="00BD014A" w:rsidP="00D0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A47F5" w14:textId="77777777" w:rsidR="00BD014A" w:rsidRDefault="00BD014A" w:rsidP="00D071FE">
      <w:pPr>
        <w:rPr>
          <w:rFonts w:ascii="Times New Roman" w:hAnsi="Times New Roman" w:cs="Times New Roman"/>
          <w:sz w:val="24"/>
          <w:szCs w:val="24"/>
        </w:rPr>
      </w:pPr>
    </w:p>
    <w:p w14:paraId="0DE30933" w14:textId="3502FD40" w:rsidR="00D071FE" w:rsidRDefault="00CB226E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071FE">
        <w:rPr>
          <w:rFonts w:ascii="Times New Roman" w:hAnsi="Times New Roman" w:cs="Times New Roman"/>
          <w:sz w:val="24"/>
          <w:szCs w:val="24"/>
        </w:rPr>
        <w:t xml:space="preserve">. 300 km </w:t>
      </w:r>
      <w:r w:rsidR="00AB1C2C">
        <w:rPr>
          <w:rFonts w:ascii="Times New Roman" w:hAnsi="Times New Roman" w:cs="Times New Roman"/>
          <w:sz w:val="24"/>
          <w:szCs w:val="24"/>
        </w:rPr>
        <w:t>aliuminio 6 mm</w:t>
      </w:r>
      <w:r w:rsidR="00AB1C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1C2C">
        <w:rPr>
          <w:rFonts w:ascii="Times New Roman" w:hAnsi="Times New Roman" w:cs="Times New Roman"/>
          <w:sz w:val="24"/>
          <w:szCs w:val="24"/>
        </w:rPr>
        <w:t xml:space="preserve"> skerspjūvio ploto l</w:t>
      </w:r>
      <w:r w:rsidR="00D071FE">
        <w:rPr>
          <w:rFonts w:ascii="Times New Roman" w:hAnsi="Times New Roman" w:cs="Times New Roman"/>
          <w:sz w:val="24"/>
          <w:szCs w:val="24"/>
        </w:rPr>
        <w:t>aidais elektra perduodama 200 kV įtampa</w:t>
      </w:r>
      <w:r w:rsidR="00AB1C2C">
        <w:rPr>
          <w:rFonts w:ascii="Times New Roman" w:hAnsi="Times New Roman" w:cs="Times New Roman"/>
          <w:sz w:val="24"/>
          <w:szCs w:val="24"/>
        </w:rPr>
        <w:t xml:space="preserve">. Šiluminiai perdavimo nuostoliai du kartus didesni už elektros gavybos procese patirtus nuostolius. Visos sistemos efektyvumas 50 %. Koks kuras buvo naudojamas elektrai gaminti, jei per parą sudegė </w:t>
      </w:r>
      <w:r>
        <w:rPr>
          <w:rFonts w:ascii="Times New Roman" w:hAnsi="Times New Roman" w:cs="Times New Roman"/>
          <w:sz w:val="24"/>
          <w:szCs w:val="24"/>
        </w:rPr>
        <w:t>162,8 t</w:t>
      </w:r>
      <w:r w:rsidR="00AB1C2C">
        <w:rPr>
          <w:rFonts w:ascii="Times New Roman" w:hAnsi="Times New Roman" w:cs="Times New Roman"/>
          <w:sz w:val="24"/>
          <w:szCs w:val="24"/>
        </w:rPr>
        <w:t>?</w:t>
      </w:r>
    </w:p>
    <w:p w14:paraId="7426A445" w14:textId="77777777" w:rsidR="00CD74A6" w:rsidRDefault="00CD74A6" w:rsidP="00D071FE">
      <w:pPr>
        <w:rPr>
          <w:rFonts w:ascii="Times New Roman" w:hAnsi="Times New Roman" w:cs="Times New Roman"/>
          <w:sz w:val="24"/>
          <w:szCs w:val="24"/>
        </w:rPr>
      </w:pPr>
    </w:p>
    <w:p w14:paraId="7EC12991" w14:textId="77777777" w:rsidR="00CD74A6" w:rsidRDefault="00CD74A6" w:rsidP="00D071FE">
      <w:pPr>
        <w:rPr>
          <w:rFonts w:ascii="Times New Roman" w:hAnsi="Times New Roman" w:cs="Times New Roman"/>
          <w:sz w:val="24"/>
          <w:szCs w:val="24"/>
        </w:rPr>
      </w:pPr>
    </w:p>
    <w:p w14:paraId="54E37D3E" w14:textId="77777777" w:rsidR="00CD74A6" w:rsidRDefault="00CD74A6" w:rsidP="00D071FE">
      <w:pPr>
        <w:rPr>
          <w:rFonts w:ascii="Times New Roman" w:hAnsi="Times New Roman" w:cs="Times New Roman"/>
          <w:sz w:val="24"/>
          <w:szCs w:val="24"/>
        </w:rPr>
      </w:pPr>
    </w:p>
    <w:p w14:paraId="49A69257" w14:textId="1414FC44" w:rsidR="00CD74A6" w:rsidRPr="00D071FE" w:rsidRDefault="00CD74A6" w:rsidP="00D0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Parenkite </w:t>
      </w:r>
      <w:r w:rsidRPr="00CD74A6">
        <w:rPr>
          <w:rFonts w:ascii="Times New Roman" w:hAnsi="Times New Roman" w:cs="Times New Roman"/>
          <w:i/>
          <w:iCs/>
          <w:sz w:val="24"/>
          <w:szCs w:val="24"/>
        </w:rPr>
        <w:t>Sankey</w:t>
      </w:r>
      <w:r>
        <w:rPr>
          <w:rFonts w:ascii="Times New Roman" w:hAnsi="Times New Roman" w:cs="Times New Roman"/>
          <w:sz w:val="24"/>
          <w:szCs w:val="24"/>
        </w:rPr>
        <w:t xml:space="preserve"> diagramą pagal savo individualų mokymo</w:t>
      </w:r>
      <w:r w:rsidR="00197E1D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planą. Savaitinių pamokų skaičius turėtų būti proporcingas rodyklių pločiui.</w:t>
      </w:r>
    </w:p>
    <w:p w14:paraId="7C28A828" w14:textId="030A6C8E" w:rsidR="00311983" w:rsidRDefault="00CD74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645A29" wp14:editId="0C472C5D">
            <wp:extent cx="6645910" cy="4041775"/>
            <wp:effectExtent l="0" t="0" r="2540" b="0"/>
            <wp:docPr id="55852284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228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249F0" w14:textId="466532C2" w:rsidR="008B7E77" w:rsidRDefault="008B7E77" w:rsidP="008B7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UŽDUOČIŲ ATSAKYMAI</w:t>
      </w:r>
    </w:p>
    <w:p w14:paraId="0AA6F9C0" w14:textId="2AC64879" w:rsidR="008B7E77" w:rsidRDefault="00E71B84" w:rsidP="00E71B8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3FCA17AD" w14:textId="3E2CEEAE" w:rsidR="00E71B84" w:rsidRDefault="00CD5343" w:rsidP="00E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4B5E">
        <w:rPr>
          <w:rFonts w:ascii="Times New Roman" w:hAnsi="Times New Roman" w:cs="Times New Roman"/>
          <w:sz w:val="24"/>
          <w:szCs w:val="24"/>
        </w:rPr>
        <w:t>1. 64 MJ</w:t>
      </w:r>
    </w:p>
    <w:p w14:paraId="4FA84C85" w14:textId="0E9F2E88" w:rsidR="00EC4B5E" w:rsidRDefault="00EC4B5E" w:rsidP="00E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32 MJ</w:t>
      </w:r>
    </w:p>
    <w:p w14:paraId="31586F0F" w14:textId="6B5F2C74" w:rsidR="00EC4B5E" w:rsidRDefault="00EC4B5E" w:rsidP="00E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2.3. 50 %</w:t>
      </w:r>
    </w:p>
    <w:p w14:paraId="5BB4756C" w14:textId="147E5008" w:rsidR="00EC4B5E" w:rsidRDefault="00EC4B5E" w:rsidP="00E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Deformacijos, šilumine, garso, žemės svyravimais</w:t>
      </w:r>
    </w:p>
    <w:p w14:paraId="1E15F047" w14:textId="29100AB2" w:rsidR="00166BE6" w:rsidRDefault="00166BE6" w:rsidP="0016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B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Antros, 1,5 k. didesnis. Pirmos sistemos efektyvumas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, antros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=1,5.</m:t>
        </m:r>
      </m:oMath>
    </w:p>
    <w:p w14:paraId="0AECF838" w14:textId="24C99925" w:rsidR="00EC4B5E" w:rsidRDefault="00166BE6" w:rsidP="00E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Pažeidžiamas energijos tvermės dėsnis, nes sistema gauna 3 vnt. energijos, 3 vnt. patiria nuostolių ir 2 vnt. lieka.</w:t>
      </w:r>
    </w:p>
    <w:p w14:paraId="60CC6ACE" w14:textId="6345CCE6" w:rsidR="00166BE6" w:rsidRDefault="00166BE6" w:rsidP="00E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Pajamų-išlaidų srautų diagrama, vandenyno srovių diagrama, suvartojamų ir sudegintų kalorijų diagrama.</w:t>
      </w:r>
    </w:p>
    <w:p w14:paraId="340E1010" w14:textId="437FD916" w:rsidR="00166BE6" w:rsidRPr="00CD5343" w:rsidRDefault="00166BE6" w:rsidP="00EC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Gamtinės dujos</w:t>
      </w:r>
    </w:p>
    <w:sectPr w:rsidR="00166BE6" w:rsidRPr="00CD5343" w:rsidSect="00311983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5E19"/>
    <w:multiLevelType w:val="hybridMultilevel"/>
    <w:tmpl w:val="EDFA3E0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64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83"/>
    <w:rsid w:val="00112FC0"/>
    <w:rsid w:val="00166BE6"/>
    <w:rsid w:val="00197E1D"/>
    <w:rsid w:val="001A3584"/>
    <w:rsid w:val="00311983"/>
    <w:rsid w:val="005C616F"/>
    <w:rsid w:val="008B7E77"/>
    <w:rsid w:val="00940CF2"/>
    <w:rsid w:val="00AB1C2C"/>
    <w:rsid w:val="00B1556F"/>
    <w:rsid w:val="00BD014A"/>
    <w:rsid w:val="00CB226E"/>
    <w:rsid w:val="00CD5343"/>
    <w:rsid w:val="00CD74A6"/>
    <w:rsid w:val="00D071FE"/>
    <w:rsid w:val="00E71B84"/>
    <w:rsid w:val="00E952B3"/>
    <w:rsid w:val="00E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F5EF"/>
  <w15:chartTrackingRefBased/>
  <w15:docId w15:val="{E3F2A709-DCD9-4208-8B20-899B167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before="200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198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B226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B226E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E952B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166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keymatic.com/buil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240B3E0C-0E0B-44F0-A9FB-6C02E9CF279D}"/>
</file>

<file path=customXml/itemProps2.xml><?xml version="1.0" encoding="utf-8"?>
<ds:datastoreItem xmlns:ds="http://schemas.openxmlformats.org/officeDocument/2006/customXml" ds:itemID="{94787711-4CB0-4927-A622-367F3B09A844}"/>
</file>

<file path=customXml/itemProps3.xml><?xml version="1.0" encoding="utf-8"?>
<ds:datastoreItem xmlns:ds="http://schemas.openxmlformats.org/officeDocument/2006/customXml" ds:itemID="{F36B0CE7-EDE1-41BE-BB6E-FF2CB6BD7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Bagdonavicius</dc:creator>
  <cp:keywords/>
  <dc:description/>
  <cp:lastModifiedBy>Lukas Bagdonavicius</cp:lastModifiedBy>
  <cp:revision>7</cp:revision>
  <dcterms:created xsi:type="dcterms:W3CDTF">2023-08-29T20:02:00Z</dcterms:created>
  <dcterms:modified xsi:type="dcterms:W3CDTF">2023-08-31T17:05:00Z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10071000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