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C7B4" w14:textId="77777777" w:rsidR="00975F3D" w:rsidRDefault="00975F3D" w:rsidP="00975F3D">
      <w:pPr>
        <w:jc w:val="center"/>
        <w:rPr>
          <w:b/>
          <w:bCs/>
          <w:color w:val="000000"/>
          <w:shd w:val="clear" w:color="auto" w:fill="C0C0C0"/>
        </w:rPr>
      </w:pPr>
      <w:bookmarkStart w:id="0" w:name="_Hlk143949297"/>
      <w:bookmarkEnd w:id="0"/>
    </w:p>
    <w:p w14:paraId="6A563A19" w14:textId="77777777" w:rsidR="00975F3D" w:rsidRDefault="00975F3D" w:rsidP="00975F3D">
      <w:pPr>
        <w:jc w:val="center"/>
        <w:rPr>
          <w:b/>
          <w:bCs/>
          <w:color w:val="000000"/>
          <w:shd w:val="clear" w:color="auto" w:fill="C0C0C0"/>
        </w:rPr>
      </w:pPr>
    </w:p>
    <w:p w14:paraId="53FC4984" w14:textId="77777777" w:rsidR="00975F3D" w:rsidRDefault="00975F3D" w:rsidP="00975F3D">
      <w:pPr>
        <w:jc w:val="center"/>
        <w:rPr>
          <w:b/>
          <w:bCs/>
          <w:color w:val="000000"/>
          <w:shd w:val="clear" w:color="auto" w:fill="C0C0C0"/>
        </w:rPr>
      </w:pPr>
    </w:p>
    <w:p w14:paraId="7A670E93" w14:textId="77777777" w:rsidR="00975F3D" w:rsidRDefault="00975F3D" w:rsidP="00975F3D">
      <w:pPr>
        <w:jc w:val="center"/>
        <w:rPr>
          <w:b/>
          <w:bCs/>
          <w:color w:val="000000"/>
          <w:shd w:val="clear" w:color="auto" w:fill="C0C0C0"/>
        </w:rPr>
      </w:pPr>
    </w:p>
    <w:p w14:paraId="4C5872C8" w14:textId="77777777" w:rsidR="00975F3D" w:rsidRDefault="00975F3D" w:rsidP="00975F3D">
      <w:pPr>
        <w:jc w:val="center"/>
        <w:rPr>
          <w:b/>
          <w:bCs/>
          <w:color w:val="000000"/>
          <w:shd w:val="clear" w:color="auto" w:fill="C0C0C0"/>
        </w:rPr>
      </w:pPr>
    </w:p>
    <w:p w14:paraId="21643B14" w14:textId="77777777" w:rsidR="00975F3D" w:rsidRDefault="00975F3D" w:rsidP="00975F3D">
      <w:pPr>
        <w:jc w:val="center"/>
        <w:rPr>
          <w:b/>
          <w:bCs/>
          <w:color w:val="000000"/>
          <w:shd w:val="clear" w:color="auto" w:fill="C0C0C0"/>
        </w:rPr>
      </w:pPr>
    </w:p>
    <w:p w14:paraId="00F782C9" w14:textId="77777777" w:rsidR="00975F3D" w:rsidRDefault="00975F3D" w:rsidP="00975F3D">
      <w:pPr>
        <w:jc w:val="center"/>
        <w:rPr>
          <w:b/>
          <w:bCs/>
          <w:color w:val="000000"/>
          <w:shd w:val="clear" w:color="auto" w:fill="C0C0C0"/>
        </w:rPr>
      </w:pPr>
    </w:p>
    <w:p w14:paraId="4F9F3C04" w14:textId="77777777" w:rsidR="00975F3D" w:rsidRDefault="00975F3D" w:rsidP="00975F3D">
      <w:pPr>
        <w:jc w:val="center"/>
        <w:rPr>
          <w:b/>
          <w:bCs/>
          <w:color w:val="000000"/>
          <w:shd w:val="clear" w:color="auto" w:fill="C0C0C0"/>
        </w:rPr>
      </w:pPr>
    </w:p>
    <w:p w14:paraId="06CE249B" w14:textId="326108E6" w:rsidR="00975F3D" w:rsidRPr="00975F3D" w:rsidRDefault="00975F3D" w:rsidP="00975F3D">
      <w:pPr>
        <w:jc w:val="center"/>
        <w:rPr>
          <w:rFonts w:ascii="Times New Roman" w:hAnsi="Times New Roman" w:cs="Times New Roman"/>
          <w:b/>
          <w:sz w:val="32"/>
          <w:szCs w:val="32"/>
        </w:rPr>
      </w:pPr>
      <w:r w:rsidRPr="00975F3D">
        <w:rPr>
          <w:rFonts w:ascii="Times New Roman" w:hAnsi="Times New Roman" w:cs="Times New Roman"/>
          <w:b/>
          <w:sz w:val="32"/>
          <w:szCs w:val="32"/>
        </w:rPr>
        <w:t>ISTORIJOS MOKOMOJI MEDŽIAGA MOKINIAMS</w:t>
      </w:r>
    </w:p>
    <w:p w14:paraId="2D5EFE7D" w14:textId="77777777" w:rsidR="00975F3D" w:rsidRPr="00975F3D" w:rsidRDefault="00975F3D" w:rsidP="00975F3D">
      <w:pPr>
        <w:jc w:val="center"/>
        <w:rPr>
          <w:rFonts w:ascii="Times New Roman" w:hAnsi="Times New Roman" w:cs="Times New Roman"/>
          <w:b/>
          <w:sz w:val="32"/>
          <w:szCs w:val="32"/>
        </w:rPr>
      </w:pPr>
      <w:r w:rsidRPr="00975F3D">
        <w:rPr>
          <w:rFonts w:ascii="Times New Roman" w:hAnsi="Times New Roman" w:cs="Times New Roman"/>
          <w:b/>
          <w:sz w:val="32"/>
          <w:szCs w:val="32"/>
        </w:rPr>
        <w:t>III gimnazijos klasė (XI kl.)</w:t>
      </w:r>
    </w:p>
    <w:p w14:paraId="3055D362" w14:textId="77777777" w:rsidR="00975F3D" w:rsidRPr="00975F3D" w:rsidRDefault="00975F3D" w:rsidP="00975F3D">
      <w:pPr>
        <w:jc w:val="center"/>
        <w:rPr>
          <w:rFonts w:ascii="Times New Roman" w:hAnsi="Times New Roman" w:cs="Times New Roman"/>
          <w:b/>
          <w:sz w:val="32"/>
          <w:szCs w:val="32"/>
        </w:rPr>
      </w:pPr>
      <w:r w:rsidRPr="00975F3D">
        <w:rPr>
          <w:rFonts w:ascii="Times New Roman" w:hAnsi="Times New Roman" w:cs="Times New Roman"/>
          <w:b/>
          <w:sz w:val="32"/>
          <w:szCs w:val="32"/>
        </w:rPr>
        <w:t xml:space="preserve"> 10 TEMA: XIII–XVI a. Lietuvos Didžioji Kunigaikštystė: ankstyvoji ir luominė monarchija, personalinė unija su Lenkijos karalyste.</w:t>
      </w:r>
    </w:p>
    <w:p w14:paraId="36979E90" w14:textId="77777777" w:rsidR="00975F3D" w:rsidRPr="00975F3D" w:rsidRDefault="00975F3D" w:rsidP="00975F3D">
      <w:pPr>
        <w:rPr>
          <w:rFonts w:ascii="Times New Roman" w:hAnsi="Times New Roman" w:cs="Times New Roman"/>
          <w:b/>
          <w:sz w:val="32"/>
          <w:szCs w:val="32"/>
        </w:rPr>
      </w:pPr>
    </w:p>
    <w:p w14:paraId="71AAB833" w14:textId="77777777" w:rsidR="00975F3D" w:rsidRPr="00975F3D" w:rsidRDefault="00975F3D" w:rsidP="00975F3D">
      <w:pPr>
        <w:jc w:val="center"/>
        <w:rPr>
          <w:rFonts w:ascii="Times New Roman" w:hAnsi="Times New Roman" w:cs="Times New Roman"/>
          <w:b/>
          <w:sz w:val="32"/>
          <w:szCs w:val="32"/>
        </w:rPr>
      </w:pPr>
    </w:p>
    <w:p w14:paraId="3D697E14" w14:textId="77777777" w:rsidR="00975F3D" w:rsidRPr="004C518B" w:rsidRDefault="00975F3D" w:rsidP="00975F3D">
      <w:pPr>
        <w:jc w:val="center"/>
        <w:rPr>
          <w:b/>
          <w:sz w:val="32"/>
          <w:szCs w:val="32"/>
        </w:rPr>
      </w:pPr>
      <w:r w:rsidRPr="00975F3D">
        <w:rPr>
          <w:rFonts w:ascii="Times New Roman" w:hAnsi="Times New Roman" w:cs="Times New Roman"/>
          <w:b/>
          <w:sz w:val="32"/>
          <w:szCs w:val="32"/>
        </w:rPr>
        <w:t>Parengė Virginija Svinkūnienė, Alytaus Jotvingių gimnazijos istorijos mokytoja</w:t>
      </w:r>
    </w:p>
    <w:p w14:paraId="1316A15B" w14:textId="77777777" w:rsidR="00975F3D" w:rsidRPr="004C518B" w:rsidRDefault="00975F3D" w:rsidP="00975F3D">
      <w:pPr>
        <w:jc w:val="center"/>
        <w:rPr>
          <w:b/>
          <w:sz w:val="32"/>
          <w:szCs w:val="32"/>
        </w:rPr>
      </w:pPr>
    </w:p>
    <w:p w14:paraId="7C2073A4" w14:textId="6638DC99" w:rsidR="00975F3D" w:rsidRDefault="00975F3D" w:rsidP="00975F3D">
      <w:pPr>
        <w:rPr>
          <w:rFonts w:ascii="Times New Roman" w:eastAsia="Times New Roman" w:hAnsi="Times New Roman" w:cs="Times New Roman"/>
          <w:b/>
          <w:bCs/>
          <w:color w:val="000000"/>
          <w:kern w:val="0"/>
          <w:sz w:val="24"/>
          <w:szCs w:val="24"/>
          <w:shd w:val="clear" w:color="auto" w:fill="C0C0C0"/>
          <w:lang w:eastAsia="lt-LT"/>
          <w14:ligatures w14:val="none"/>
        </w:rPr>
      </w:pPr>
      <w:r>
        <w:rPr>
          <w:b/>
        </w:rPr>
        <w:br w:type="page"/>
      </w:r>
    </w:p>
    <w:p w14:paraId="524A116B" w14:textId="4D20BDDC" w:rsidR="00507E79" w:rsidRDefault="005704FD" w:rsidP="005704FD">
      <w:pPr>
        <w:pStyle w:val="prastasiniatinklio"/>
        <w:spacing w:before="0" w:beforeAutospacing="0" w:after="160" w:afterAutospacing="0"/>
        <w:jc w:val="both"/>
        <w:rPr>
          <w:color w:val="000000"/>
          <w:shd w:val="clear" w:color="auto" w:fill="C0C0C0"/>
        </w:rPr>
      </w:pPr>
      <w:r w:rsidRPr="005704FD">
        <w:rPr>
          <w:b/>
          <w:bCs/>
          <w:color w:val="000000"/>
          <w:shd w:val="clear" w:color="auto" w:fill="C0C0C0"/>
        </w:rPr>
        <w:lastRenderedPageBreak/>
        <w:t>PAPILDOMA MEDŽIAGA MOKINIUI</w:t>
      </w:r>
      <w:r w:rsidRPr="005704FD">
        <w:rPr>
          <w:color w:val="000000"/>
          <w:shd w:val="clear" w:color="auto" w:fill="C0C0C0"/>
        </w:rPr>
        <w:t>.</w:t>
      </w:r>
    </w:p>
    <w:p w14:paraId="1E4A9119" w14:textId="7854C2DF" w:rsidR="00507E79" w:rsidRPr="005704FD" w:rsidRDefault="00507E79" w:rsidP="005704FD">
      <w:pPr>
        <w:pStyle w:val="prastasiniatinklio"/>
        <w:spacing w:before="0" w:beforeAutospacing="0" w:after="160" w:afterAutospacing="0"/>
        <w:jc w:val="both"/>
        <w:rPr>
          <w:color w:val="000000"/>
          <w:shd w:val="clear" w:color="auto" w:fill="C0C0C0"/>
        </w:rPr>
      </w:pPr>
      <w:r>
        <w:rPr>
          <w:color w:val="000000"/>
        </w:rPr>
        <w:t xml:space="preserve">Tema: </w:t>
      </w:r>
      <w:r w:rsidRPr="006E0C86">
        <w:rPr>
          <w:color w:val="000000"/>
        </w:rPr>
        <w:t>XIII</w:t>
      </w:r>
      <w:r w:rsidRPr="006E0C86">
        <w:rPr>
          <w:color w:val="000000"/>
          <w:shd w:val="clear" w:color="auto" w:fill="FFFFFF"/>
        </w:rPr>
        <w:t>–</w:t>
      </w:r>
      <w:r w:rsidRPr="006E0C86">
        <w:rPr>
          <w:color w:val="000000"/>
        </w:rPr>
        <w:t>XVI a. Lietuvos Didžioji Kunigaikštystė: ankstyvoji ir luominė monarchija,  personalinė unija su Lenkijos karalyste</w:t>
      </w:r>
      <w:r w:rsidR="00A75C5A">
        <w:rPr>
          <w:color w:val="000000"/>
        </w:rPr>
        <w:t>.</w:t>
      </w:r>
    </w:p>
    <w:p w14:paraId="2C9C8F30" w14:textId="4127C27D" w:rsidR="005704FD" w:rsidRDefault="005704FD" w:rsidP="005704FD">
      <w:pPr>
        <w:pStyle w:val="prastasiniatinklio"/>
        <w:numPr>
          <w:ilvl w:val="0"/>
          <w:numId w:val="5"/>
        </w:numPr>
        <w:spacing w:before="0" w:beforeAutospacing="0" w:after="160" w:afterAutospacing="0"/>
        <w:jc w:val="both"/>
        <w:rPr>
          <w:rStyle w:val="apple-tab-span"/>
          <w:color w:val="000000"/>
        </w:rPr>
      </w:pPr>
      <w:r>
        <w:rPr>
          <w:rStyle w:val="apple-tab-span"/>
          <w:color w:val="000000"/>
        </w:rPr>
        <w:t>Turinio santrauka</w:t>
      </w:r>
    </w:p>
    <w:p w14:paraId="2EE83FA8" w14:textId="4F840B18" w:rsidR="00975F3D" w:rsidRDefault="00975F3D" w:rsidP="00975F3D">
      <w:pPr>
        <w:pStyle w:val="prastasiniatinklio"/>
        <w:spacing w:before="0" w:beforeAutospacing="0" w:after="160" w:afterAutospacing="0"/>
        <w:ind w:left="360"/>
        <w:jc w:val="both"/>
        <w:rPr>
          <w:rStyle w:val="apple-tab-span"/>
          <w:color w:val="000000"/>
        </w:rPr>
      </w:pPr>
      <w:r>
        <w:rPr>
          <w:rStyle w:val="apple-tab-span"/>
          <w:color w:val="000000"/>
        </w:rPr>
        <w:t>Lietuvos valstybės atsiradimas siejamas su Mindaugu. Mindaugo tėvonija – Lietuvos žemė</w:t>
      </w:r>
      <w:r w:rsidR="00E9555C">
        <w:rPr>
          <w:rStyle w:val="apple-tab-span"/>
          <w:color w:val="000000"/>
        </w:rPr>
        <w:t xml:space="preserve"> </w:t>
      </w:r>
      <w:r>
        <w:rPr>
          <w:rStyle w:val="apple-tab-span"/>
          <w:color w:val="000000"/>
        </w:rPr>
        <w:t>- tapo besikuriančios valstybės branduoliu.</w:t>
      </w:r>
      <w:r w:rsidRPr="00975F3D">
        <w:t xml:space="preserve"> </w:t>
      </w:r>
      <w:r w:rsidRPr="00975F3D">
        <w:rPr>
          <w:rStyle w:val="apple-tab-span"/>
          <w:color w:val="000000"/>
        </w:rPr>
        <w:t>Mindaugo karalystė – ankstyvoji monarchija.  Pagrindinė institucija – pats valdovas. Todėl karalystė liko laikinu Lietuvos istorijos epizodu, Mindaugas ir jo tiesioginiai palikuonys, galėję pretenduoti į karūnos paveldėjimą, buvo išžudyti, karūnacija neįgavo tęstinumo.</w:t>
      </w:r>
    </w:p>
    <w:p w14:paraId="64AB13BD" w14:textId="1BECF08B" w:rsidR="00975F3D" w:rsidRPr="00975F3D" w:rsidRDefault="00975F3D" w:rsidP="00975F3D">
      <w:pPr>
        <w:pStyle w:val="prastasiniatinklio"/>
        <w:spacing w:before="0" w:beforeAutospacing="0" w:after="160" w:afterAutospacing="0"/>
        <w:ind w:left="360"/>
        <w:jc w:val="both"/>
        <w:rPr>
          <w:rStyle w:val="apple-tab-span"/>
          <w:color w:val="000000"/>
        </w:rPr>
      </w:pPr>
      <w:r w:rsidRPr="00975F3D">
        <w:rPr>
          <w:rStyle w:val="apple-tab-span"/>
          <w:color w:val="000000"/>
        </w:rPr>
        <w:t xml:space="preserve">Valdant Gediminui susiformuoja ankstyvoji, arba karinė, monarchija su visais jai būdingais požymiais: </w:t>
      </w:r>
      <w:proofErr w:type="spellStart"/>
      <w:r w:rsidRPr="00975F3D">
        <w:rPr>
          <w:rStyle w:val="apple-tab-span"/>
          <w:color w:val="000000"/>
        </w:rPr>
        <w:t>diarchija</w:t>
      </w:r>
      <w:proofErr w:type="spellEnd"/>
      <w:r w:rsidRPr="00975F3D">
        <w:rPr>
          <w:rStyle w:val="apple-tab-span"/>
          <w:color w:val="000000"/>
        </w:rPr>
        <w:t>, ankstyvuoju feodalizmu su ankstyvaisiais dvarais, Lietuvoje vadintais „kiemais“.</w:t>
      </w:r>
    </w:p>
    <w:p w14:paraId="4158B6ED" w14:textId="1221209D" w:rsidR="00975F3D" w:rsidRDefault="00975F3D" w:rsidP="00975F3D">
      <w:pPr>
        <w:pStyle w:val="prastasiniatinklio"/>
        <w:spacing w:before="0" w:beforeAutospacing="0" w:after="160" w:afterAutospacing="0"/>
        <w:ind w:left="360"/>
        <w:jc w:val="both"/>
        <w:rPr>
          <w:rStyle w:val="apple-tab-span"/>
          <w:color w:val="000000"/>
        </w:rPr>
      </w:pPr>
      <w:r w:rsidRPr="00975F3D">
        <w:rPr>
          <w:rStyle w:val="apple-tab-span"/>
          <w:color w:val="000000"/>
        </w:rPr>
        <w:t>1345 m., nušalinę Jaunutį, ima valdyti Algirdas ir Kęstutis. Lietuvos didžiuoju kunigaikščiu tapo Algirdas, kuris dalijosi valdžią su Kęstučiu (</w:t>
      </w:r>
      <w:proofErr w:type="spellStart"/>
      <w:r w:rsidRPr="00975F3D">
        <w:rPr>
          <w:rStyle w:val="apple-tab-span"/>
          <w:color w:val="000000"/>
        </w:rPr>
        <w:t>diarchija</w:t>
      </w:r>
      <w:proofErr w:type="spellEnd"/>
      <w:r w:rsidRPr="00975F3D">
        <w:rPr>
          <w:rStyle w:val="apple-tab-span"/>
          <w:color w:val="000000"/>
        </w:rPr>
        <w:t>).</w:t>
      </w:r>
    </w:p>
    <w:p w14:paraId="5BB97095" w14:textId="59F0D6F7" w:rsidR="00975F3D" w:rsidRDefault="00975F3D" w:rsidP="00975F3D">
      <w:pPr>
        <w:pStyle w:val="prastasiniatinklio"/>
        <w:spacing w:before="0" w:beforeAutospacing="0" w:after="160" w:afterAutospacing="0"/>
        <w:ind w:left="360"/>
        <w:jc w:val="both"/>
        <w:rPr>
          <w:rStyle w:val="apple-tab-span"/>
          <w:color w:val="000000"/>
        </w:rPr>
      </w:pPr>
      <w:r w:rsidRPr="00975F3D">
        <w:rPr>
          <w:rStyle w:val="apple-tab-span"/>
          <w:color w:val="000000"/>
        </w:rPr>
        <w:t>Po Algirdo norėdamas sustiprinti savo valdžią Lenkijoje Jogaila turėjo daug keliauti po nepažįstamą šalį, todėl dažnai būti Lietuvoje negalėjo. LDK prižiūrėti jis paskyrė vietininką – ūmaus būdo brolį Skirgailą. Dauguma LDK kilmingųjų buvo nepatenkinti jo valdymu ir Lenkijos įtakos augimu šalyje. Bajorų tikslai sutapo su Vytauto troškimu susigrąžinti visas tėvo Kęstučio valdas ir noru tapti savarankišku Lietuvos valdovu. 1392 m. vasarą Jogailos ir Vytauto tarpusavio vaidus užbaigė Astravo sutartis. Jogaila grąžino Vytautui visas žemes, dovanojo naujų ir suteikė teisę kaip savo vietininkui valdyti LDK. Vytautas pripažino save Lenkijos karaliaus Jogailos vasalu.</w:t>
      </w:r>
    </w:p>
    <w:p w14:paraId="2BAC70D0" w14:textId="2C8A5C12" w:rsidR="00975F3D" w:rsidRDefault="00975F3D" w:rsidP="00975F3D">
      <w:pPr>
        <w:pStyle w:val="prastasiniatinklio"/>
        <w:spacing w:before="0" w:beforeAutospacing="0" w:after="160" w:afterAutospacing="0"/>
        <w:ind w:left="360"/>
        <w:jc w:val="both"/>
        <w:rPr>
          <w:rStyle w:val="apple-tab-span"/>
          <w:color w:val="000000"/>
        </w:rPr>
      </w:pPr>
      <w:r w:rsidRPr="00975F3D">
        <w:rPr>
          <w:rStyle w:val="apple-tab-span"/>
          <w:color w:val="000000"/>
        </w:rPr>
        <w:t>Lemiamas lūžis Lietuvos istorijoje buvo 1387 m. Lietuvos krikštas. Po krikšto prasideda dinastinių unijų su Lenkija laikotarpis padėjęs pamatus būsimai Lietuvos ir Lenkijos valstybei.</w:t>
      </w:r>
    </w:p>
    <w:p w14:paraId="1F0029F5" w14:textId="6A004F89" w:rsidR="00975F3D" w:rsidRDefault="00975F3D" w:rsidP="00975F3D">
      <w:pPr>
        <w:pStyle w:val="prastasiniatinklio"/>
        <w:spacing w:before="0" w:beforeAutospacing="0" w:after="160" w:afterAutospacing="0"/>
        <w:ind w:left="360"/>
        <w:jc w:val="both"/>
        <w:rPr>
          <w:rStyle w:val="apple-tab-span"/>
          <w:color w:val="000000"/>
        </w:rPr>
      </w:pPr>
      <w:r w:rsidRPr="00975F3D">
        <w:rPr>
          <w:rStyle w:val="apple-tab-span"/>
          <w:color w:val="000000"/>
        </w:rPr>
        <w:t>Luominė Lietuvos valstybės struktūra susiklostė kunigaikščio vietininkams nevirtus žemių valdovais. Atsiradusios luominio atstovavimo ir vykdomosios bei teisinės valdžios institucijos kažkiek apribojo didžiojo kunigaikščio valdžią, bet tai buvo didikų, o ne žemių valdovų vykdomi apribojimai. Didikai tapo labiausiai suinteresuota Lietuvos valstybingumu jėga, nes tokia valstybė geriausiai atitiko jų interesus. Didžiajam kunigaikščiui reikėjo šios valstybės kaip atramos prieš Lenkijos didikus ir jis siekė kompromiso su Lietuvos didikais.</w:t>
      </w:r>
    </w:p>
    <w:p w14:paraId="7F46EADF" w14:textId="17B8901F" w:rsidR="00975F3D" w:rsidRDefault="00E9555C" w:rsidP="00975F3D">
      <w:pPr>
        <w:pStyle w:val="prastasiniatinklio"/>
        <w:spacing w:before="0" w:beforeAutospacing="0" w:after="160" w:afterAutospacing="0"/>
        <w:ind w:left="360"/>
        <w:jc w:val="both"/>
        <w:rPr>
          <w:rStyle w:val="apple-tab-span"/>
          <w:color w:val="000000"/>
        </w:rPr>
      </w:pPr>
      <w:r w:rsidRPr="00975F3D">
        <w:rPr>
          <w:rStyle w:val="apple-tab-span"/>
          <w:noProof/>
          <w:color w:val="000000"/>
        </w:rPr>
        <w:drawing>
          <wp:anchor distT="0" distB="0" distL="114300" distR="114300" simplePos="0" relativeHeight="251658240" behindDoc="0" locked="0" layoutInCell="1" allowOverlap="1" wp14:anchorId="03DD1B78" wp14:editId="12902287">
            <wp:simplePos x="0" y="0"/>
            <wp:positionH relativeFrom="margin">
              <wp:posOffset>227330</wp:posOffset>
            </wp:positionH>
            <wp:positionV relativeFrom="margin">
              <wp:posOffset>6233795</wp:posOffset>
            </wp:positionV>
            <wp:extent cx="6126480" cy="803910"/>
            <wp:effectExtent l="0" t="0" r="7620" b="0"/>
            <wp:wrapSquare wrapText="bothSides"/>
            <wp:docPr id="1445526959" name="Paveikslėlis 1" descr="Paveikslėlis, kuriame yra tekstas, ekrano kopija, Šrif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26959" name="Paveikslėlis 1" descr="Paveikslėlis, kuriame yra tekstas, ekrano kopija, Šriftas&#10;&#10;Automatiškai sugeneruotas aprašymas"/>
                    <pic:cNvPicPr/>
                  </pic:nvPicPr>
                  <pic:blipFill>
                    <a:blip r:embed="rId5">
                      <a:extLst>
                        <a:ext uri="{28A0092B-C50C-407E-A947-70E740481C1C}">
                          <a14:useLocalDpi xmlns:a14="http://schemas.microsoft.com/office/drawing/2010/main" val="0"/>
                        </a:ext>
                      </a:extLst>
                    </a:blip>
                    <a:stretch>
                      <a:fillRect/>
                    </a:stretch>
                  </pic:blipFill>
                  <pic:spPr>
                    <a:xfrm>
                      <a:off x="0" y="0"/>
                      <a:ext cx="6126480" cy="803910"/>
                    </a:xfrm>
                    <a:prstGeom prst="rect">
                      <a:avLst/>
                    </a:prstGeom>
                  </pic:spPr>
                </pic:pic>
              </a:graphicData>
            </a:graphic>
            <wp14:sizeRelH relativeFrom="margin">
              <wp14:pctWidth>0</wp14:pctWidth>
            </wp14:sizeRelH>
            <wp14:sizeRelV relativeFrom="margin">
              <wp14:pctHeight>0</wp14:pctHeight>
            </wp14:sizeRelV>
          </wp:anchor>
        </w:drawing>
      </w:r>
      <w:r w:rsidR="00975F3D" w:rsidRPr="00975F3D">
        <w:rPr>
          <w:color w:val="000000"/>
        </w:rPr>
        <w:t>Apibendrinant valstybės institucijų raidą</w:t>
      </w:r>
      <w:r w:rsidR="00975F3D">
        <w:rPr>
          <w:color w:val="000000"/>
        </w:rPr>
        <w:t>:</w:t>
      </w:r>
    </w:p>
    <w:p w14:paraId="1FD5E625" w14:textId="3939F005" w:rsidR="00975F3D" w:rsidRPr="00975F3D" w:rsidRDefault="00975F3D" w:rsidP="00975F3D">
      <w:pPr>
        <w:pStyle w:val="prastasiniatinklio"/>
        <w:ind w:left="360"/>
        <w:jc w:val="both"/>
        <w:rPr>
          <w:rStyle w:val="apple-tab-span"/>
          <w:color w:val="000000"/>
        </w:rPr>
      </w:pPr>
      <w:r w:rsidRPr="00975F3D">
        <w:rPr>
          <w:rStyle w:val="apple-tab-span"/>
          <w:color w:val="000000"/>
        </w:rPr>
        <w:t xml:space="preserve">Vytautas pradėjo reformuoti LDK valdymo sistemą, įsteigė didžiojo kunigaikščio dvarą, asmeniniais santykiais paremtą valstybės valdymą pakeitė nuolatiniais valstybės institutais – Didžiojo kunigaikščio taryba (vėliau LDK Ponų Taryba, Seimas). Didelę reikšmę valdymui turėjo Didžiojo kunigaikščio raštinė (Lietuvos Metrika, Lietuvos Statutas). </w:t>
      </w:r>
    </w:p>
    <w:p w14:paraId="506B9E7C" w14:textId="354F7A4F" w:rsidR="00975F3D" w:rsidRDefault="00975F3D" w:rsidP="00975F3D">
      <w:pPr>
        <w:pStyle w:val="prastasiniatinklio"/>
        <w:spacing w:before="0" w:beforeAutospacing="0" w:after="160" w:afterAutospacing="0"/>
        <w:ind w:left="360"/>
        <w:jc w:val="both"/>
        <w:rPr>
          <w:rStyle w:val="apple-tab-span"/>
          <w:color w:val="000000"/>
        </w:rPr>
      </w:pPr>
      <w:r w:rsidRPr="00975F3D">
        <w:rPr>
          <w:rStyle w:val="apple-tab-span"/>
          <w:color w:val="000000"/>
        </w:rPr>
        <w:t>Lenkijos pavyzdžiu XV a. II pus. Baigtas formuoti LDK valdymo aparatas. Numatyti svarbiausi LDK centrinės valdžios pareigūnai – urėdai. LDK padalinta į vaivadijas. Vaivadijas valdė didžiojo kunigaikščio iki gyvos galvos skiriami vietininkai  -  vaivados.</w:t>
      </w:r>
    </w:p>
    <w:p w14:paraId="6A639BE2" w14:textId="77777777" w:rsidR="00975F3D" w:rsidRDefault="00975F3D" w:rsidP="005704FD">
      <w:pPr>
        <w:pStyle w:val="prastasiniatinklio"/>
        <w:spacing w:before="0" w:beforeAutospacing="0" w:after="160" w:afterAutospacing="0"/>
        <w:jc w:val="both"/>
      </w:pPr>
      <w:r>
        <w:t>Daugiau apie tai:</w:t>
      </w:r>
    </w:p>
    <w:p w14:paraId="54EB7CBC" w14:textId="10858BDF" w:rsidR="005704FD" w:rsidRDefault="00B871DA" w:rsidP="005704FD">
      <w:pPr>
        <w:pStyle w:val="prastasiniatinklio"/>
        <w:spacing w:before="0" w:beforeAutospacing="0" w:after="160" w:afterAutospacing="0"/>
        <w:jc w:val="both"/>
      </w:pPr>
      <w:hyperlink r:id="rId6" w:history="1">
        <w:r w:rsidR="00975F3D" w:rsidRPr="00A37CF1">
          <w:rPr>
            <w:rStyle w:val="Hipersaitas"/>
          </w:rPr>
          <w:t>http://www.bakonis.lt/wp-content/uploads/2011/05/07_I-6_LDK_iki_XV_pab.pdf</w:t>
        </w:r>
      </w:hyperlink>
    </w:p>
    <w:p w14:paraId="3BDA4154" w14:textId="14C8E96F" w:rsidR="00E9555C" w:rsidRDefault="00B871DA" w:rsidP="005704FD">
      <w:pPr>
        <w:pStyle w:val="prastasiniatinklio"/>
        <w:spacing w:before="0" w:beforeAutospacing="0" w:after="160" w:afterAutospacing="0"/>
        <w:jc w:val="both"/>
        <w:rPr>
          <w:rStyle w:val="apple-tab-span"/>
          <w:color w:val="000000"/>
        </w:rPr>
      </w:pPr>
      <w:hyperlink r:id="rId7" w:history="1">
        <w:r w:rsidR="00E9555C" w:rsidRPr="00A37CF1">
          <w:rPr>
            <w:rStyle w:val="Hipersaitas"/>
          </w:rPr>
          <w:t>https://vrm.lrv.lt/uploads/vrm/documents/files/LT_versija/Veikla/Vidaus%20reikal%C5%B3%20istorija/2dalis.pdf</w:t>
        </w:r>
      </w:hyperlink>
    </w:p>
    <w:p w14:paraId="5C2E2F02" w14:textId="20E20844" w:rsidR="009718AC" w:rsidRDefault="00B871DA" w:rsidP="005704FD">
      <w:pPr>
        <w:pStyle w:val="prastasiniatinklio"/>
        <w:spacing w:before="0" w:beforeAutospacing="0" w:after="160" w:afterAutospacing="0"/>
        <w:jc w:val="both"/>
        <w:rPr>
          <w:color w:val="000000"/>
        </w:rPr>
      </w:pPr>
      <w:hyperlink r:id="rId8" w:history="1">
        <w:r w:rsidR="009718AC" w:rsidRPr="007263DA">
          <w:rPr>
            <w:rStyle w:val="Hipersaitas"/>
          </w:rPr>
          <w:t>https://www.youtube.com/watch?v=uu0qCd8wp2U</w:t>
        </w:r>
      </w:hyperlink>
      <w:r w:rsidR="009718AC">
        <w:rPr>
          <w:color w:val="000000"/>
        </w:rPr>
        <w:t xml:space="preserve">  (</w:t>
      </w:r>
      <w:proofErr w:type="spellStart"/>
      <w:r w:rsidR="009718AC">
        <w:rPr>
          <w:color w:val="000000"/>
        </w:rPr>
        <w:t>Video</w:t>
      </w:r>
      <w:proofErr w:type="spellEnd"/>
      <w:r w:rsidR="009718AC" w:rsidRPr="009718AC">
        <w:rPr>
          <w:color w:val="000000"/>
        </w:rPr>
        <w:t xml:space="preserve"> apie pirmųjų Gediminaičių – Vytenio, Gedimino, Algirdo ir Kęstučio, Jogailos – valdomą Lietuvą ir jos svaiginantį plėtimąsi į rytus ir pietus, apie Lietuvos posūkį į Lenkiją ir Jogailos tapsmą Lenkijos karaliumi.</w:t>
      </w:r>
      <w:r w:rsidR="009718AC">
        <w:rPr>
          <w:color w:val="000000"/>
        </w:rPr>
        <w:t>)</w:t>
      </w:r>
    </w:p>
    <w:p w14:paraId="4B617509" w14:textId="0B094C9F" w:rsidR="009718AC" w:rsidRPr="009718AC" w:rsidRDefault="00B871DA" w:rsidP="005704FD">
      <w:pPr>
        <w:pStyle w:val="prastasiniatinklio"/>
        <w:spacing w:before="0" w:beforeAutospacing="0" w:after="160" w:afterAutospacing="0"/>
        <w:jc w:val="both"/>
        <w:rPr>
          <w:color w:val="000000"/>
        </w:rPr>
      </w:pPr>
      <w:hyperlink r:id="rId9" w:history="1">
        <w:r w:rsidR="009718AC" w:rsidRPr="007263DA">
          <w:rPr>
            <w:rStyle w:val="Hipersaitas"/>
          </w:rPr>
          <w:t>https://www.youtube.com/watch?v=ZqcYCFQxEEI</w:t>
        </w:r>
      </w:hyperlink>
      <w:r w:rsidR="009718AC">
        <w:rPr>
          <w:color w:val="000000"/>
        </w:rPr>
        <w:t xml:space="preserve">  (</w:t>
      </w:r>
      <w:proofErr w:type="spellStart"/>
      <w:r w:rsidR="009718AC">
        <w:rPr>
          <w:color w:val="000000"/>
        </w:rPr>
        <w:t>Video</w:t>
      </w:r>
      <w:proofErr w:type="spellEnd"/>
      <w:r w:rsidR="009718AC" w:rsidRPr="009718AC">
        <w:rPr>
          <w:color w:val="000000"/>
        </w:rPr>
        <w:t xml:space="preserve"> apie Lietuvos įvykius Jogailai tapus Lenkijos karaliumi, apie kunigaikščio Vytauto kovą dėl kunigaikščio karūnos, apie laiką, kai Lietuvos Didžioji kunigaikštystė tapo didžiausia imperija Rytų Europoje</w:t>
      </w:r>
      <w:r w:rsidR="009718AC">
        <w:rPr>
          <w:color w:val="000000"/>
        </w:rPr>
        <w:t>)</w:t>
      </w:r>
    </w:p>
    <w:p w14:paraId="3E616229" w14:textId="4E304ABF" w:rsidR="005704FD" w:rsidRDefault="005704FD" w:rsidP="005704FD">
      <w:pPr>
        <w:pStyle w:val="prastasiniatinklio"/>
        <w:numPr>
          <w:ilvl w:val="0"/>
          <w:numId w:val="5"/>
        </w:numPr>
        <w:spacing w:before="0" w:beforeAutospacing="0" w:after="160" w:afterAutospacing="0"/>
        <w:jc w:val="both"/>
        <w:textAlignment w:val="baseline"/>
        <w:rPr>
          <w:color w:val="000000"/>
        </w:rPr>
      </w:pPr>
      <w:r w:rsidRPr="005704FD">
        <w:rPr>
          <w:b/>
          <w:bCs/>
          <w:color w:val="000000"/>
        </w:rPr>
        <w:t>Sąvokų žodynas</w:t>
      </w:r>
      <w:r w:rsidRPr="005704FD">
        <w:rPr>
          <w:color w:val="000000"/>
        </w:rPr>
        <w:t>:  (</w:t>
      </w:r>
      <w:r w:rsidRPr="005704FD">
        <w:rPr>
          <w:i/>
          <w:iCs/>
          <w:color w:val="000000"/>
        </w:rPr>
        <w:t>prie kiekvienos sąvokos pateikta nuoroda į puslapį, kuriame detaliai, su pavyzdžiais, paaiškinta sąvoka</w:t>
      </w:r>
      <w:r w:rsidRPr="005704FD">
        <w:rPr>
          <w:color w:val="000000"/>
        </w:rPr>
        <w:t>)</w:t>
      </w:r>
    </w:p>
    <w:p w14:paraId="5338AD85" w14:textId="77777777" w:rsidR="005704FD" w:rsidRPr="005704FD" w:rsidRDefault="00B871DA" w:rsidP="005704FD">
      <w:pPr>
        <w:pStyle w:val="prastasiniatinklio"/>
        <w:spacing w:before="0" w:beforeAutospacing="0" w:after="0" w:afterAutospacing="0"/>
        <w:ind w:left="720"/>
        <w:jc w:val="both"/>
        <w:rPr>
          <w:color w:val="000000"/>
        </w:rPr>
      </w:pPr>
      <w:hyperlink r:id="rId10" w:history="1">
        <w:r w:rsidR="005704FD" w:rsidRPr="005704FD">
          <w:rPr>
            <w:rStyle w:val="Hipersaitas"/>
          </w:rPr>
          <w:t>Ankstyvoji monarchija</w:t>
        </w:r>
      </w:hyperlink>
      <w:r w:rsidR="005704FD" w:rsidRPr="005704FD">
        <w:rPr>
          <w:color w:val="000000"/>
        </w:rPr>
        <w:t xml:space="preserve"> </w:t>
      </w:r>
    </w:p>
    <w:p w14:paraId="4065BBC1" w14:textId="77777777" w:rsidR="005704FD" w:rsidRPr="005704FD" w:rsidRDefault="00B871DA" w:rsidP="005704FD">
      <w:pPr>
        <w:pStyle w:val="prastasiniatinklio"/>
        <w:spacing w:before="0" w:beforeAutospacing="0" w:after="0" w:afterAutospacing="0"/>
        <w:ind w:left="720"/>
        <w:jc w:val="both"/>
        <w:rPr>
          <w:color w:val="000000"/>
        </w:rPr>
      </w:pPr>
      <w:hyperlink r:id="rId11" w:history="1">
        <w:r w:rsidR="005704FD" w:rsidRPr="005704FD">
          <w:rPr>
            <w:rStyle w:val="Hipersaitas"/>
          </w:rPr>
          <w:t>Lietuvos didžioji kunigaikštystė</w:t>
        </w:r>
      </w:hyperlink>
    </w:p>
    <w:p w14:paraId="19E0BF4C" w14:textId="77777777" w:rsidR="005704FD" w:rsidRPr="005704FD" w:rsidRDefault="00B871DA" w:rsidP="005704FD">
      <w:pPr>
        <w:pStyle w:val="prastasiniatinklio"/>
        <w:spacing w:before="0" w:beforeAutospacing="0" w:after="0" w:afterAutospacing="0"/>
        <w:ind w:left="720"/>
        <w:jc w:val="both"/>
        <w:rPr>
          <w:color w:val="000000"/>
        </w:rPr>
      </w:pPr>
      <w:hyperlink r:id="rId12" w:history="1">
        <w:r w:rsidR="005704FD" w:rsidRPr="005704FD">
          <w:rPr>
            <w:rStyle w:val="Hipersaitas"/>
          </w:rPr>
          <w:t xml:space="preserve">Didžiojo kunigaikščio taryba </w:t>
        </w:r>
      </w:hyperlink>
    </w:p>
    <w:p w14:paraId="5E177477" w14:textId="77777777" w:rsidR="005704FD" w:rsidRPr="005704FD" w:rsidRDefault="00B871DA" w:rsidP="005704FD">
      <w:pPr>
        <w:pStyle w:val="prastasiniatinklio"/>
        <w:spacing w:before="0" w:beforeAutospacing="0" w:after="0" w:afterAutospacing="0"/>
        <w:ind w:left="720"/>
        <w:jc w:val="both"/>
        <w:rPr>
          <w:color w:val="000000"/>
        </w:rPr>
      </w:pPr>
      <w:hyperlink r:id="rId13" w:history="1">
        <w:r w:rsidR="005704FD" w:rsidRPr="005704FD">
          <w:rPr>
            <w:rStyle w:val="Hipersaitas"/>
          </w:rPr>
          <w:t>Kancleris</w:t>
        </w:r>
      </w:hyperlink>
    </w:p>
    <w:p w14:paraId="44DBD95D" w14:textId="77777777" w:rsidR="005704FD" w:rsidRPr="005704FD" w:rsidRDefault="00B871DA" w:rsidP="005704FD">
      <w:pPr>
        <w:pStyle w:val="prastasiniatinklio"/>
        <w:spacing w:before="0" w:beforeAutospacing="0" w:after="0" w:afterAutospacing="0"/>
        <w:ind w:left="720"/>
        <w:jc w:val="both"/>
        <w:rPr>
          <w:color w:val="000000"/>
        </w:rPr>
      </w:pPr>
      <w:hyperlink r:id="rId14" w:history="1">
        <w:r w:rsidR="005704FD" w:rsidRPr="005704FD">
          <w:rPr>
            <w:rStyle w:val="Hipersaitas"/>
          </w:rPr>
          <w:t>Karalystė</w:t>
        </w:r>
      </w:hyperlink>
      <w:r w:rsidR="005704FD" w:rsidRPr="005704FD">
        <w:rPr>
          <w:color w:val="000000"/>
        </w:rPr>
        <w:t xml:space="preserve"> </w:t>
      </w:r>
    </w:p>
    <w:p w14:paraId="412EA059" w14:textId="77777777" w:rsidR="005704FD" w:rsidRPr="005704FD" w:rsidRDefault="00B871DA" w:rsidP="005704FD">
      <w:pPr>
        <w:pStyle w:val="prastasiniatinklio"/>
        <w:spacing w:before="0" w:beforeAutospacing="0" w:after="0" w:afterAutospacing="0"/>
        <w:ind w:left="720"/>
        <w:jc w:val="both"/>
        <w:rPr>
          <w:color w:val="000000"/>
        </w:rPr>
      </w:pPr>
      <w:hyperlink r:id="rId15" w:history="1">
        <w:r w:rsidR="005704FD" w:rsidRPr="005704FD">
          <w:rPr>
            <w:rStyle w:val="Hipersaitas"/>
          </w:rPr>
          <w:t xml:space="preserve">Ponų Taryba </w:t>
        </w:r>
      </w:hyperlink>
    </w:p>
    <w:p w14:paraId="34CA4ED3" w14:textId="77777777" w:rsidR="005704FD" w:rsidRPr="005704FD" w:rsidRDefault="00B871DA" w:rsidP="005704FD">
      <w:pPr>
        <w:pStyle w:val="prastasiniatinklio"/>
        <w:spacing w:before="0" w:beforeAutospacing="0" w:after="0" w:afterAutospacing="0"/>
        <w:ind w:left="720"/>
        <w:jc w:val="both"/>
        <w:rPr>
          <w:color w:val="000000"/>
        </w:rPr>
      </w:pPr>
      <w:hyperlink r:id="rId16" w:history="1">
        <w:r w:rsidR="005704FD" w:rsidRPr="005704FD">
          <w:rPr>
            <w:rStyle w:val="Hipersaitas"/>
          </w:rPr>
          <w:t xml:space="preserve">Personalinė (dinastinė) unija </w:t>
        </w:r>
      </w:hyperlink>
    </w:p>
    <w:p w14:paraId="503EBBFC" w14:textId="77777777" w:rsidR="005704FD" w:rsidRPr="005704FD" w:rsidRDefault="00B871DA" w:rsidP="005704FD">
      <w:pPr>
        <w:pStyle w:val="prastasiniatinklio"/>
        <w:spacing w:before="0" w:beforeAutospacing="0" w:after="0" w:afterAutospacing="0"/>
        <w:ind w:left="720"/>
        <w:jc w:val="both"/>
        <w:rPr>
          <w:color w:val="000000"/>
        </w:rPr>
      </w:pPr>
      <w:hyperlink r:id="rId17" w:history="1">
        <w:r w:rsidR="005704FD" w:rsidRPr="005704FD">
          <w:rPr>
            <w:rStyle w:val="Hipersaitas"/>
          </w:rPr>
          <w:t>Vaivada</w:t>
        </w:r>
      </w:hyperlink>
      <w:r w:rsidR="005704FD" w:rsidRPr="005704FD">
        <w:rPr>
          <w:color w:val="000000"/>
        </w:rPr>
        <w:t xml:space="preserve"> </w:t>
      </w:r>
    </w:p>
    <w:p w14:paraId="11BE8964" w14:textId="77777777" w:rsidR="005704FD" w:rsidRPr="005704FD" w:rsidRDefault="00B871DA" w:rsidP="005704FD">
      <w:pPr>
        <w:pStyle w:val="prastasiniatinklio"/>
        <w:spacing w:before="0" w:beforeAutospacing="0" w:after="0" w:afterAutospacing="0"/>
        <w:ind w:left="720"/>
        <w:jc w:val="both"/>
        <w:rPr>
          <w:color w:val="000000"/>
        </w:rPr>
      </w:pPr>
      <w:hyperlink r:id="rId18" w:history="1">
        <w:r w:rsidR="005704FD" w:rsidRPr="005704FD">
          <w:rPr>
            <w:rStyle w:val="Hipersaitas"/>
          </w:rPr>
          <w:t xml:space="preserve">Valdovo kanceliarija </w:t>
        </w:r>
      </w:hyperlink>
    </w:p>
    <w:p w14:paraId="55A988CF" w14:textId="77777777" w:rsidR="005704FD" w:rsidRDefault="00B871DA" w:rsidP="005704FD">
      <w:pPr>
        <w:pStyle w:val="prastasiniatinklio"/>
        <w:spacing w:before="0" w:beforeAutospacing="0" w:after="0" w:afterAutospacing="0"/>
        <w:ind w:left="720"/>
        <w:jc w:val="both"/>
        <w:rPr>
          <w:color w:val="000000"/>
        </w:rPr>
      </w:pPr>
      <w:hyperlink r:id="rId19" w:history="1">
        <w:r w:rsidR="005704FD" w:rsidRPr="005704FD">
          <w:rPr>
            <w:rStyle w:val="Hipersaitas"/>
          </w:rPr>
          <w:t>Tėvonija</w:t>
        </w:r>
      </w:hyperlink>
    </w:p>
    <w:p w14:paraId="028BF403" w14:textId="77777777" w:rsidR="005704FD" w:rsidRPr="005704FD" w:rsidRDefault="005704FD" w:rsidP="005704FD">
      <w:pPr>
        <w:pStyle w:val="prastasiniatinklio"/>
        <w:spacing w:before="0" w:beforeAutospacing="0" w:after="0" w:afterAutospacing="0"/>
        <w:ind w:left="720"/>
        <w:jc w:val="both"/>
        <w:rPr>
          <w:color w:val="000000"/>
        </w:rPr>
      </w:pPr>
    </w:p>
    <w:p w14:paraId="5530A716" w14:textId="682455A3" w:rsidR="005704FD" w:rsidRPr="005704FD" w:rsidRDefault="005704FD" w:rsidP="005704FD">
      <w:pPr>
        <w:pStyle w:val="prastasiniatinklio"/>
        <w:numPr>
          <w:ilvl w:val="0"/>
          <w:numId w:val="5"/>
        </w:numPr>
        <w:spacing w:before="0" w:beforeAutospacing="0" w:after="160" w:afterAutospacing="0"/>
        <w:jc w:val="both"/>
        <w:textAlignment w:val="baseline"/>
        <w:rPr>
          <w:color w:val="000000"/>
        </w:rPr>
      </w:pPr>
      <w:r w:rsidRPr="005704FD">
        <w:rPr>
          <w:b/>
          <w:bCs/>
          <w:color w:val="000000"/>
        </w:rPr>
        <w:t>Asmenybių aprašymas</w:t>
      </w:r>
      <w:r w:rsidRPr="005704FD">
        <w:rPr>
          <w:color w:val="000000"/>
        </w:rPr>
        <w:t xml:space="preserve">: </w:t>
      </w:r>
      <w:r w:rsidRPr="005704FD">
        <w:rPr>
          <w:i/>
          <w:iCs/>
          <w:color w:val="000000"/>
        </w:rPr>
        <w:t>(pateikta nuoroda į asmenybių aprašymą)</w:t>
      </w:r>
    </w:p>
    <w:p w14:paraId="2F65C9D9" w14:textId="72612751" w:rsidR="005704FD" w:rsidRDefault="00B871DA" w:rsidP="005704FD">
      <w:pPr>
        <w:pStyle w:val="prastasiniatinklio"/>
        <w:spacing w:before="0" w:beforeAutospacing="0" w:after="0" w:afterAutospacing="0"/>
        <w:ind w:left="720"/>
        <w:jc w:val="both"/>
        <w:textAlignment w:val="baseline"/>
        <w:rPr>
          <w:color w:val="000000"/>
        </w:rPr>
      </w:pPr>
      <w:hyperlink r:id="rId20" w:history="1">
        <w:r w:rsidR="005704FD" w:rsidRPr="009718AC">
          <w:rPr>
            <w:rStyle w:val="Hipersaitas"/>
          </w:rPr>
          <w:t>Aleksandras Jogailaitis</w:t>
        </w:r>
      </w:hyperlink>
      <w:r w:rsidR="005704FD" w:rsidRPr="005704FD">
        <w:rPr>
          <w:color w:val="000000"/>
        </w:rPr>
        <w:t xml:space="preserve"> </w:t>
      </w:r>
    </w:p>
    <w:p w14:paraId="2A0AF778" w14:textId="664BF0D6" w:rsidR="005704FD" w:rsidRDefault="00B871DA" w:rsidP="005704FD">
      <w:pPr>
        <w:pStyle w:val="prastasiniatinklio"/>
        <w:spacing w:before="0" w:beforeAutospacing="0" w:after="0" w:afterAutospacing="0"/>
        <w:ind w:left="720"/>
        <w:jc w:val="both"/>
        <w:textAlignment w:val="baseline"/>
        <w:rPr>
          <w:color w:val="000000"/>
        </w:rPr>
      </w:pPr>
      <w:hyperlink r:id="rId21" w:history="1">
        <w:r w:rsidR="005704FD" w:rsidRPr="009718AC">
          <w:rPr>
            <w:rStyle w:val="Hipersaitas"/>
          </w:rPr>
          <w:t>Algirdas</w:t>
        </w:r>
      </w:hyperlink>
    </w:p>
    <w:p w14:paraId="7FF8F725" w14:textId="2CA62BEC" w:rsidR="005704FD" w:rsidRDefault="00B871DA" w:rsidP="005704FD">
      <w:pPr>
        <w:pStyle w:val="prastasiniatinklio"/>
        <w:spacing w:before="0" w:beforeAutospacing="0" w:after="0" w:afterAutospacing="0"/>
        <w:ind w:left="720"/>
        <w:jc w:val="both"/>
        <w:textAlignment w:val="baseline"/>
        <w:rPr>
          <w:color w:val="000000"/>
        </w:rPr>
      </w:pPr>
      <w:hyperlink r:id="rId22" w:history="1">
        <w:r w:rsidR="005704FD" w:rsidRPr="009718AC">
          <w:rPr>
            <w:rStyle w:val="Hipersaitas"/>
          </w:rPr>
          <w:t>Gediminas</w:t>
        </w:r>
      </w:hyperlink>
    </w:p>
    <w:p w14:paraId="58266B38" w14:textId="21569656" w:rsidR="005704FD" w:rsidRDefault="00B871DA" w:rsidP="005704FD">
      <w:pPr>
        <w:pStyle w:val="prastasiniatinklio"/>
        <w:spacing w:before="0" w:beforeAutospacing="0" w:after="0" w:afterAutospacing="0"/>
        <w:ind w:left="720"/>
        <w:jc w:val="both"/>
        <w:textAlignment w:val="baseline"/>
        <w:rPr>
          <w:color w:val="000000"/>
        </w:rPr>
      </w:pPr>
      <w:hyperlink r:id="rId23" w:history="1">
        <w:r w:rsidR="005704FD" w:rsidRPr="008A1721">
          <w:rPr>
            <w:rStyle w:val="Hipersaitas"/>
          </w:rPr>
          <w:t>Jogaila</w:t>
        </w:r>
      </w:hyperlink>
      <w:r w:rsidR="005704FD" w:rsidRPr="005704FD">
        <w:rPr>
          <w:color w:val="000000"/>
        </w:rPr>
        <w:t xml:space="preserve"> </w:t>
      </w:r>
    </w:p>
    <w:p w14:paraId="4A755742" w14:textId="456982AF" w:rsidR="005704FD" w:rsidRDefault="00B871DA" w:rsidP="005704FD">
      <w:pPr>
        <w:pStyle w:val="prastasiniatinklio"/>
        <w:spacing w:before="0" w:beforeAutospacing="0" w:after="0" w:afterAutospacing="0"/>
        <w:ind w:left="720"/>
        <w:jc w:val="both"/>
        <w:textAlignment w:val="baseline"/>
        <w:rPr>
          <w:color w:val="000000"/>
        </w:rPr>
      </w:pPr>
      <w:hyperlink r:id="rId24" w:history="1">
        <w:r w:rsidR="005704FD" w:rsidRPr="008A1721">
          <w:rPr>
            <w:rStyle w:val="Hipersaitas"/>
          </w:rPr>
          <w:t>Kazimieras Jogailaitis</w:t>
        </w:r>
      </w:hyperlink>
    </w:p>
    <w:p w14:paraId="2FCFE1C6" w14:textId="5561B0A4" w:rsidR="005704FD" w:rsidRDefault="00B871DA" w:rsidP="005704FD">
      <w:pPr>
        <w:pStyle w:val="prastasiniatinklio"/>
        <w:spacing w:before="0" w:beforeAutospacing="0" w:after="0" w:afterAutospacing="0"/>
        <w:ind w:left="720"/>
        <w:jc w:val="both"/>
        <w:textAlignment w:val="baseline"/>
        <w:rPr>
          <w:color w:val="000000"/>
        </w:rPr>
      </w:pPr>
      <w:hyperlink r:id="rId25" w:history="1">
        <w:r w:rsidR="005704FD" w:rsidRPr="008A1721">
          <w:rPr>
            <w:rStyle w:val="Hipersaitas"/>
          </w:rPr>
          <w:t>Mindaugas</w:t>
        </w:r>
      </w:hyperlink>
    </w:p>
    <w:p w14:paraId="61B7EA54" w14:textId="689EF0A9" w:rsidR="005704FD" w:rsidRDefault="00B871DA" w:rsidP="005704FD">
      <w:pPr>
        <w:pStyle w:val="prastasiniatinklio"/>
        <w:spacing w:before="0" w:beforeAutospacing="0" w:after="0" w:afterAutospacing="0"/>
        <w:ind w:left="720"/>
        <w:jc w:val="both"/>
        <w:textAlignment w:val="baseline"/>
        <w:rPr>
          <w:color w:val="000000"/>
        </w:rPr>
      </w:pPr>
      <w:hyperlink r:id="rId26" w:history="1">
        <w:r w:rsidR="005704FD" w:rsidRPr="008A1721">
          <w:rPr>
            <w:rStyle w:val="Hipersaitas"/>
          </w:rPr>
          <w:t>Vytautas Didysis</w:t>
        </w:r>
      </w:hyperlink>
      <w:r w:rsidR="005704FD" w:rsidRPr="005704FD">
        <w:rPr>
          <w:color w:val="000000"/>
        </w:rPr>
        <w:t xml:space="preserve"> </w:t>
      </w:r>
    </w:p>
    <w:p w14:paraId="2BC9537C" w14:textId="077D34CC" w:rsidR="005704FD" w:rsidRDefault="00B871DA" w:rsidP="005704FD">
      <w:pPr>
        <w:pStyle w:val="prastasiniatinklio"/>
        <w:spacing w:before="0" w:beforeAutospacing="0" w:after="0" w:afterAutospacing="0"/>
        <w:ind w:left="720"/>
        <w:jc w:val="both"/>
        <w:textAlignment w:val="baseline"/>
        <w:rPr>
          <w:color w:val="000000"/>
        </w:rPr>
      </w:pPr>
      <w:hyperlink r:id="rId27" w:history="1">
        <w:r w:rsidR="005704FD" w:rsidRPr="0054082E">
          <w:rPr>
            <w:rStyle w:val="Hipersaitas"/>
          </w:rPr>
          <w:t>Žygimantas Senasis</w:t>
        </w:r>
      </w:hyperlink>
    </w:p>
    <w:p w14:paraId="7C9833F9" w14:textId="77777777" w:rsidR="00AD719B" w:rsidRPr="00AD719B" w:rsidRDefault="00AD719B" w:rsidP="00AD719B">
      <w:pPr>
        <w:pStyle w:val="prastasiniatinklio"/>
        <w:spacing w:before="0" w:beforeAutospacing="0" w:after="0" w:afterAutospacing="0"/>
        <w:ind w:left="720"/>
        <w:jc w:val="both"/>
        <w:textAlignment w:val="baseline"/>
        <w:rPr>
          <w:b/>
          <w:bCs/>
          <w:color w:val="000000"/>
        </w:rPr>
      </w:pPr>
      <w:r w:rsidRPr="00AD719B">
        <w:rPr>
          <w:b/>
          <w:bCs/>
          <w:color w:val="000000"/>
        </w:rPr>
        <w:t xml:space="preserve">Įdomybės: </w:t>
      </w:r>
    </w:p>
    <w:p w14:paraId="22B6DB32" w14:textId="7AED4C62" w:rsidR="00AD719B" w:rsidRDefault="00AD719B" w:rsidP="00AD719B">
      <w:pPr>
        <w:pStyle w:val="prastasiniatinklio"/>
        <w:spacing w:before="0" w:beforeAutospacing="0" w:after="0" w:afterAutospacing="0"/>
        <w:ind w:left="720"/>
        <w:jc w:val="both"/>
        <w:textAlignment w:val="baseline"/>
        <w:rPr>
          <w:color w:val="000000"/>
        </w:rPr>
      </w:pPr>
      <w:r>
        <w:rPr>
          <w:color w:val="000000"/>
        </w:rPr>
        <w:t>d</w:t>
      </w:r>
      <w:r w:rsidRPr="00AD719B">
        <w:rPr>
          <w:color w:val="000000"/>
        </w:rPr>
        <w:t xml:space="preserve">aina apie Lietuvos valdovus:  </w:t>
      </w:r>
      <w:hyperlink r:id="rId28" w:history="1">
        <w:r w:rsidRPr="007263DA">
          <w:rPr>
            <w:rStyle w:val="Hipersaitas"/>
          </w:rPr>
          <w:t>https://www.youtube.com/watch?v=3ibBup4fzpE</w:t>
        </w:r>
      </w:hyperlink>
    </w:p>
    <w:p w14:paraId="2F5FC5B3" w14:textId="77777777" w:rsidR="00AD719B" w:rsidRPr="005704FD" w:rsidRDefault="00AD719B" w:rsidP="00AD719B">
      <w:pPr>
        <w:pStyle w:val="prastasiniatinklio"/>
        <w:spacing w:before="0" w:beforeAutospacing="0" w:after="0" w:afterAutospacing="0"/>
        <w:ind w:left="720"/>
        <w:jc w:val="both"/>
        <w:textAlignment w:val="baseline"/>
        <w:rPr>
          <w:color w:val="000000"/>
        </w:rPr>
      </w:pPr>
    </w:p>
    <w:p w14:paraId="06EEFEC6" w14:textId="371600B3" w:rsidR="005704FD" w:rsidRPr="005704FD" w:rsidRDefault="005704FD" w:rsidP="005704FD">
      <w:pPr>
        <w:pStyle w:val="Sraopastraipa"/>
        <w:numPr>
          <w:ilvl w:val="0"/>
          <w:numId w:val="5"/>
        </w:numPr>
        <w:spacing w:line="240" w:lineRule="auto"/>
        <w:jc w:val="both"/>
        <w:textAlignment w:val="baseline"/>
        <w:rPr>
          <w:rFonts w:ascii="Times New Roman" w:hAnsi="Times New Roman" w:cs="Times New Roman"/>
          <w:i/>
          <w:iCs/>
        </w:rPr>
      </w:pPr>
      <w:r w:rsidRPr="005704FD">
        <w:rPr>
          <w:rFonts w:ascii="Times New Roman" w:eastAsia="Times New Roman" w:hAnsi="Times New Roman" w:cs="Times New Roman"/>
          <w:b/>
          <w:bCs/>
          <w:color w:val="000000"/>
          <w:kern w:val="0"/>
          <w:sz w:val="24"/>
          <w:szCs w:val="24"/>
          <w:lang w:eastAsia="lt-LT"/>
          <w14:ligatures w14:val="none"/>
        </w:rPr>
        <w:t>Reikšmingi įvykiai Lietuvos Didžiosios Kunigaikštystės valstybingumo raidai XIII–XVI a.:</w:t>
      </w:r>
    </w:p>
    <w:p w14:paraId="61E5FA37" w14:textId="77777777" w:rsidR="00B871DA" w:rsidRPr="00B871DA" w:rsidRDefault="00B871DA" w:rsidP="00B871DA">
      <w:pPr>
        <w:pStyle w:val="Sraopastraipa"/>
        <w:spacing w:line="240" w:lineRule="auto"/>
        <w:jc w:val="both"/>
        <w:rPr>
          <w:rFonts w:ascii="Times New Roman" w:hAnsi="Times New Roman" w:cs="Times New Roman"/>
          <w:i/>
          <w:iCs/>
        </w:rPr>
      </w:pPr>
      <w:hyperlink r:id="rId29" w:history="1">
        <w:r w:rsidRPr="00B871DA">
          <w:rPr>
            <w:rStyle w:val="Hipersaitas"/>
            <w:rFonts w:ascii="Times New Roman" w:hAnsi="Times New Roman" w:cs="Times New Roman"/>
            <w:i/>
            <w:iCs/>
          </w:rPr>
          <w:t xml:space="preserve">Mindaugo krikštas </w:t>
        </w:r>
      </w:hyperlink>
      <w:r w:rsidRPr="00B871DA">
        <w:rPr>
          <w:rFonts w:ascii="Times New Roman" w:hAnsi="Times New Roman" w:cs="Times New Roman"/>
          <w:i/>
          <w:iCs/>
        </w:rPr>
        <w:t xml:space="preserve">(1251 m.), </w:t>
      </w:r>
    </w:p>
    <w:p w14:paraId="4EBCFA3A" w14:textId="77777777" w:rsidR="00B871DA" w:rsidRPr="00B871DA" w:rsidRDefault="00B871DA" w:rsidP="00B871DA">
      <w:pPr>
        <w:pStyle w:val="Sraopastraipa"/>
        <w:spacing w:line="240" w:lineRule="auto"/>
        <w:jc w:val="both"/>
        <w:rPr>
          <w:rFonts w:ascii="Times New Roman" w:hAnsi="Times New Roman" w:cs="Times New Roman"/>
          <w:i/>
          <w:iCs/>
        </w:rPr>
      </w:pPr>
      <w:hyperlink r:id="rId30" w:history="1">
        <w:r w:rsidRPr="00B871DA">
          <w:rPr>
            <w:rStyle w:val="Hipersaitas"/>
            <w:rFonts w:ascii="Times New Roman" w:hAnsi="Times New Roman" w:cs="Times New Roman"/>
            <w:i/>
            <w:iCs/>
          </w:rPr>
          <w:t xml:space="preserve">Mindaugo karūnavimas </w:t>
        </w:r>
      </w:hyperlink>
      <w:r w:rsidRPr="00B871DA">
        <w:rPr>
          <w:rFonts w:ascii="Times New Roman" w:hAnsi="Times New Roman" w:cs="Times New Roman"/>
          <w:i/>
          <w:iCs/>
        </w:rPr>
        <w:t xml:space="preserve">(1253 m.), </w:t>
      </w:r>
    </w:p>
    <w:p w14:paraId="42D872A4" w14:textId="77777777" w:rsidR="00B871DA" w:rsidRPr="00B871DA" w:rsidRDefault="00B871DA" w:rsidP="00B871DA">
      <w:pPr>
        <w:pStyle w:val="Sraopastraipa"/>
        <w:spacing w:line="240" w:lineRule="auto"/>
        <w:jc w:val="both"/>
        <w:rPr>
          <w:rFonts w:ascii="Times New Roman" w:hAnsi="Times New Roman" w:cs="Times New Roman"/>
          <w:i/>
          <w:iCs/>
        </w:rPr>
      </w:pPr>
      <w:hyperlink r:id="rId31" w:history="1">
        <w:r w:rsidRPr="00B871DA">
          <w:rPr>
            <w:rStyle w:val="Hipersaitas"/>
            <w:rFonts w:ascii="Times New Roman" w:hAnsi="Times New Roman" w:cs="Times New Roman"/>
            <w:i/>
            <w:iCs/>
          </w:rPr>
          <w:t xml:space="preserve">Krėvos sutartis </w:t>
        </w:r>
      </w:hyperlink>
      <w:r w:rsidRPr="00B871DA">
        <w:rPr>
          <w:rFonts w:ascii="Times New Roman" w:hAnsi="Times New Roman" w:cs="Times New Roman"/>
          <w:i/>
          <w:iCs/>
        </w:rPr>
        <w:t xml:space="preserve">(1385 m.), </w:t>
      </w:r>
    </w:p>
    <w:p w14:paraId="04B2C2D1" w14:textId="77777777" w:rsidR="00B871DA" w:rsidRPr="00B871DA" w:rsidRDefault="00B871DA" w:rsidP="00B871DA">
      <w:pPr>
        <w:pStyle w:val="Sraopastraipa"/>
        <w:spacing w:line="240" w:lineRule="auto"/>
        <w:jc w:val="both"/>
        <w:rPr>
          <w:rFonts w:ascii="Times New Roman" w:hAnsi="Times New Roman" w:cs="Times New Roman"/>
          <w:i/>
          <w:iCs/>
        </w:rPr>
      </w:pPr>
      <w:hyperlink r:id="rId32" w:history="1">
        <w:r w:rsidRPr="00B871DA">
          <w:rPr>
            <w:rStyle w:val="Hipersaitas"/>
            <w:rFonts w:ascii="Times New Roman" w:hAnsi="Times New Roman" w:cs="Times New Roman"/>
            <w:i/>
            <w:iCs/>
          </w:rPr>
          <w:t xml:space="preserve">Lietuvos krikštas </w:t>
        </w:r>
      </w:hyperlink>
      <w:r w:rsidRPr="00B871DA">
        <w:rPr>
          <w:rFonts w:ascii="Times New Roman" w:hAnsi="Times New Roman" w:cs="Times New Roman"/>
          <w:i/>
          <w:iCs/>
        </w:rPr>
        <w:t xml:space="preserve">(1387 m.), </w:t>
      </w:r>
    </w:p>
    <w:p w14:paraId="58E8791B" w14:textId="77777777" w:rsidR="00B871DA" w:rsidRPr="00B871DA" w:rsidRDefault="00B871DA" w:rsidP="00B871DA">
      <w:pPr>
        <w:pStyle w:val="Sraopastraipa"/>
        <w:spacing w:line="240" w:lineRule="auto"/>
        <w:jc w:val="both"/>
        <w:rPr>
          <w:rFonts w:ascii="Times New Roman" w:hAnsi="Times New Roman" w:cs="Times New Roman"/>
          <w:i/>
          <w:iCs/>
        </w:rPr>
      </w:pPr>
      <w:hyperlink r:id="rId33" w:history="1">
        <w:proofErr w:type="spellStart"/>
        <w:r w:rsidRPr="00B871DA">
          <w:rPr>
            <w:rStyle w:val="Hipersaitas"/>
            <w:rFonts w:ascii="Times New Roman" w:hAnsi="Times New Roman" w:cs="Times New Roman"/>
            <w:i/>
            <w:iCs/>
          </w:rPr>
          <w:t>Astravos</w:t>
        </w:r>
        <w:proofErr w:type="spellEnd"/>
        <w:r w:rsidRPr="00B871DA">
          <w:rPr>
            <w:rStyle w:val="Hipersaitas"/>
            <w:rFonts w:ascii="Times New Roman" w:hAnsi="Times New Roman" w:cs="Times New Roman"/>
            <w:i/>
            <w:iCs/>
          </w:rPr>
          <w:t xml:space="preserve"> sutartis</w:t>
        </w:r>
      </w:hyperlink>
      <w:r w:rsidRPr="00B871DA">
        <w:rPr>
          <w:rFonts w:ascii="Times New Roman" w:hAnsi="Times New Roman" w:cs="Times New Roman"/>
          <w:i/>
          <w:iCs/>
        </w:rPr>
        <w:t xml:space="preserve">, </w:t>
      </w:r>
    </w:p>
    <w:p w14:paraId="697AEEF3" w14:textId="77777777" w:rsidR="00B871DA" w:rsidRPr="00B871DA" w:rsidRDefault="00B871DA" w:rsidP="00B871DA">
      <w:pPr>
        <w:pStyle w:val="Sraopastraipa"/>
        <w:spacing w:line="240" w:lineRule="auto"/>
        <w:jc w:val="both"/>
        <w:rPr>
          <w:rFonts w:ascii="Times New Roman" w:hAnsi="Times New Roman" w:cs="Times New Roman"/>
          <w:i/>
          <w:iCs/>
        </w:rPr>
      </w:pPr>
      <w:hyperlink r:id="rId34" w:history="1">
        <w:proofErr w:type="spellStart"/>
        <w:r w:rsidRPr="00B871DA">
          <w:rPr>
            <w:rStyle w:val="Hipersaitas"/>
            <w:rFonts w:ascii="Times New Roman" w:hAnsi="Times New Roman" w:cs="Times New Roman"/>
            <w:i/>
            <w:iCs/>
          </w:rPr>
          <w:t>Horodlės</w:t>
        </w:r>
        <w:proofErr w:type="spellEnd"/>
        <w:r w:rsidRPr="00B871DA">
          <w:rPr>
            <w:rStyle w:val="Hipersaitas"/>
            <w:rFonts w:ascii="Times New Roman" w:hAnsi="Times New Roman" w:cs="Times New Roman"/>
            <w:i/>
            <w:iCs/>
          </w:rPr>
          <w:t xml:space="preserve"> susitarimai</w:t>
        </w:r>
      </w:hyperlink>
      <w:r w:rsidRPr="00B871DA">
        <w:rPr>
          <w:rFonts w:ascii="Times New Roman" w:hAnsi="Times New Roman" w:cs="Times New Roman"/>
          <w:i/>
          <w:iCs/>
        </w:rPr>
        <w:t xml:space="preserve">, </w:t>
      </w:r>
    </w:p>
    <w:p w14:paraId="2C2DE0EE" w14:textId="77777777" w:rsidR="00B871DA" w:rsidRPr="00B871DA" w:rsidRDefault="00B871DA" w:rsidP="00B871DA">
      <w:pPr>
        <w:pStyle w:val="Sraopastraipa"/>
        <w:spacing w:line="240" w:lineRule="auto"/>
        <w:jc w:val="both"/>
        <w:rPr>
          <w:rFonts w:ascii="Times New Roman" w:hAnsi="Times New Roman" w:cs="Times New Roman"/>
          <w:i/>
          <w:iCs/>
        </w:rPr>
      </w:pPr>
      <w:hyperlink r:id="rId35" w:history="1">
        <w:r w:rsidRPr="00B871DA">
          <w:rPr>
            <w:rStyle w:val="Hipersaitas"/>
            <w:rFonts w:ascii="Times New Roman" w:hAnsi="Times New Roman" w:cs="Times New Roman"/>
            <w:i/>
            <w:iCs/>
          </w:rPr>
          <w:t>Aleksandro Jogailaičio privilegija</w:t>
        </w:r>
      </w:hyperlink>
      <w:r w:rsidRPr="00B871DA">
        <w:rPr>
          <w:rFonts w:ascii="Times New Roman" w:hAnsi="Times New Roman" w:cs="Times New Roman"/>
          <w:i/>
          <w:iCs/>
        </w:rPr>
        <w:t>.</w:t>
      </w:r>
    </w:p>
    <w:p w14:paraId="403175CC" w14:textId="60DB8E11" w:rsidR="005704FD" w:rsidRDefault="005704FD" w:rsidP="005704FD">
      <w:pPr>
        <w:pStyle w:val="Sraopastraipa"/>
        <w:spacing w:line="240" w:lineRule="auto"/>
        <w:jc w:val="both"/>
        <w:textAlignment w:val="baseline"/>
        <w:rPr>
          <w:rFonts w:ascii="Times New Roman" w:hAnsi="Times New Roman" w:cs="Times New Roman"/>
          <w:i/>
          <w:iCs/>
        </w:rPr>
      </w:pPr>
    </w:p>
    <w:p w14:paraId="01F5C05E" w14:textId="1EE8416D" w:rsidR="00A75C5A" w:rsidRPr="00A75C5A" w:rsidRDefault="00A75C5A" w:rsidP="00A75C5A">
      <w:pPr>
        <w:spacing w:line="240" w:lineRule="auto"/>
        <w:jc w:val="both"/>
        <w:textAlignment w:val="baseline"/>
        <w:rPr>
          <w:rFonts w:ascii="Times New Roman" w:hAnsi="Times New Roman" w:cs="Times New Roman"/>
        </w:rPr>
      </w:pPr>
      <w:r w:rsidRPr="00A75C5A">
        <w:rPr>
          <w:rFonts w:ascii="Times New Roman" w:hAnsi="Times New Roman" w:cs="Times New Roman"/>
          <w:noProof/>
        </w:rPr>
        <w:drawing>
          <wp:inline distT="0" distB="0" distL="0" distR="0" wp14:anchorId="4F22B3A3" wp14:editId="3B874025">
            <wp:extent cx="4399465" cy="2118360"/>
            <wp:effectExtent l="0" t="0" r="1270" b="0"/>
            <wp:docPr id="913530921" name="Paveikslėlis 1" descr="Paveikslėlis, kuriame yra tekstas, Žmogaus veidas, ekrano kopija, animacij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30921" name="Paveikslėlis 1" descr="Paveikslėlis, kuriame yra tekstas, Žmogaus veidas, ekrano kopija, animacija&#10;&#10;Automatiškai sugeneruotas aprašymas"/>
                    <pic:cNvPicPr/>
                  </pic:nvPicPr>
                  <pic:blipFill>
                    <a:blip r:embed="rId36"/>
                    <a:stretch>
                      <a:fillRect/>
                    </a:stretch>
                  </pic:blipFill>
                  <pic:spPr>
                    <a:xfrm>
                      <a:off x="0" y="0"/>
                      <a:ext cx="4424027" cy="2130187"/>
                    </a:xfrm>
                    <a:prstGeom prst="rect">
                      <a:avLst/>
                    </a:prstGeom>
                  </pic:spPr>
                </pic:pic>
              </a:graphicData>
            </a:graphic>
          </wp:inline>
        </w:drawing>
      </w:r>
    </w:p>
    <w:sectPr w:rsidR="00A75C5A" w:rsidRPr="00A75C5A" w:rsidSect="00E9555C">
      <w:pgSz w:w="11906" w:h="16838"/>
      <w:pgMar w:top="851" w:right="567" w:bottom="709"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07A"/>
    <w:multiLevelType w:val="multilevel"/>
    <w:tmpl w:val="F3164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E149E9"/>
    <w:multiLevelType w:val="hybridMultilevel"/>
    <w:tmpl w:val="8A14BA52"/>
    <w:lvl w:ilvl="0" w:tplc="8878F8B6">
      <w:start w:val="1"/>
      <w:numFmt w:val="bullet"/>
      <w:lvlText w:val="•"/>
      <w:lvlJc w:val="left"/>
      <w:pPr>
        <w:tabs>
          <w:tab w:val="num" w:pos="720"/>
        </w:tabs>
        <w:ind w:left="720" w:hanging="360"/>
      </w:pPr>
      <w:rPr>
        <w:rFonts w:ascii="Arial" w:hAnsi="Arial" w:hint="default"/>
      </w:rPr>
    </w:lvl>
    <w:lvl w:ilvl="1" w:tplc="16227D30" w:tentative="1">
      <w:start w:val="1"/>
      <w:numFmt w:val="bullet"/>
      <w:lvlText w:val="•"/>
      <w:lvlJc w:val="left"/>
      <w:pPr>
        <w:tabs>
          <w:tab w:val="num" w:pos="1440"/>
        </w:tabs>
        <w:ind w:left="1440" w:hanging="360"/>
      </w:pPr>
      <w:rPr>
        <w:rFonts w:ascii="Arial" w:hAnsi="Arial" w:hint="default"/>
      </w:rPr>
    </w:lvl>
    <w:lvl w:ilvl="2" w:tplc="2250DAFC" w:tentative="1">
      <w:start w:val="1"/>
      <w:numFmt w:val="bullet"/>
      <w:lvlText w:val="•"/>
      <w:lvlJc w:val="left"/>
      <w:pPr>
        <w:tabs>
          <w:tab w:val="num" w:pos="2160"/>
        </w:tabs>
        <w:ind w:left="2160" w:hanging="360"/>
      </w:pPr>
      <w:rPr>
        <w:rFonts w:ascii="Arial" w:hAnsi="Arial" w:hint="default"/>
      </w:rPr>
    </w:lvl>
    <w:lvl w:ilvl="3" w:tplc="9E46715C" w:tentative="1">
      <w:start w:val="1"/>
      <w:numFmt w:val="bullet"/>
      <w:lvlText w:val="•"/>
      <w:lvlJc w:val="left"/>
      <w:pPr>
        <w:tabs>
          <w:tab w:val="num" w:pos="2880"/>
        </w:tabs>
        <w:ind w:left="2880" w:hanging="360"/>
      </w:pPr>
      <w:rPr>
        <w:rFonts w:ascii="Arial" w:hAnsi="Arial" w:hint="default"/>
      </w:rPr>
    </w:lvl>
    <w:lvl w:ilvl="4" w:tplc="69405CCC" w:tentative="1">
      <w:start w:val="1"/>
      <w:numFmt w:val="bullet"/>
      <w:lvlText w:val="•"/>
      <w:lvlJc w:val="left"/>
      <w:pPr>
        <w:tabs>
          <w:tab w:val="num" w:pos="3600"/>
        </w:tabs>
        <w:ind w:left="3600" w:hanging="360"/>
      </w:pPr>
      <w:rPr>
        <w:rFonts w:ascii="Arial" w:hAnsi="Arial" w:hint="default"/>
      </w:rPr>
    </w:lvl>
    <w:lvl w:ilvl="5" w:tplc="5AF04370" w:tentative="1">
      <w:start w:val="1"/>
      <w:numFmt w:val="bullet"/>
      <w:lvlText w:val="•"/>
      <w:lvlJc w:val="left"/>
      <w:pPr>
        <w:tabs>
          <w:tab w:val="num" w:pos="4320"/>
        </w:tabs>
        <w:ind w:left="4320" w:hanging="360"/>
      </w:pPr>
      <w:rPr>
        <w:rFonts w:ascii="Arial" w:hAnsi="Arial" w:hint="default"/>
      </w:rPr>
    </w:lvl>
    <w:lvl w:ilvl="6" w:tplc="7A50E59C" w:tentative="1">
      <w:start w:val="1"/>
      <w:numFmt w:val="bullet"/>
      <w:lvlText w:val="•"/>
      <w:lvlJc w:val="left"/>
      <w:pPr>
        <w:tabs>
          <w:tab w:val="num" w:pos="5040"/>
        </w:tabs>
        <w:ind w:left="5040" w:hanging="360"/>
      </w:pPr>
      <w:rPr>
        <w:rFonts w:ascii="Arial" w:hAnsi="Arial" w:hint="default"/>
      </w:rPr>
    </w:lvl>
    <w:lvl w:ilvl="7" w:tplc="17927E12" w:tentative="1">
      <w:start w:val="1"/>
      <w:numFmt w:val="bullet"/>
      <w:lvlText w:val="•"/>
      <w:lvlJc w:val="left"/>
      <w:pPr>
        <w:tabs>
          <w:tab w:val="num" w:pos="5760"/>
        </w:tabs>
        <w:ind w:left="5760" w:hanging="360"/>
      </w:pPr>
      <w:rPr>
        <w:rFonts w:ascii="Arial" w:hAnsi="Arial" w:hint="default"/>
      </w:rPr>
    </w:lvl>
    <w:lvl w:ilvl="8" w:tplc="1A4A13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6F6D99"/>
    <w:multiLevelType w:val="hybridMultilevel"/>
    <w:tmpl w:val="A75052A2"/>
    <w:lvl w:ilvl="0" w:tplc="8BC481C0">
      <w:start w:val="1"/>
      <w:numFmt w:val="bullet"/>
      <w:lvlText w:val="•"/>
      <w:lvlJc w:val="left"/>
      <w:pPr>
        <w:tabs>
          <w:tab w:val="num" w:pos="720"/>
        </w:tabs>
        <w:ind w:left="720" w:hanging="360"/>
      </w:pPr>
      <w:rPr>
        <w:rFonts w:ascii="Arial" w:hAnsi="Arial" w:hint="default"/>
      </w:rPr>
    </w:lvl>
    <w:lvl w:ilvl="1" w:tplc="0F404D72" w:tentative="1">
      <w:start w:val="1"/>
      <w:numFmt w:val="bullet"/>
      <w:lvlText w:val="•"/>
      <w:lvlJc w:val="left"/>
      <w:pPr>
        <w:tabs>
          <w:tab w:val="num" w:pos="1440"/>
        </w:tabs>
        <w:ind w:left="1440" w:hanging="360"/>
      </w:pPr>
      <w:rPr>
        <w:rFonts w:ascii="Arial" w:hAnsi="Arial" w:hint="default"/>
      </w:rPr>
    </w:lvl>
    <w:lvl w:ilvl="2" w:tplc="97F88566" w:tentative="1">
      <w:start w:val="1"/>
      <w:numFmt w:val="bullet"/>
      <w:lvlText w:val="•"/>
      <w:lvlJc w:val="left"/>
      <w:pPr>
        <w:tabs>
          <w:tab w:val="num" w:pos="2160"/>
        </w:tabs>
        <w:ind w:left="2160" w:hanging="360"/>
      </w:pPr>
      <w:rPr>
        <w:rFonts w:ascii="Arial" w:hAnsi="Arial" w:hint="default"/>
      </w:rPr>
    </w:lvl>
    <w:lvl w:ilvl="3" w:tplc="42341188" w:tentative="1">
      <w:start w:val="1"/>
      <w:numFmt w:val="bullet"/>
      <w:lvlText w:val="•"/>
      <w:lvlJc w:val="left"/>
      <w:pPr>
        <w:tabs>
          <w:tab w:val="num" w:pos="2880"/>
        </w:tabs>
        <w:ind w:left="2880" w:hanging="360"/>
      </w:pPr>
      <w:rPr>
        <w:rFonts w:ascii="Arial" w:hAnsi="Arial" w:hint="default"/>
      </w:rPr>
    </w:lvl>
    <w:lvl w:ilvl="4" w:tplc="E348BE24" w:tentative="1">
      <w:start w:val="1"/>
      <w:numFmt w:val="bullet"/>
      <w:lvlText w:val="•"/>
      <w:lvlJc w:val="left"/>
      <w:pPr>
        <w:tabs>
          <w:tab w:val="num" w:pos="3600"/>
        </w:tabs>
        <w:ind w:left="3600" w:hanging="360"/>
      </w:pPr>
      <w:rPr>
        <w:rFonts w:ascii="Arial" w:hAnsi="Arial" w:hint="default"/>
      </w:rPr>
    </w:lvl>
    <w:lvl w:ilvl="5" w:tplc="103E7004" w:tentative="1">
      <w:start w:val="1"/>
      <w:numFmt w:val="bullet"/>
      <w:lvlText w:val="•"/>
      <w:lvlJc w:val="left"/>
      <w:pPr>
        <w:tabs>
          <w:tab w:val="num" w:pos="4320"/>
        </w:tabs>
        <w:ind w:left="4320" w:hanging="360"/>
      </w:pPr>
      <w:rPr>
        <w:rFonts w:ascii="Arial" w:hAnsi="Arial" w:hint="default"/>
      </w:rPr>
    </w:lvl>
    <w:lvl w:ilvl="6" w:tplc="C526E23C" w:tentative="1">
      <w:start w:val="1"/>
      <w:numFmt w:val="bullet"/>
      <w:lvlText w:val="•"/>
      <w:lvlJc w:val="left"/>
      <w:pPr>
        <w:tabs>
          <w:tab w:val="num" w:pos="5040"/>
        </w:tabs>
        <w:ind w:left="5040" w:hanging="360"/>
      </w:pPr>
      <w:rPr>
        <w:rFonts w:ascii="Arial" w:hAnsi="Arial" w:hint="default"/>
      </w:rPr>
    </w:lvl>
    <w:lvl w:ilvl="7" w:tplc="C6E25A38" w:tentative="1">
      <w:start w:val="1"/>
      <w:numFmt w:val="bullet"/>
      <w:lvlText w:val="•"/>
      <w:lvlJc w:val="left"/>
      <w:pPr>
        <w:tabs>
          <w:tab w:val="num" w:pos="5760"/>
        </w:tabs>
        <w:ind w:left="5760" w:hanging="360"/>
      </w:pPr>
      <w:rPr>
        <w:rFonts w:ascii="Arial" w:hAnsi="Arial" w:hint="default"/>
      </w:rPr>
    </w:lvl>
    <w:lvl w:ilvl="8" w:tplc="A2565C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0023E8"/>
    <w:multiLevelType w:val="hybridMultilevel"/>
    <w:tmpl w:val="CCA218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7E02098"/>
    <w:multiLevelType w:val="multilevel"/>
    <w:tmpl w:val="4408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BF0DCF"/>
    <w:multiLevelType w:val="multilevel"/>
    <w:tmpl w:val="F590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6252220">
    <w:abstractNumId w:val="5"/>
  </w:num>
  <w:num w:numId="2" w16cid:durableId="1548444362">
    <w:abstractNumId w:val="4"/>
  </w:num>
  <w:num w:numId="3" w16cid:durableId="569119743">
    <w:abstractNumId w:val="0"/>
  </w:num>
  <w:num w:numId="4" w16cid:durableId="1897744175">
    <w:abstractNumId w:val="1"/>
  </w:num>
  <w:num w:numId="5" w16cid:durableId="1689597263">
    <w:abstractNumId w:val="3"/>
  </w:num>
  <w:num w:numId="6" w16cid:durableId="1643071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507E79"/>
    <w:rsid w:val="0054082E"/>
    <w:rsid w:val="005704FD"/>
    <w:rsid w:val="005E5E3B"/>
    <w:rsid w:val="008A1721"/>
    <w:rsid w:val="009718AC"/>
    <w:rsid w:val="00975F3D"/>
    <w:rsid w:val="00A75C5A"/>
    <w:rsid w:val="00AD719B"/>
    <w:rsid w:val="00B871DA"/>
    <w:rsid w:val="00E955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B0B9"/>
  <w15:chartTrackingRefBased/>
  <w15:docId w15:val="{F74F3001-6550-4CF4-9545-6637AAC0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5704FD"/>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customStyle="1" w:styleId="apple-tab-span">
    <w:name w:val="apple-tab-span"/>
    <w:basedOn w:val="Numatytasispastraiposriftas"/>
    <w:rsid w:val="005704FD"/>
  </w:style>
  <w:style w:type="paragraph" w:styleId="Sraopastraipa">
    <w:name w:val="List Paragraph"/>
    <w:basedOn w:val="prastasis"/>
    <w:uiPriority w:val="34"/>
    <w:qFormat/>
    <w:rsid w:val="005704FD"/>
    <w:pPr>
      <w:ind w:left="720"/>
      <w:contextualSpacing/>
    </w:pPr>
  </w:style>
  <w:style w:type="character" w:styleId="Hipersaitas">
    <w:name w:val="Hyperlink"/>
    <w:basedOn w:val="Numatytasispastraiposriftas"/>
    <w:uiPriority w:val="99"/>
    <w:unhideWhenUsed/>
    <w:rsid w:val="005704FD"/>
    <w:rPr>
      <w:color w:val="0563C1" w:themeColor="hyperlink"/>
      <w:u w:val="single"/>
    </w:rPr>
  </w:style>
  <w:style w:type="character" w:styleId="Neapdorotaspaminjimas">
    <w:name w:val="Unresolved Mention"/>
    <w:basedOn w:val="Numatytasispastraiposriftas"/>
    <w:uiPriority w:val="99"/>
    <w:semiHidden/>
    <w:unhideWhenUsed/>
    <w:rsid w:val="00570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42729">
      <w:bodyDiv w:val="1"/>
      <w:marLeft w:val="0"/>
      <w:marRight w:val="0"/>
      <w:marTop w:val="0"/>
      <w:marBottom w:val="0"/>
      <w:divBdr>
        <w:top w:val="none" w:sz="0" w:space="0" w:color="auto"/>
        <w:left w:val="none" w:sz="0" w:space="0" w:color="auto"/>
        <w:bottom w:val="none" w:sz="0" w:space="0" w:color="auto"/>
        <w:right w:val="none" w:sz="0" w:space="0" w:color="auto"/>
      </w:divBdr>
    </w:div>
    <w:div w:id="572543960">
      <w:bodyDiv w:val="1"/>
      <w:marLeft w:val="0"/>
      <w:marRight w:val="0"/>
      <w:marTop w:val="0"/>
      <w:marBottom w:val="0"/>
      <w:divBdr>
        <w:top w:val="none" w:sz="0" w:space="0" w:color="auto"/>
        <w:left w:val="none" w:sz="0" w:space="0" w:color="auto"/>
        <w:bottom w:val="none" w:sz="0" w:space="0" w:color="auto"/>
        <w:right w:val="none" w:sz="0" w:space="0" w:color="auto"/>
      </w:divBdr>
      <w:divsChild>
        <w:div w:id="1639071858">
          <w:marLeft w:val="360"/>
          <w:marRight w:val="0"/>
          <w:marTop w:val="200"/>
          <w:marBottom w:val="0"/>
          <w:divBdr>
            <w:top w:val="none" w:sz="0" w:space="0" w:color="auto"/>
            <w:left w:val="none" w:sz="0" w:space="0" w:color="auto"/>
            <w:bottom w:val="none" w:sz="0" w:space="0" w:color="auto"/>
            <w:right w:val="none" w:sz="0" w:space="0" w:color="auto"/>
          </w:divBdr>
        </w:div>
        <w:div w:id="553589310">
          <w:marLeft w:val="360"/>
          <w:marRight w:val="0"/>
          <w:marTop w:val="200"/>
          <w:marBottom w:val="0"/>
          <w:divBdr>
            <w:top w:val="none" w:sz="0" w:space="0" w:color="auto"/>
            <w:left w:val="none" w:sz="0" w:space="0" w:color="auto"/>
            <w:bottom w:val="none" w:sz="0" w:space="0" w:color="auto"/>
            <w:right w:val="none" w:sz="0" w:space="0" w:color="auto"/>
          </w:divBdr>
        </w:div>
        <w:div w:id="1228802392">
          <w:marLeft w:val="360"/>
          <w:marRight w:val="0"/>
          <w:marTop w:val="200"/>
          <w:marBottom w:val="0"/>
          <w:divBdr>
            <w:top w:val="none" w:sz="0" w:space="0" w:color="auto"/>
            <w:left w:val="none" w:sz="0" w:space="0" w:color="auto"/>
            <w:bottom w:val="none" w:sz="0" w:space="0" w:color="auto"/>
            <w:right w:val="none" w:sz="0" w:space="0" w:color="auto"/>
          </w:divBdr>
        </w:div>
        <w:div w:id="91124213">
          <w:marLeft w:val="360"/>
          <w:marRight w:val="0"/>
          <w:marTop w:val="200"/>
          <w:marBottom w:val="0"/>
          <w:divBdr>
            <w:top w:val="none" w:sz="0" w:space="0" w:color="auto"/>
            <w:left w:val="none" w:sz="0" w:space="0" w:color="auto"/>
            <w:bottom w:val="none" w:sz="0" w:space="0" w:color="auto"/>
            <w:right w:val="none" w:sz="0" w:space="0" w:color="auto"/>
          </w:divBdr>
        </w:div>
        <w:div w:id="2050183819">
          <w:marLeft w:val="360"/>
          <w:marRight w:val="0"/>
          <w:marTop w:val="200"/>
          <w:marBottom w:val="0"/>
          <w:divBdr>
            <w:top w:val="none" w:sz="0" w:space="0" w:color="auto"/>
            <w:left w:val="none" w:sz="0" w:space="0" w:color="auto"/>
            <w:bottom w:val="none" w:sz="0" w:space="0" w:color="auto"/>
            <w:right w:val="none" w:sz="0" w:space="0" w:color="auto"/>
          </w:divBdr>
        </w:div>
        <w:div w:id="989940761">
          <w:marLeft w:val="360"/>
          <w:marRight w:val="0"/>
          <w:marTop w:val="200"/>
          <w:marBottom w:val="0"/>
          <w:divBdr>
            <w:top w:val="none" w:sz="0" w:space="0" w:color="auto"/>
            <w:left w:val="none" w:sz="0" w:space="0" w:color="auto"/>
            <w:bottom w:val="none" w:sz="0" w:space="0" w:color="auto"/>
            <w:right w:val="none" w:sz="0" w:space="0" w:color="auto"/>
          </w:divBdr>
        </w:div>
        <w:div w:id="216400124">
          <w:marLeft w:val="360"/>
          <w:marRight w:val="0"/>
          <w:marTop w:val="200"/>
          <w:marBottom w:val="0"/>
          <w:divBdr>
            <w:top w:val="none" w:sz="0" w:space="0" w:color="auto"/>
            <w:left w:val="none" w:sz="0" w:space="0" w:color="auto"/>
            <w:bottom w:val="none" w:sz="0" w:space="0" w:color="auto"/>
            <w:right w:val="none" w:sz="0" w:space="0" w:color="auto"/>
          </w:divBdr>
        </w:div>
        <w:div w:id="1402216695">
          <w:marLeft w:val="360"/>
          <w:marRight w:val="0"/>
          <w:marTop w:val="200"/>
          <w:marBottom w:val="0"/>
          <w:divBdr>
            <w:top w:val="none" w:sz="0" w:space="0" w:color="auto"/>
            <w:left w:val="none" w:sz="0" w:space="0" w:color="auto"/>
            <w:bottom w:val="none" w:sz="0" w:space="0" w:color="auto"/>
            <w:right w:val="none" w:sz="0" w:space="0" w:color="auto"/>
          </w:divBdr>
        </w:div>
        <w:div w:id="1425028311">
          <w:marLeft w:val="360"/>
          <w:marRight w:val="0"/>
          <w:marTop w:val="200"/>
          <w:marBottom w:val="0"/>
          <w:divBdr>
            <w:top w:val="none" w:sz="0" w:space="0" w:color="auto"/>
            <w:left w:val="none" w:sz="0" w:space="0" w:color="auto"/>
            <w:bottom w:val="none" w:sz="0" w:space="0" w:color="auto"/>
            <w:right w:val="none" w:sz="0" w:space="0" w:color="auto"/>
          </w:divBdr>
        </w:div>
        <w:div w:id="2040660809">
          <w:marLeft w:val="360"/>
          <w:marRight w:val="0"/>
          <w:marTop w:val="200"/>
          <w:marBottom w:val="0"/>
          <w:divBdr>
            <w:top w:val="none" w:sz="0" w:space="0" w:color="auto"/>
            <w:left w:val="none" w:sz="0" w:space="0" w:color="auto"/>
            <w:bottom w:val="none" w:sz="0" w:space="0" w:color="auto"/>
            <w:right w:val="none" w:sz="0" w:space="0" w:color="auto"/>
          </w:divBdr>
        </w:div>
      </w:divsChild>
    </w:div>
    <w:div w:id="841162111">
      <w:bodyDiv w:val="1"/>
      <w:marLeft w:val="0"/>
      <w:marRight w:val="0"/>
      <w:marTop w:val="0"/>
      <w:marBottom w:val="0"/>
      <w:divBdr>
        <w:top w:val="none" w:sz="0" w:space="0" w:color="auto"/>
        <w:left w:val="none" w:sz="0" w:space="0" w:color="auto"/>
        <w:bottom w:val="none" w:sz="0" w:space="0" w:color="auto"/>
        <w:right w:val="none" w:sz="0" w:space="0" w:color="auto"/>
      </w:divBdr>
    </w:div>
    <w:div w:id="985085177">
      <w:bodyDiv w:val="1"/>
      <w:marLeft w:val="0"/>
      <w:marRight w:val="0"/>
      <w:marTop w:val="0"/>
      <w:marBottom w:val="0"/>
      <w:divBdr>
        <w:top w:val="none" w:sz="0" w:space="0" w:color="auto"/>
        <w:left w:val="none" w:sz="0" w:space="0" w:color="auto"/>
        <w:bottom w:val="none" w:sz="0" w:space="0" w:color="auto"/>
        <w:right w:val="none" w:sz="0" w:space="0" w:color="auto"/>
      </w:divBdr>
    </w:div>
    <w:div w:id="1770082904">
      <w:bodyDiv w:val="1"/>
      <w:marLeft w:val="0"/>
      <w:marRight w:val="0"/>
      <w:marTop w:val="0"/>
      <w:marBottom w:val="0"/>
      <w:divBdr>
        <w:top w:val="none" w:sz="0" w:space="0" w:color="auto"/>
        <w:left w:val="none" w:sz="0" w:space="0" w:color="auto"/>
        <w:bottom w:val="none" w:sz="0" w:space="0" w:color="auto"/>
        <w:right w:val="none" w:sz="0" w:space="0" w:color="auto"/>
      </w:divBdr>
      <w:divsChild>
        <w:div w:id="375129640">
          <w:marLeft w:val="360"/>
          <w:marRight w:val="0"/>
          <w:marTop w:val="200"/>
          <w:marBottom w:val="0"/>
          <w:divBdr>
            <w:top w:val="none" w:sz="0" w:space="0" w:color="auto"/>
            <w:left w:val="none" w:sz="0" w:space="0" w:color="auto"/>
            <w:bottom w:val="none" w:sz="0" w:space="0" w:color="auto"/>
            <w:right w:val="none" w:sz="0" w:space="0" w:color="auto"/>
          </w:divBdr>
        </w:div>
        <w:div w:id="1576624046">
          <w:marLeft w:val="360"/>
          <w:marRight w:val="0"/>
          <w:marTop w:val="200"/>
          <w:marBottom w:val="0"/>
          <w:divBdr>
            <w:top w:val="none" w:sz="0" w:space="0" w:color="auto"/>
            <w:left w:val="none" w:sz="0" w:space="0" w:color="auto"/>
            <w:bottom w:val="none" w:sz="0" w:space="0" w:color="auto"/>
            <w:right w:val="none" w:sz="0" w:space="0" w:color="auto"/>
          </w:divBdr>
        </w:div>
        <w:div w:id="149443673">
          <w:marLeft w:val="360"/>
          <w:marRight w:val="0"/>
          <w:marTop w:val="200"/>
          <w:marBottom w:val="0"/>
          <w:divBdr>
            <w:top w:val="none" w:sz="0" w:space="0" w:color="auto"/>
            <w:left w:val="none" w:sz="0" w:space="0" w:color="auto"/>
            <w:bottom w:val="none" w:sz="0" w:space="0" w:color="auto"/>
            <w:right w:val="none" w:sz="0" w:space="0" w:color="auto"/>
          </w:divBdr>
        </w:div>
        <w:div w:id="1903523810">
          <w:marLeft w:val="360"/>
          <w:marRight w:val="0"/>
          <w:marTop w:val="200"/>
          <w:marBottom w:val="0"/>
          <w:divBdr>
            <w:top w:val="none" w:sz="0" w:space="0" w:color="auto"/>
            <w:left w:val="none" w:sz="0" w:space="0" w:color="auto"/>
            <w:bottom w:val="none" w:sz="0" w:space="0" w:color="auto"/>
            <w:right w:val="none" w:sz="0" w:space="0" w:color="auto"/>
          </w:divBdr>
        </w:div>
        <w:div w:id="1212418924">
          <w:marLeft w:val="360"/>
          <w:marRight w:val="0"/>
          <w:marTop w:val="200"/>
          <w:marBottom w:val="0"/>
          <w:divBdr>
            <w:top w:val="none" w:sz="0" w:space="0" w:color="auto"/>
            <w:left w:val="none" w:sz="0" w:space="0" w:color="auto"/>
            <w:bottom w:val="none" w:sz="0" w:space="0" w:color="auto"/>
            <w:right w:val="none" w:sz="0" w:space="0" w:color="auto"/>
          </w:divBdr>
        </w:div>
        <w:div w:id="838038048">
          <w:marLeft w:val="360"/>
          <w:marRight w:val="0"/>
          <w:marTop w:val="200"/>
          <w:marBottom w:val="0"/>
          <w:divBdr>
            <w:top w:val="none" w:sz="0" w:space="0" w:color="auto"/>
            <w:left w:val="none" w:sz="0" w:space="0" w:color="auto"/>
            <w:bottom w:val="none" w:sz="0" w:space="0" w:color="auto"/>
            <w:right w:val="none" w:sz="0" w:space="0" w:color="auto"/>
          </w:divBdr>
        </w:div>
        <w:div w:id="46848109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torijatau.lt/rubrikos/zodynas/kancleris" TargetMode="External"/><Relationship Id="rId18" Type="http://schemas.openxmlformats.org/officeDocument/2006/relationships/hyperlink" Target="https://istorijatau.lt/rubrikos/zodynas/kanceliarija" TargetMode="External"/><Relationship Id="rId26" Type="http://schemas.openxmlformats.org/officeDocument/2006/relationships/hyperlink" Target="https://www.vle.lt/straipsnis/vytautas-didysis/" TargetMode="External"/><Relationship Id="rId39" Type="http://schemas.openxmlformats.org/officeDocument/2006/relationships/customXml" Target="../customXml/item1.xml"/><Relationship Id="rId21" Type="http://schemas.openxmlformats.org/officeDocument/2006/relationships/hyperlink" Target="https://www.vle.lt/straipsnis/algirdas/" TargetMode="External"/><Relationship Id="rId34" Type="http://schemas.openxmlformats.org/officeDocument/2006/relationships/hyperlink" Target="https://www.vle.lt/straipsnis/horodles-susitarimai/" TargetMode="External"/><Relationship Id="rId7" Type="http://schemas.openxmlformats.org/officeDocument/2006/relationships/hyperlink" Target="https://vrm.lrv.lt/uploads/vrm/documents/files/LT_versija/Veikla/Vidaus%20reikal%C5%B3%20istorija/2dalis.pdf" TargetMode="External"/><Relationship Id="rId2" Type="http://schemas.openxmlformats.org/officeDocument/2006/relationships/styles" Target="styles.xml"/><Relationship Id="rId16" Type="http://schemas.openxmlformats.org/officeDocument/2006/relationships/hyperlink" Target="https://istorijatau.lt/rubrikos/zodynas/didziojo-kunigaikscio-taryba" TargetMode="External"/><Relationship Id="rId20" Type="http://schemas.openxmlformats.org/officeDocument/2006/relationships/hyperlink" Target="https://istorijatau.lt/rubrikos/zodynas/vaivada" TargetMode="External"/><Relationship Id="rId29" Type="http://schemas.openxmlformats.org/officeDocument/2006/relationships/hyperlink" Target="https://www.vle.lt/straipsnis/mindaugas/"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vle.lt/straipsnis/astravos-sutartis/" TargetMode="External"/><Relationship Id="rId11" Type="http://schemas.openxmlformats.org/officeDocument/2006/relationships/hyperlink" Target="https://istorijatau.lt/rubrikos/zodynas/personaline-unija" TargetMode="External"/><Relationship Id="rId24" Type="http://schemas.openxmlformats.org/officeDocument/2006/relationships/hyperlink" Target="https://www.vle.lt/straipsnis/aleksandras/" TargetMode="External"/><Relationship Id="rId32" Type="http://schemas.openxmlformats.org/officeDocument/2006/relationships/hyperlink" Target="https://www.vle.lt/straipsnis/mindaugo-krikstas/"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image" Target="media/image1.png"/><Relationship Id="rId15" Type="http://schemas.openxmlformats.org/officeDocument/2006/relationships/hyperlink" Target="http://www.bakonis.lt/wp-content/uploads/2011/05/07_I-6_LDK_iki_XV_pab.pdf" TargetMode="External"/><Relationship Id="rId23" Type="http://schemas.openxmlformats.org/officeDocument/2006/relationships/hyperlink" Target="https://istorijatau.lt/rubrikos/zodynas/lietuvos-didzioji-kunigaikstyste" TargetMode="External"/><Relationship Id="rId28" Type="http://schemas.openxmlformats.org/officeDocument/2006/relationships/hyperlink" Target="https://www.vle.lt/straipsnis/jogaila/?v=3ibBup4fzpE" TargetMode="External"/><Relationship Id="rId36" Type="http://schemas.openxmlformats.org/officeDocument/2006/relationships/image" Target="media/image2.png"/><Relationship Id="rId10" Type="http://schemas.openxmlformats.org/officeDocument/2006/relationships/hyperlink" Target="https://www.vle.lt/straipsnis/lietuvos-krikstas/" TargetMode="External"/><Relationship Id="rId19" Type="http://schemas.openxmlformats.org/officeDocument/2006/relationships/hyperlink" Target="https://istorijatau.lt/rubrikos/zodynas/ponu-taryba" TargetMode="External"/><Relationship Id="rId31" Type="http://schemas.openxmlformats.org/officeDocument/2006/relationships/hyperlink" Target="https://www.vle.lt/straipsnis/jogaila/" TargetMode="External"/><Relationship Id="rId4" Type="http://schemas.openxmlformats.org/officeDocument/2006/relationships/webSettings" Target="webSettings.xml"/><Relationship Id="rId9" Type="http://schemas.openxmlformats.org/officeDocument/2006/relationships/hyperlink" Target="https://www.youtube.com/watch?v=ZqcYCFQxEEI" TargetMode="External"/><Relationship Id="rId14" Type="http://schemas.openxmlformats.org/officeDocument/2006/relationships/hyperlink" Target="https://www.vle.lt/straipsnis/monarchija/" TargetMode="External"/><Relationship Id="rId22" Type="http://schemas.openxmlformats.org/officeDocument/2006/relationships/hyperlink" Target="https://istorijatau.lt/rubrikos/zodynas/tevonija" TargetMode="External"/><Relationship Id="rId27" Type="http://schemas.openxmlformats.org/officeDocument/2006/relationships/hyperlink" Target="https://www.vle.lt/straipsnis/krevos-sutartis/" TargetMode="External"/><Relationship Id="rId30" Type="http://schemas.openxmlformats.org/officeDocument/2006/relationships/hyperlink" Target="https://www.youtube.com/watch" TargetMode="External"/><Relationship Id="rId35" Type="http://schemas.openxmlformats.org/officeDocument/2006/relationships/hyperlink" Target="https://www.zodynas.lt/terminu-zodynas/k/karalyste" TargetMode="External"/><Relationship Id="rId8" Type="http://schemas.openxmlformats.org/officeDocument/2006/relationships/hyperlink" Target="https://www.vle.lt/straipsnis/gediminas/?v=uu0qCd8wp2U" TargetMode="External"/><Relationship Id="rId3" Type="http://schemas.openxmlformats.org/officeDocument/2006/relationships/settings" Target="settings.xml"/><Relationship Id="rId12" Type="http://schemas.openxmlformats.org/officeDocument/2006/relationships/hyperlink" Target="https://www.vle.lt/straipsnis/zygimantas-senasis/" TargetMode="External"/><Relationship Id="rId17" Type="http://schemas.openxmlformats.org/officeDocument/2006/relationships/hyperlink" Target="https://www.vle.lt/straipsnis/mindaugas/" TargetMode="External"/><Relationship Id="rId25" Type="http://schemas.openxmlformats.org/officeDocument/2006/relationships/hyperlink" Target="https://www.vle.lt/straipsnis/aleksandro-privilegija/" TargetMode="External"/><Relationship Id="rId33" Type="http://schemas.openxmlformats.org/officeDocument/2006/relationships/hyperlink" Target="https://www.youtube.com/watch" TargetMode="External"/><Relationship Id="rId38"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7" ma:contentTypeDescription="Create a new document." ma:contentTypeScope="" ma:versionID="938a36c12db58a32f123becc6d5274e7">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8d0d22c82df1be3f4a3d5c9bb877de9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45F098C8-BEF0-48A4-8DF7-D276FC9A4669}"/>
</file>

<file path=customXml/itemProps2.xml><?xml version="1.0" encoding="utf-8"?>
<ds:datastoreItem xmlns:ds="http://schemas.openxmlformats.org/officeDocument/2006/customXml" ds:itemID="{67EA1E87-7FCA-47FD-AD4F-0BF6D4B1825A}"/>
</file>

<file path=customXml/itemProps3.xml><?xml version="1.0" encoding="utf-8"?>
<ds:datastoreItem xmlns:ds="http://schemas.openxmlformats.org/officeDocument/2006/customXml" ds:itemID="{3ECF221E-DFF2-42CA-AA77-E361340D78FA}"/>
</file>

<file path=docProps/app.xml><?xml version="1.0" encoding="utf-8"?>
<Properties xmlns="http://schemas.openxmlformats.org/officeDocument/2006/extended-properties" xmlns:vt="http://schemas.openxmlformats.org/officeDocument/2006/docPropsVTypes">
  <Template>Normal</Template>
  <TotalTime>64</TotalTime>
  <Pages>3</Pages>
  <Words>4361</Words>
  <Characters>2487</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Arūnas   Svinkūnas</dc:creator>
  <cp:keywords/>
  <dc:description/>
  <cp:lastModifiedBy>Virginija Svinkūnienė</cp:lastModifiedBy>
  <cp:revision>6</cp:revision>
  <dcterms:created xsi:type="dcterms:W3CDTF">2023-08-22T13:39:00Z</dcterms:created>
  <dcterms:modified xsi:type="dcterms:W3CDTF">2023-08-26T10:56:00Z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