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BF90" w14:textId="53269901" w:rsidR="003A5970" w:rsidRDefault="005B21D9" w:rsidP="003A5970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1D9">
        <w:rPr>
          <w:rFonts w:ascii="Times New Roman" w:hAnsi="Times New Roman" w:cs="Times New Roman"/>
          <w:b/>
          <w:bCs/>
          <w:sz w:val="32"/>
          <w:szCs w:val="32"/>
        </w:rPr>
        <w:t>Europos branduolinių tyrimų organizacijos CERN vykdomos programos, Lietuvos mokslininkų darbai</w:t>
      </w:r>
      <w:r w:rsidRPr="005B21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A5970">
        <w:rPr>
          <w:rFonts w:ascii="Times New Roman" w:hAnsi="Times New Roman" w:cs="Times New Roman"/>
          <w:b/>
          <w:bCs/>
          <w:sz w:val="24"/>
          <w:szCs w:val="24"/>
        </w:rPr>
        <w:t>PAMOKOS KONSPEKTAS</w:t>
      </w:r>
    </w:p>
    <w:p w14:paraId="31603DB9" w14:textId="69969A3B" w:rsidR="005B21D9" w:rsidRPr="005B21D9" w:rsidRDefault="005B21D9" w:rsidP="003A5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1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CERN</w:t>
      </w:r>
      <w:r w:rsidRPr="005B21D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- </w:t>
      </w:r>
      <w:r w:rsidRPr="005B21D9">
        <w:rPr>
          <w:rFonts w:ascii="Times New Roman" w:eastAsiaTheme="minorEastAsia" w:hAnsi="Times New Roman" w:cs="Times New Roman"/>
          <w:color w:val="040C28"/>
          <w:kern w:val="24"/>
          <w:sz w:val="24"/>
          <w:szCs w:val="24"/>
          <w:lang w:val="fr-FR"/>
        </w:rPr>
        <w:t>Conseil Européen pour la Recherche Nucléaire</w:t>
      </w:r>
      <w:r w:rsidRPr="005B21D9">
        <w:rPr>
          <w:rFonts w:ascii="Times New Roman" w:eastAsiaTheme="minorEastAsia" w:hAnsi="Times New Roman" w:cs="Times New Roman"/>
          <w:color w:val="040C28"/>
          <w:kern w:val="24"/>
          <w:sz w:val="24"/>
          <w:szCs w:val="24"/>
        </w:rPr>
        <w:t>.</w:t>
      </w:r>
    </w:p>
    <w:p w14:paraId="52B58FDA" w14:textId="23DD0947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  <w:r w:rsidRPr="005B21D9">
        <w:rPr>
          <w:rFonts w:ascii="Times New Roman" w:hAnsi="Times New Roman" w:cs="Times New Roman"/>
          <w:b/>
          <w:bCs/>
          <w:sz w:val="24"/>
          <w:szCs w:val="24"/>
        </w:rPr>
        <w:t>CERN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B21D9">
        <w:rPr>
          <w:rFonts w:ascii="Times New Roman" w:hAnsi="Times New Roman" w:cs="Times New Roman"/>
          <w:sz w:val="24"/>
          <w:szCs w:val="24"/>
        </w:rPr>
        <w:t>organizacija, vykdanti mokslinius tyrimus dalelių fizikos srityje Ženevoje.</w:t>
      </w:r>
    </w:p>
    <w:p w14:paraId="51715C37" w14:textId="05B6DF6C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  <w:r w:rsidRPr="005B21D9">
        <w:rPr>
          <w:rFonts w:ascii="Times New Roman" w:hAnsi="Times New Roman" w:cs="Times New Roman"/>
          <w:b/>
          <w:bCs/>
          <w:sz w:val="24"/>
          <w:szCs w:val="24"/>
        </w:rPr>
        <w:t>CERN</w:t>
      </w:r>
      <w:r>
        <w:rPr>
          <w:rFonts w:ascii="Times New Roman" w:hAnsi="Times New Roman" w:cs="Times New Roman"/>
          <w:sz w:val="24"/>
          <w:szCs w:val="24"/>
        </w:rPr>
        <w:t>`e dirbantys mokslininkai bando išsiaiškinti, kas buvo Visatos atsiradimo pradžioje, daugiau sužinoti apie antimedžiagą ir tamsiąją materiją.</w:t>
      </w:r>
    </w:p>
    <w:p w14:paraId="3D7883E3" w14:textId="6ADF9550" w:rsidR="00493DCC" w:rsidRDefault="00493DCC" w:rsidP="003A5970">
      <w:pP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b/>
          <w:bCs/>
          <w:sz w:val="24"/>
          <w:szCs w:val="24"/>
        </w:rPr>
        <w:t>LHC</w:t>
      </w:r>
      <w:r>
        <w:rPr>
          <w:rFonts w:ascii="Times New Roman" w:hAnsi="Times New Roman" w:cs="Times New Roman"/>
          <w:sz w:val="24"/>
          <w:szCs w:val="24"/>
        </w:rPr>
        <w:t xml:space="preserve"> – pagrindinė žiedo formos laboratorija (dalelių greitintuvas).</w:t>
      </w:r>
    </w:p>
    <w:p w14:paraId="006D033D" w14:textId="53A5E82F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  <w:r w:rsidRPr="005B21D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9EC0AC" wp14:editId="23DF7262">
                <wp:simplePos x="0" y="0"/>
                <wp:positionH relativeFrom="column">
                  <wp:posOffset>354245</wp:posOffset>
                </wp:positionH>
                <wp:positionV relativeFrom="paragraph">
                  <wp:posOffset>83643</wp:posOffset>
                </wp:positionV>
                <wp:extent cx="5936045" cy="1390116"/>
                <wp:effectExtent l="0" t="0" r="0" b="635"/>
                <wp:wrapNone/>
                <wp:docPr id="99802787" name="Grupė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045" cy="1390116"/>
                          <a:chOff x="0" y="0"/>
                          <a:chExt cx="5936045" cy="1390116"/>
                        </a:xfrm>
                      </wpg:grpSpPr>
                      <wps:wsp>
                        <wps:cNvPr id="1502588751" name="Stačiakampis: suapvalinti kampai 1"/>
                        <wps:cNvSpPr/>
                        <wps:spPr>
                          <a:xfrm>
                            <a:off x="2432730" y="603929"/>
                            <a:ext cx="1033484" cy="35725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A97FB" w14:textId="72B54A9F" w:rsidR="005B21D9" w:rsidRPr="005B21D9" w:rsidRDefault="005B21D9" w:rsidP="005B21D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B21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CERN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5522" name="Tiesioji rodyklės jungtis 2"/>
                        <wps:cNvCnPr/>
                        <wps:spPr>
                          <a:xfrm flipH="1" flipV="1">
                            <a:off x="1709538" y="365583"/>
                            <a:ext cx="723013" cy="23816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846336" name="Tiesioji rodyklės jungtis 2"/>
                        <wps:cNvCnPr/>
                        <wps:spPr>
                          <a:xfrm flipH="1">
                            <a:off x="1709538" y="969689"/>
                            <a:ext cx="692859" cy="17034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2999903" name="Tiesioji rodyklės jungtis 2"/>
                        <wps:cNvCnPr/>
                        <wps:spPr>
                          <a:xfrm flipV="1">
                            <a:off x="3491732" y="267763"/>
                            <a:ext cx="587479" cy="28898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0100071" name="Tiesioji rodyklės jungtis 2"/>
                        <wps:cNvCnPr/>
                        <wps:spPr>
                          <a:xfrm>
                            <a:off x="3517251" y="969689"/>
                            <a:ext cx="647021" cy="2511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1760872" name="Teksto laukas 3"/>
                        <wps:cNvSpPr txBox="1"/>
                        <wps:spPr>
                          <a:xfrm>
                            <a:off x="63794" y="102050"/>
                            <a:ext cx="16243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F9FD3F" w14:textId="2C73E113" w:rsidR="005B21D9" w:rsidRPr="005B21D9" w:rsidRDefault="005B21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B2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Fundamentiniai tyrimai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710774" name="Teksto laukas 3"/>
                        <wps:cNvSpPr txBox="1"/>
                        <wps:spPr>
                          <a:xfrm>
                            <a:off x="4201829" y="935456"/>
                            <a:ext cx="15862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A1673" w14:textId="2A3C2B4E" w:rsidR="005B21D9" w:rsidRPr="005B21D9" w:rsidRDefault="005B21D9" w:rsidP="005B21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Švietimas ir įkvėpimas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075674" name="Teksto laukas 3"/>
                        <wps:cNvSpPr txBox="1"/>
                        <wps:spPr>
                          <a:xfrm>
                            <a:off x="4133915" y="0"/>
                            <a:ext cx="18021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A5DC8D" w14:textId="496C5E48" w:rsidR="005B21D9" w:rsidRPr="005B21D9" w:rsidRDefault="005B21D9" w:rsidP="005B21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Šiuolaikinės technologijos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503235" name="Teksto laukas 3"/>
                        <wps:cNvSpPr txBox="1"/>
                        <wps:spPr>
                          <a:xfrm>
                            <a:off x="0" y="893070"/>
                            <a:ext cx="137414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8D3CA" w14:textId="6850A1B0" w:rsidR="005B21D9" w:rsidRPr="005B21D9" w:rsidRDefault="005B21D9" w:rsidP="005B21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Bendradarbiavimas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EC0AC" id="Grupė 4" o:spid="_x0000_s1026" style="position:absolute;left:0;text-align:left;margin-left:27.9pt;margin-top:6.6pt;width:467.4pt;height:109.45pt;z-index:251679744" coordsize="59360,1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">
                <v:roundrect id="Stačiakampis: suapvalinti kampai 1" o:spid="_x0000_s1027" style="position:absolute;left:24327;top:6039;width:10335;height:3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" fillcolor="#bfbfbf [2412]" strokecolor="#09101d [484]" strokeweight="1pt">
                  <v:stroke joinstyle="miter"/>
                  <v:textbox>
                    <w:txbxContent>
                      <w:p w14:paraId="6B4A97FB" w14:textId="72B54A9F" w:rsidR="005B21D9" w:rsidRPr="005B21D9" w:rsidRDefault="005B21D9" w:rsidP="005B21D9">
                        <w:pPr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B21D9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CERN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iesioji rodyklės jungtis 2" o:spid="_x0000_s1028" type="#_x0000_t32" style="position:absolute;left:17095;top:3655;width:7230;height:2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" strokecolor="#002060" strokeweight="1pt">
                  <v:stroke endarrow="block" joinstyle="miter"/>
                </v:shape>
                <v:shape id="Tiesioji rodyklės jungtis 2" o:spid="_x0000_s1029" type="#_x0000_t32" style="position:absolute;left:17095;top:9696;width:6928;height:1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" strokecolor="#002060" strokeweight="1pt">
                  <v:stroke endarrow="block" joinstyle="miter"/>
                </v:shape>
                <v:shape id="Tiesioji rodyklės jungtis 2" o:spid="_x0000_s1030" type="#_x0000_t32" style="position:absolute;left:34917;top:2677;width:5875;height:2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" strokecolor="#002060" strokeweight="1pt">
                  <v:stroke endarrow="block" joinstyle="miter"/>
                </v:shape>
                <v:shape id="Tiesioji rodyklės jungtis 2" o:spid="_x0000_s1031" type="#_x0000_t32" style="position:absolute;left:35172;top:9696;width:6470;height:2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" strokecolor="#002060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3" o:spid="_x0000_s1032" type="#_x0000_t202" style="position:absolute;left:637;top:1020;width:16244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" filled="f" stroked="f" strokeweight=".5pt">
                  <v:textbox>
                    <w:txbxContent>
                      <w:p w14:paraId="2DF9FD3F" w14:textId="2C73E113" w:rsidR="005B21D9" w:rsidRPr="005B21D9" w:rsidRDefault="005B21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2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Fundamentiniai tyrimai</w:t>
                        </w:r>
                      </w:p>
                    </w:txbxContent>
                  </v:textbox>
                </v:shape>
                <v:shape id="Teksto laukas 3" o:spid="_x0000_s1033" type="#_x0000_t202" style="position:absolute;left:42018;top:9354;width:15862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" filled="f" stroked="f" strokeweight=".5pt">
                  <v:textbox>
                    <w:txbxContent>
                      <w:p w14:paraId="48BA1673" w14:textId="2A3C2B4E" w:rsidR="005B21D9" w:rsidRPr="005B21D9" w:rsidRDefault="005B21D9" w:rsidP="005B21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Švietimas ir įkvėpimas</w:t>
                        </w:r>
                      </w:p>
                    </w:txbxContent>
                  </v:textbox>
                </v:shape>
                <v:shape id="Teksto laukas 3" o:spid="_x0000_s1034" type="#_x0000_t202" style="position:absolute;left:41339;width:18021;height:45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" filled="f" stroked="f" strokeweight=".5pt">
                  <v:textbox>
                    <w:txbxContent>
                      <w:p w14:paraId="23A5DC8D" w14:textId="496C5E48" w:rsidR="005B21D9" w:rsidRPr="005B21D9" w:rsidRDefault="005B21D9" w:rsidP="005B21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Šiuolaikinės technologijos</w:t>
                        </w:r>
                      </w:p>
                    </w:txbxContent>
                  </v:textbox>
                </v:shape>
                <v:shape id="Teksto laukas 3" o:spid="_x0000_s1035" type="#_x0000_t202" style="position:absolute;top:8930;width:13741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" filled="f" stroked="f" strokeweight=".5pt">
                  <v:textbox>
                    <w:txbxContent>
                      <w:p w14:paraId="7F98D3CA" w14:textId="6850A1B0" w:rsidR="005B21D9" w:rsidRPr="005B21D9" w:rsidRDefault="005B21D9" w:rsidP="005B21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Bendradarbiavimas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4C1EAE" w14:textId="77777777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</w:p>
    <w:p w14:paraId="08504B5B" w14:textId="1AF61A53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</w:p>
    <w:p w14:paraId="21BAC51B" w14:textId="7FB6BC1A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</w:p>
    <w:p w14:paraId="4820E0BB" w14:textId="1AE28C91" w:rsidR="005B21D9" w:rsidRDefault="005B21D9" w:rsidP="003A5970">
      <w:pPr>
        <w:rPr>
          <w:rFonts w:ascii="Times New Roman" w:hAnsi="Times New Roman" w:cs="Times New Roman"/>
          <w:sz w:val="24"/>
          <w:szCs w:val="24"/>
        </w:rPr>
      </w:pPr>
    </w:p>
    <w:p w14:paraId="276BC86E" w14:textId="77777777" w:rsidR="003A5970" w:rsidRDefault="003A5970" w:rsidP="003A5970">
      <w:pPr>
        <w:pBdr>
          <w:top w:val="dashed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6773D5" w14:textId="5BA37573" w:rsidR="00493DCC" w:rsidRDefault="00493DCC" w:rsidP="00493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PAGRINDINIAI TEIGINIAI APIE LHC VEIKIMO PRINCIPĄ</w:t>
      </w:r>
    </w:p>
    <w:p w14:paraId="227D6196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Dalelės yra greitinamos elektriniu lauku.</w:t>
      </w:r>
    </w:p>
    <w:p w14:paraId="3F157130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Dalelės yra išlaikomos apskritimo orbitoje magnetiniu lauku.</w:t>
      </w:r>
    </w:p>
    <w:p w14:paraId="34A41308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Dalelės pasiekia 99,999999 % šviesos greičio.</w:t>
      </w:r>
    </w:p>
    <w:p w14:paraId="157AF685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Dideliu greičiu susidūrus dalelėms atsiranda naujų, kartais nežinomų, egzotinių dalelių.</w:t>
      </w:r>
    </w:p>
    <w:p w14:paraId="29501346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Vieno susidūrimo metu gali atsirasti per 2000 naujų dalelių. Kai kurias jų fiksuoja sudėtingos konstrukcijos detektoriai.</w:t>
      </w:r>
    </w:p>
    <w:p w14:paraId="00003ECC" w14:textId="77777777" w:rsidR="00493DCC" w:rsidRPr="00493DCC" w:rsidRDefault="00493DCC" w:rsidP="00493DCC">
      <w:pPr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Per sekundę detektoriai užfiksuoja terabaitus duomenų, todėl CERN`e dirba mokslininkų, kurie turi statistikos, informatikos, fizikos, inžinerijos žinių.</w:t>
      </w:r>
    </w:p>
    <w:p w14:paraId="15FBCAA3" w14:textId="77777777" w:rsidR="00493DCC" w:rsidRDefault="00493DCC" w:rsidP="003A5970">
      <w:pPr>
        <w:pBdr>
          <w:top w:val="dashed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DD412B" w14:textId="5AAFCA02" w:rsidR="003A5970" w:rsidRDefault="00493DCC" w:rsidP="00493DCC">
      <w:pPr>
        <w:pBdr>
          <w:top w:val="dashed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>BRANDUOLIŲ IR ELEMENTARIŲJŲ DALELIŲ FIZIKOS CENTRAS</w:t>
      </w:r>
    </w:p>
    <w:p w14:paraId="0E002B4F" w14:textId="77777777" w:rsidR="00493DCC" w:rsidRDefault="00493DCC" w:rsidP="003A5970">
      <w:pPr>
        <w:pBdr>
          <w:top w:val="dashed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56FE8A1" w14:textId="68E756F7" w:rsidR="00493DCC" w:rsidRDefault="00493DCC" w:rsidP="003A5970">
      <w:pPr>
        <w:pBdr>
          <w:top w:val="dashed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b/>
          <w:bCs/>
          <w:sz w:val="24"/>
          <w:szCs w:val="24"/>
        </w:rPr>
        <w:t>Misija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DCC">
        <w:rPr>
          <w:rFonts w:ascii="Times New Roman" w:hAnsi="Times New Roman" w:cs="Times New Roman"/>
          <w:sz w:val="24"/>
          <w:szCs w:val="24"/>
        </w:rPr>
        <w:t>Užtikrinti kritinį mokslinį, tyrimų ir eksperimentinių vystymų (R&amp;D) branduolį tęstinei CERN asocijuotai narystei.</w:t>
      </w:r>
    </w:p>
    <w:p w14:paraId="387EBB7A" w14:textId="7403776F" w:rsidR="00493DCC" w:rsidRDefault="00493DCC" w:rsidP="003A5970">
      <w:pPr>
        <w:pBdr>
          <w:top w:val="dashed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b/>
          <w:bCs/>
          <w:sz w:val="24"/>
          <w:szCs w:val="24"/>
        </w:rPr>
        <w:t>Tikslai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4D259B" w14:textId="198C8844" w:rsidR="00493DCC" w:rsidRPr="00493DCC" w:rsidRDefault="00755420" w:rsidP="00493DCC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 xml:space="preserve">Išvystyti </w:t>
      </w:r>
      <w:r w:rsidR="00493DCC" w:rsidRPr="00493DCC">
        <w:rPr>
          <w:rFonts w:ascii="Times New Roman" w:hAnsi="Times New Roman" w:cs="Times New Roman"/>
          <w:sz w:val="24"/>
          <w:szCs w:val="24"/>
        </w:rPr>
        <w:t>ženkliai dalelių fizikos veiklas Lietuvoje;</w:t>
      </w:r>
    </w:p>
    <w:p w14:paraId="11A87976" w14:textId="1F435AA9" w:rsidR="00493DCC" w:rsidRPr="00493DCC" w:rsidRDefault="00755420" w:rsidP="00493DCC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 xml:space="preserve">Atstovauti </w:t>
      </w:r>
      <w:r w:rsidR="00493DCC" w:rsidRPr="00493DCC">
        <w:rPr>
          <w:rFonts w:ascii="Times New Roman" w:hAnsi="Times New Roman" w:cs="Times New Roman"/>
          <w:sz w:val="24"/>
          <w:szCs w:val="24"/>
        </w:rPr>
        <w:t>Lietuvos mokslą santykiuose su CERN;</w:t>
      </w:r>
    </w:p>
    <w:p w14:paraId="4AD1C6CA" w14:textId="0D2C9B86" w:rsidR="00493DCC" w:rsidRPr="00493DCC" w:rsidRDefault="00755420" w:rsidP="00493DCC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3DCC">
        <w:rPr>
          <w:rFonts w:ascii="Times New Roman" w:hAnsi="Times New Roman" w:cs="Times New Roman"/>
          <w:sz w:val="24"/>
          <w:szCs w:val="24"/>
        </w:rPr>
        <w:t xml:space="preserve">Koordinuoti </w:t>
      </w:r>
      <w:r w:rsidR="00493DCC" w:rsidRPr="00493DCC">
        <w:rPr>
          <w:rFonts w:ascii="Times New Roman" w:hAnsi="Times New Roman" w:cs="Times New Roman"/>
          <w:sz w:val="24"/>
          <w:szCs w:val="24"/>
        </w:rPr>
        <w:t>plačias technines ir mokslines Lietuvos veiklas (su CERN).</w:t>
      </w:r>
    </w:p>
    <w:sectPr w:rsidR="00493DCC" w:rsidRPr="00493DCC" w:rsidSect="00FB50C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B5C"/>
    <w:multiLevelType w:val="hybridMultilevel"/>
    <w:tmpl w:val="04546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3BFA"/>
    <w:multiLevelType w:val="hybridMultilevel"/>
    <w:tmpl w:val="2C4604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64165"/>
    <w:multiLevelType w:val="hybridMultilevel"/>
    <w:tmpl w:val="42E25D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0CF"/>
    <w:multiLevelType w:val="hybridMultilevel"/>
    <w:tmpl w:val="A6522FA6"/>
    <w:lvl w:ilvl="0" w:tplc="5E9C1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21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6F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C3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04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E4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4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80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67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936960">
    <w:abstractNumId w:val="0"/>
  </w:num>
  <w:num w:numId="2" w16cid:durableId="67962967">
    <w:abstractNumId w:val="2"/>
  </w:num>
  <w:num w:numId="3" w16cid:durableId="1685594865">
    <w:abstractNumId w:val="3"/>
  </w:num>
  <w:num w:numId="4" w16cid:durableId="41308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F"/>
    <w:rsid w:val="000C6AEC"/>
    <w:rsid w:val="001A3584"/>
    <w:rsid w:val="003A5970"/>
    <w:rsid w:val="00493DCC"/>
    <w:rsid w:val="005B21D9"/>
    <w:rsid w:val="005C616F"/>
    <w:rsid w:val="00755420"/>
    <w:rsid w:val="00B1556F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E251"/>
  <w15:chartTrackingRefBased/>
  <w15:docId w15:val="{3EC5E48C-811D-411E-B45A-063D0ED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before="2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50CF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A5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51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1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5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0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9AB9DA2A-E7AB-4640-BD2D-3FE1A2CB0BB7}"/>
</file>

<file path=customXml/itemProps2.xml><?xml version="1.0" encoding="utf-8"?>
<ds:datastoreItem xmlns:ds="http://schemas.openxmlformats.org/officeDocument/2006/customXml" ds:itemID="{C459CDF9-A993-4106-9A33-B44921968FA2}"/>
</file>

<file path=customXml/itemProps3.xml><?xml version="1.0" encoding="utf-8"?>
<ds:datastoreItem xmlns:ds="http://schemas.openxmlformats.org/officeDocument/2006/customXml" ds:itemID="{8B176D51-071C-4B90-A7F4-24CC93E1B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Bagdonavicius</dc:creator>
  <cp:keywords/>
  <dc:description/>
  <cp:lastModifiedBy>Lukas Bagdonavicius</cp:lastModifiedBy>
  <cp:revision>6</cp:revision>
  <cp:lastPrinted>2023-08-29T21:17:00Z</cp:lastPrinted>
  <dcterms:created xsi:type="dcterms:W3CDTF">2023-08-29T20:02:00Z</dcterms:created>
  <dcterms:modified xsi:type="dcterms:W3CDTF">2023-08-31T18:45:00Z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