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07716" w14:textId="3EDAFCAA" w:rsidR="001F3E24" w:rsidRPr="000B406F" w:rsidRDefault="001F3E24" w:rsidP="001F3E24">
      <w:pPr>
        <w:jc w:val="center"/>
        <w:rPr>
          <w:rFonts w:ascii="Arial" w:hAnsi="Arial" w:cs="Arial"/>
          <w:b/>
          <w:sz w:val="24"/>
          <w:szCs w:val="24"/>
        </w:rPr>
      </w:pPr>
      <w:bookmarkStart w:id="0" w:name="_heading=h.wtddcqde34w5" w:colFirst="0" w:colLast="0"/>
      <w:bookmarkEnd w:id="0"/>
      <w:r w:rsidRPr="000B406F">
        <w:rPr>
          <w:rFonts w:ascii="Arial" w:hAnsi="Arial" w:cs="Arial"/>
          <w:b/>
          <w:sz w:val="24"/>
          <w:szCs w:val="24"/>
        </w:rPr>
        <w:t>Ličio baterija ir jos panaudojimas</w:t>
      </w:r>
    </w:p>
    <w:p w14:paraId="30B45565" w14:textId="77777777" w:rsidR="001F3E24" w:rsidRPr="000B406F" w:rsidRDefault="001F3E24" w:rsidP="001F3E24">
      <w:pPr>
        <w:jc w:val="center"/>
        <w:rPr>
          <w:rFonts w:ascii="Arial" w:hAnsi="Arial" w:cs="Arial"/>
          <w:sz w:val="24"/>
          <w:szCs w:val="24"/>
        </w:rPr>
      </w:pPr>
      <w:r w:rsidRPr="000B406F">
        <w:rPr>
          <w:rFonts w:ascii="Arial" w:hAnsi="Arial" w:cs="Arial"/>
          <w:sz w:val="24"/>
          <w:szCs w:val="24"/>
        </w:rPr>
        <w:t>Užduotys</w:t>
      </w:r>
    </w:p>
    <w:p w14:paraId="721BD481" w14:textId="77777777" w:rsidR="001F3E24" w:rsidRPr="000B406F" w:rsidRDefault="001F3E24" w:rsidP="001F3E24">
      <w:pPr>
        <w:jc w:val="center"/>
        <w:rPr>
          <w:rFonts w:ascii="Arial" w:hAnsi="Arial" w:cs="Arial"/>
          <w:sz w:val="24"/>
          <w:szCs w:val="24"/>
        </w:rPr>
      </w:pPr>
    </w:p>
    <w:p w14:paraId="132C4148" w14:textId="14BB45CD" w:rsidR="001F3E24" w:rsidRPr="000B406F" w:rsidRDefault="001F3E24" w:rsidP="000B406F">
      <w:pPr>
        <w:rPr>
          <w:rFonts w:ascii="Arial" w:hAnsi="Arial" w:cs="Arial"/>
          <w:sz w:val="24"/>
          <w:szCs w:val="24"/>
        </w:rPr>
      </w:pPr>
      <w:r w:rsidRPr="000B406F">
        <w:rPr>
          <w:rFonts w:ascii="Arial" w:hAnsi="Arial" w:cs="Arial"/>
          <w:sz w:val="24"/>
          <w:szCs w:val="24"/>
        </w:rPr>
        <w:t>Ličio baterijos</w:t>
      </w:r>
      <w:r w:rsidR="000B406F" w:rsidRPr="000B406F">
        <w:rPr>
          <w:rFonts w:ascii="Arial" w:hAnsi="Arial" w:cs="Arial"/>
          <w:sz w:val="24"/>
          <w:szCs w:val="24"/>
        </w:rPr>
        <w:t>:</w:t>
      </w:r>
    </w:p>
    <w:p w14:paraId="4976493A" w14:textId="77777777" w:rsidR="001F3E24" w:rsidRPr="000B406F" w:rsidRDefault="001F3E24" w:rsidP="001F3E24">
      <w:pPr>
        <w:pStyle w:val="ListParagraph"/>
        <w:rPr>
          <w:rFonts w:ascii="Arial" w:hAnsi="Arial" w:cs="Arial"/>
          <w:sz w:val="24"/>
          <w:szCs w:val="24"/>
        </w:rPr>
      </w:pPr>
    </w:p>
    <w:p w14:paraId="75AE1758" w14:textId="37020E89" w:rsidR="001F3E24" w:rsidRPr="000B406F" w:rsidRDefault="001F3E24" w:rsidP="000B406F">
      <w:pPr>
        <w:pStyle w:val="ListParagraph"/>
        <w:numPr>
          <w:ilvl w:val="0"/>
          <w:numId w:val="23"/>
        </w:numPr>
        <w:spacing w:before="240" w:after="0"/>
        <w:rPr>
          <w:rFonts w:ascii="Arial" w:hAnsi="Arial" w:cs="Arial"/>
          <w:sz w:val="24"/>
          <w:szCs w:val="24"/>
        </w:rPr>
      </w:pPr>
      <w:r w:rsidRPr="000B406F">
        <w:rPr>
          <w:rFonts w:ascii="Arial" w:hAnsi="Arial" w:cs="Arial"/>
          <w:sz w:val="24"/>
          <w:szCs w:val="24"/>
        </w:rPr>
        <w:t>Kas vyksta</w:t>
      </w:r>
      <w:r w:rsidRPr="000B406F">
        <w:rPr>
          <w:rFonts w:ascii="Arial" w:hAnsi="Arial" w:cs="Arial"/>
          <w:sz w:val="24"/>
          <w:szCs w:val="24"/>
        </w:rPr>
        <w:t xml:space="preserve"> anode </w:t>
      </w:r>
      <w:r w:rsidRPr="000B406F">
        <w:rPr>
          <w:rFonts w:ascii="Arial" w:hAnsi="Arial" w:cs="Arial"/>
          <w:sz w:val="24"/>
          <w:szCs w:val="24"/>
        </w:rPr>
        <w:t>ličio baterijoje?</w:t>
      </w:r>
    </w:p>
    <w:p w14:paraId="6C95A667" w14:textId="3B999357" w:rsidR="001F3E24" w:rsidRPr="000B406F" w:rsidRDefault="000B406F" w:rsidP="000B406F">
      <w:pPr>
        <w:pStyle w:val="ListParagraph"/>
        <w:numPr>
          <w:ilvl w:val="0"/>
          <w:numId w:val="23"/>
        </w:numPr>
        <w:spacing w:after="0"/>
        <w:rPr>
          <w:rFonts w:ascii="Arial" w:hAnsi="Arial" w:cs="Arial"/>
          <w:sz w:val="24"/>
          <w:szCs w:val="24"/>
        </w:rPr>
      </w:pPr>
      <w:r w:rsidRPr="000B406F">
        <w:rPr>
          <w:rFonts w:ascii="Arial" w:hAnsi="Arial" w:cs="Arial"/>
          <w:sz w:val="24"/>
          <w:szCs w:val="24"/>
        </w:rPr>
        <w:t>Užrašykite elektrocheminės reakcijos, kuri</w:t>
      </w:r>
      <w:r w:rsidR="001F3E24" w:rsidRPr="000B406F">
        <w:rPr>
          <w:rFonts w:ascii="Arial" w:hAnsi="Arial" w:cs="Arial"/>
          <w:sz w:val="24"/>
          <w:szCs w:val="24"/>
        </w:rPr>
        <w:t xml:space="preserve"> vyksta anode</w:t>
      </w:r>
      <w:r w:rsidRPr="000B406F">
        <w:rPr>
          <w:rFonts w:ascii="Arial" w:hAnsi="Arial" w:cs="Arial"/>
          <w:sz w:val="24"/>
          <w:szCs w:val="24"/>
        </w:rPr>
        <w:t>, lygtį</w:t>
      </w:r>
      <w:r w:rsidR="001F3E24" w:rsidRPr="000B406F">
        <w:rPr>
          <w:rFonts w:ascii="Arial" w:hAnsi="Arial" w:cs="Arial"/>
          <w:sz w:val="24"/>
          <w:szCs w:val="24"/>
        </w:rPr>
        <w:t>:</w:t>
      </w:r>
    </w:p>
    <w:p w14:paraId="3F9C6100" w14:textId="52BBFC4D" w:rsidR="001F3E24" w:rsidRPr="000B406F" w:rsidRDefault="001F3E24" w:rsidP="000B406F">
      <w:pPr>
        <w:pStyle w:val="ListParagraph"/>
        <w:numPr>
          <w:ilvl w:val="0"/>
          <w:numId w:val="23"/>
        </w:numPr>
        <w:spacing w:after="0"/>
        <w:rPr>
          <w:rFonts w:ascii="Arial" w:hAnsi="Arial" w:cs="Arial"/>
          <w:sz w:val="24"/>
          <w:szCs w:val="24"/>
        </w:rPr>
      </w:pPr>
      <w:r w:rsidRPr="000B406F">
        <w:rPr>
          <w:rFonts w:ascii="Arial" w:hAnsi="Arial" w:cs="Arial"/>
          <w:sz w:val="24"/>
          <w:szCs w:val="24"/>
        </w:rPr>
        <w:t>Kas vyksta</w:t>
      </w:r>
      <w:r w:rsidRPr="000B406F">
        <w:rPr>
          <w:rFonts w:ascii="Arial" w:hAnsi="Arial" w:cs="Arial"/>
          <w:sz w:val="24"/>
          <w:szCs w:val="24"/>
        </w:rPr>
        <w:t xml:space="preserve"> katode</w:t>
      </w:r>
      <w:r w:rsidRPr="000B406F">
        <w:rPr>
          <w:rFonts w:ascii="Arial" w:hAnsi="Arial" w:cs="Arial"/>
          <w:sz w:val="24"/>
          <w:szCs w:val="24"/>
        </w:rPr>
        <w:t xml:space="preserve"> ličio baterijoje?</w:t>
      </w:r>
    </w:p>
    <w:p w14:paraId="1B64A86D" w14:textId="209B5979" w:rsidR="001F3E24" w:rsidRPr="000B406F" w:rsidRDefault="001F3E24" w:rsidP="000B406F">
      <w:pPr>
        <w:numPr>
          <w:ilvl w:val="0"/>
          <w:numId w:val="23"/>
        </w:numPr>
        <w:spacing w:after="0"/>
        <w:rPr>
          <w:rFonts w:ascii="Arial" w:hAnsi="Arial" w:cs="Arial"/>
          <w:sz w:val="24"/>
          <w:szCs w:val="24"/>
        </w:rPr>
      </w:pPr>
      <w:r w:rsidRPr="000B406F">
        <w:rPr>
          <w:rFonts w:ascii="Arial" w:hAnsi="Arial" w:cs="Arial"/>
          <w:sz w:val="24"/>
          <w:szCs w:val="24"/>
        </w:rPr>
        <w:t xml:space="preserve">Užrašykite </w:t>
      </w:r>
      <w:r w:rsidR="000B406F" w:rsidRPr="000B406F">
        <w:rPr>
          <w:rFonts w:ascii="Arial" w:hAnsi="Arial" w:cs="Arial"/>
          <w:sz w:val="24"/>
          <w:szCs w:val="24"/>
        </w:rPr>
        <w:t>elektrocheminės reakcijos</w:t>
      </w:r>
      <w:r w:rsidR="000B406F" w:rsidRPr="000B406F">
        <w:rPr>
          <w:rFonts w:ascii="Arial" w:hAnsi="Arial" w:cs="Arial"/>
          <w:sz w:val="24"/>
          <w:szCs w:val="24"/>
        </w:rPr>
        <w:t>, kuri</w:t>
      </w:r>
      <w:r w:rsidRPr="000B406F">
        <w:rPr>
          <w:rFonts w:ascii="Arial" w:hAnsi="Arial" w:cs="Arial"/>
          <w:sz w:val="24"/>
          <w:szCs w:val="24"/>
        </w:rPr>
        <w:t xml:space="preserve"> vyksta katode</w:t>
      </w:r>
      <w:r w:rsidR="000B406F" w:rsidRPr="000B406F">
        <w:rPr>
          <w:rFonts w:ascii="Arial" w:hAnsi="Arial" w:cs="Arial"/>
          <w:sz w:val="24"/>
          <w:szCs w:val="24"/>
        </w:rPr>
        <w:t>, lygtį</w:t>
      </w:r>
      <w:r w:rsidRPr="000B406F">
        <w:rPr>
          <w:rFonts w:ascii="Arial" w:hAnsi="Arial" w:cs="Arial"/>
          <w:sz w:val="24"/>
          <w:szCs w:val="24"/>
        </w:rPr>
        <w:t>:</w:t>
      </w:r>
    </w:p>
    <w:p w14:paraId="7109F4A7" w14:textId="080DA053" w:rsidR="001F3E24" w:rsidRPr="000B406F" w:rsidRDefault="001F3E24" w:rsidP="000B406F">
      <w:pPr>
        <w:numPr>
          <w:ilvl w:val="0"/>
          <w:numId w:val="23"/>
        </w:numPr>
        <w:spacing w:after="0"/>
        <w:rPr>
          <w:rFonts w:ascii="Arial" w:hAnsi="Arial" w:cs="Arial"/>
          <w:sz w:val="24"/>
          <w:szCs w:val="24"/>
        </w:rPr>
      </w:pPr>
      <w:r w:rsidRPr="000B406F">
        <w:rPr>
          <w:rFonts w:ascii="Arial" w:hAnsi="Arial" w:cs="Arial"/>
          <w:sz w:val="24"/>
          <w:szCs w:val="24"/>
        </w:rPr>
        <w:t>Kaip jonai</w:t>
      </w:r>
      <w:r w:rsidR="000B406F" w:rsidRPr="000B406F">
        <w:rPr>
          <w:rFonts w:ascii="Arial" w:hAnsi="Arial" w:cs="Arial"/>
          <w:sz w:val="24"/>
          <w:szCs w:val="24"/>
        </w:rPr>
        <w:t xml:space="preserve"> juda per elektrolitą tarp anodo ir katodo</w:t>
      </w:r>
      <w:r w:rsidRPr="000B406F">
        <w:rPr>
          <w:rFonts w:ascii="Arial" w:hAnsi="Arial" w:cs="Arial"/>
          <w:sz w:val="24"/>
          <w:szCs w:val="24"/>
        </w:rPr>
        <w:t>?</w:t>
      </w:r>
    </w:p>
    <w:p w14:paraId="42BFFFCB" w14:textId="77777777" w:rsidR="001F3E24" w:rsidRPr="000B406F" w:rsidRDefault="001F3E24" w:rsidP="000B406F">
      <w:pPr>
        <w:numPr>
          <w:ilvl w:val="0"/>
          <w:numId w:val="23"/>
        </w:numPr>
        <w:spacing w:after="0"/>
        <w:rPr>
          <w:rFonts w:ascii="Arial" w:hAnsi="Arial" w:cs="Arial"/>
          <w:sz w:val="24"/>
          <w:szCs w:val="24"/>
        </w:rPr>
      </w:pPr>
      <w:r w:rsidRPr="000B406F">
        <w:rPr>
          <w:rFonts w:ascii="Arial" w:hAnsi="Arial" w:cs="Arial"/>
          <w:sz w:val="24"/>
          <w:szCs w:val="24"/>
        </w:rPr>
        <w:t>Kodėl elektrolitas yra būtinas ličio baterijos veikimui?</w:t>
      </w:r>
    </w:p>
    <w:p w14:paraId="6A675B77" w14:textId="78294372" w:rsidR="001F3E24" w:rsidRPr="000B406F" w:rsidRDefault="000B406F" w:rsidP="000B406F">
      <w:pPr>
        <w:numPr>
          <w:ilvl w:val="0"/>
          <w:numId w:val="23"/>
        </w:numPr>
        <w:spacing w:after="0"/>
        <w:rPr>
          <w:rFonts w:ascii="Arial" w:hAnsi="Arial" w:cs="Arial"/>
          <w:sz w:val="24"/>
          <w:szCs w:val="24"/>
        </w:rPr>
      </w:pPr>
      <w:r w:rsidRPr="000B406F">
        <w:rPr>
          <w:rFonts w:ascii="Arial" w:hAnsi="Arial" w:cs="Arial"/>
          <w:sz w:val="24"/>
          <w:szCs w:val="24"/>
        </w:rPr>
        <w:t>Paaiškinkite, k</w:t>
      </w:r>
      <w:r w:rsidR="001F3E24" w:rsidRPr="000B406F">
        <w:rPr>
          <w:rFonts w:ascii="Arial" w:hAnsi="Arial" w:cs="Arial"/>
          <w:sz w:val="24"/>
          <w:szCs w:val="24"/>
        </w:rPr>
        <w:t>aip šios reakcijos sudaro elektrocheminę grandinę, leidžiančią ličio baterijai generuoti elektrinę energiją:</w:t>
      </w:r>
    </w:p>
    <w:p w14:paraId="724FAD09" w14:textId="77777777" w:rsidR="001F3E24" w:rsidRPr="000B406F" w:rsidRDefault="001F3E24" w:rsidP="001F3E24">
      <w:pPr>
        <w:pStyle w:val="ListParagraph"/>
        <w:ind w:left="1080"/>
        <w:rPr>
          <w:rFonts w:ascii="Arial" w:hAnsi="Arial" w:cs="Arial"/>
          <w:sz w:val="24"/>
          <w:szCs w:val="24"/>
        </w:rPr>
      </w:pPr>
    </w:p>
    <w:p w14:paraId="7C1BFC03" w14:textId="1E55ECB6" w:rsidR="001F3E24" w:rsidRPr="000B406F" w:rsidRDefault="001F3E24" w:rsidP="000B406F">
      <w:pPr>
        <w:rPr>
          <w:rFonts w:ascii="Arial" w:hAnsi="Arial" w:cs="Arial"/>
          <w:sz w:val="24"/>
          <w:szCs w:val="24"/>
        </w:rPr>
      </w:pPr>
      <w:r w:rsidRPr="000B406F">
        <w:rPr>
          <w:rFonts w:ascii="Arial" w:hAnsi="Arial" w:cs="Arial"/>
          <w:sz w:val="24"/>
          <w:szCs w:val="24"/>
        </w:rPr>
        <w:t>Ličio baterijų panaudojimas</w:t>
      </w:r>
    </w:p>
    <w:p w14:paraId="00000057" w14:textId="22501C40" w:rsidR="001E2A60" w:rsidRPr="000B406F" w:rsidRDefault="001F3E24">
      <w:pPr>
        <w:numPr>
          <w:ilvl w:val="0"/>
          <w:numId w:val="13"/>
        </w:numPr>
        <w:spacing w:before="240" w:after="0"/>
        <w:rPr>
          <w:rFonts w:ascii="Arial" w:hAnsi="Arial" w:cs="Arial"/>
          <w:sz w:val="24"/>
          <w:szCs w:val="24"/>
        </w:rPr>
      </w:pPr>
      <w:r w:rsidRPr="000B406F">
        <w:rPr>
          <w:rFonts w:ascii="Arial" w:hAnsi="Arial" w:cs="Arial"/>
          <w:sz w:val="24"/>
          <w:szCs w:val="24"/>
        </w:rPr>
        <w:t xml:space="preserve">Įvardykite, kas yra </w:t>
      </w:r>
      <w:r w:rsidR="000B406F" w:rsidRPr="000B406F">
        <w:rPr>
          <w:rFonts w:ascii="Arial" w:hAnsi="Arial" w:cs="Arial"/>
          <w:sz w:val="24"/>
          <w:szCs w:val="24"/>
        </w:rPr>
        <w:t>ličio bateriją ir jos pagrindines savybes.</w:t>
      </w:r>
    </w:p>
    <w:p w14:paraId="00000059" w14:textId="50A46C62" w:rsidR="001E2A60" w:rsidRPr="000B406F" w:rsidRDefault="000B406F" w:rsidP="001F3E24">
      <w:pPr>
        <w:pStyle w:val="ListParagraph"/>
        <w:numPr>
          <w:ilvl w:val="0"/>
          <w:numId w:val="13"/>
        </w:numPr>
        <w:spacing w:before="240" w:after="240"/>
        <w:rPr>
          <w:rFonts w:ascii="Arial" w:hAnsi="Arial" w:cs="Arial"/>
          <w:sz w:val="24"/>
          <w:szCs w:val="24"/>
        </w:rPr>
      </w:pPr>
      <w:r w:rsidRPr="000B406F">
        <w:rPr>
          <w:rFonts w:ascii="Arial" w:hAnsi="Arial" w:cs="Arial"/>
          <w:sz w:val="24"/>
          <w:szCs w:val="24"/>
        </w:rPr>
        <w:t>Išvardykite tris ličio baterijų privalumus.</w:t>
      </w:r>
    </w:p>
    <w:p w14:paraId="0000005D" w14:textId="46A448B3" w:rsidR="001E2A60" w:rsidRPr="000B406F" w:rsidRDefault="000B406F" w:rsidP="001F3E24">
      <w:pPr>
        <w:pStyle w:val="ListParagraph"/>
        <w:numPr>
          <w:ilvl w:val="0"/>
          <w:numId w:val="13"/>
        </w:numPr>
        <w:spacing w:before="240" w:after="240"/>
        <w:rPr>
          <w:rFonts w:ascii="Arial" w:hAnsi="Arial" w:cs="Arial"/>
          <w:sz w:val="24"/>
          <w:szCs w:val="24"/>
        </w:rPr>
      </w:pPr>
      <w:r w:rsidRPr="000B406F">
        <w:rPr>
          <w:rFonts w:ascii="Arial" w:hAnsi="Arial" w:cs="Arial"/>
          <w:sz w:val="24"/>
          <w:szCs w:val="24"/>
        </w:rPr>
        <w:t>Paaiškinkite, kaip veikia ličio baterija.</w:t>
      </w:r>
    </w:p>
    <w:p w14:paraId="0000005F" w14:textId="75FFEB66" w:rsidR="001E2A60" w:rsidRPr="000B406F" w:rsidRDefault="000B406F" w:rsidP="001F3E24">
      <w:pPr>
        <w:pStyle w:val="ListParagraph"/>
        <w:numPr>
          <w:ilvl w:val="0"/>
          <w:numId w:val="13"/>
        </w:numPr>
        <w:spacing w:before="240" w:after="240"/>
        <w:rPr>
          <w:rFonts w:ascii="Arial" w:hAnsi="Arial" w:cs="Arial"/>
          <w:sz w:val="24"/>
          <w:szCs w:val="24"/>
        </w:rPr>
      </w:pPr>
      <w:r w:rsidRPr="000B406F">
        <w:rPr>
          <w:rFonts w:ascii="Arial" w:hAnsi="Arial" w:cs="Arial"/>
          <w:sz w:val="24"/>
          <w:szCs w:val="24"/>
        </w:rPr>
        <w:t>Išvardykite tris ličio baterijų trūkumus.</w:t>
      </w:r>
    </w:p>
    <w:p w14:paraId="00000063" w14:textId="58989756" w:rsidR="001E2A60" w:rsidRPr="000B406F" w:rsidRDefault="001F3E24" w:rsidP="001F3E24">
      <w:pPr>
        <w:pStyle w:val="ListParagraph"/>
        <w:numPr>
          <w:ilvl w:val="0"/>
          <w:numId w:val="13"/>
        </w:numPr>
        <w:spacing w:before="240" w:after="240"/>
        <w:rPr>
          <w:rFonts w:ascii="Arial" w:hAnsi="Arial" w:cs="Arial"/>
          <w:sz w:val="24"/>
          <w:szCs w:val="24"/>
        </w:rPr>
      </w:pPr>
      <w:r w:rsidRPr="000B406F">
        <w:rPr>
          <w:rFonts w:ascii="Arial" w:hAnsi="Arial" w:cs="Arial"/>
          <w:sz w:val="24"/>
          <w:szCs w:val="24"/>
        </w:rPr>
        <w:t>Įvardykite</w:t>
      </w:r>
      <w:r w:rsidR="000B406F" w:rsidRPr="000B406F">
        <w:rPr>
          <w:rFonts w:ascii="Arial" w:hAnsi="Arial" w:cs="Arial"/>
          <w:sz w:val="24"/>
          <w:szCs w:val="24"/>
        </w:rPr>
        <w:t xml:space="preserve"> </w:t>
      </w:r>
      <w:r w:rsidR="000B406F" w:rsidRPr="000B406F">
        <w:rPr>
          <w:rFonts w:ascii="Arial" w:hAnsi="Arial" w:cs="Arial"/>
          <w:sz w:val="24"/>
          <w:szCs w:val="24"/>
        </w:rPr>
        <w:t>ličio baterijų panaudojimo galimybes.</w:t>
      </w:r>
    </w:p>
    <w:p w14:paraId="00000068" w14:textId="5485EA5A" w:rsidR="001E2A60" w:rsidRPr="000B406F" w:rsidRDefault="000B406F" w:rsidP="001F3E24">
      <w:pPr>
        <w:pStyle w:val="ListParagraph"/>
        <w:numPr>
          <w:ilvl w:val="0"/>
          <w:numId w:val="13"/>
        </w:numPr>
        <w:spacing w:before="240" w:after="240"/>
        <w:rPr>
          <w:rFonts w:ascii="Arial" w:hAnsi="Arial" w:cs="Arial"/>
          <w:sz w:val="24"/>
          <w:szCs w:val="24"/>
        </w:rPr>
      </w:pPr>
      <w:r w:rsidRPr="000B406F">
        <w:rPr>
          <w:rFonts w:ascii="Arial" w:hAnsi="Arial" w:cs="Arial"/>
          <w:sz w:val="24"/>
          <w:szCs w:val="24"/>
        </w:rPr>
        <w:t>Paaiškinkite, kodėl ličio baterijos yra populiarus energijos šaltinis mobilioje elektronikoje.</w:t>
      </w:r>
    </w:p>
    <w:p w14:paraId="0000006D" w14:textId="65CF71CA" w:rsidR="001E2A60" w:rsidRPr="000B406F" w:rsidRDefault="000B406F" w:rsidP="001F3E24">
      <w:pPr>
        <w:pStyle w:val="ListParagraph"/>
        <w:numPr>
          <w:ilvl w:val="0"/>
          <w:numId w:val="13"/>
        </w:numPr>
        <w:spacing w:before="240" w:after="240"/>
        <w:rPr>
          <w:rFonts w:ascii="Arial" w:hAnsi="Arial" w:cs="Arial"/>
          <w:sz w:val="24"/>
          <w:szCs w:val="24"/>
        </w:rPr>
      </w:pPr>
      <w:r w:rsidRPr="000B406F">
        <w:rPr>
          <w:rFonts w:ascii="Arial" w:hAnsi="Arial" w:cs="Arial"/>
          <w:sz w:val="24"/>
          <w:szCs w:val="24"/>
        </w:rPr>
        <w:t>Išvardykite du pavyzdžius, kaip ličio baterijos naudojamos pramonėje.</w:t>
      </w:r>
    </w:p>
    <w:p w14:paraId="00000070" w14:textId="2ECCCCD2" w:rsidR="001E2A60" w:rsidRPr="000B406F" w:rsidRDefault="000B406F" w:rsidP="001F3E24">
      <w:pPr>
        <w:pStyle w:val="ListParagraph"/>
        <w:numPr>
          <w:ilvl w:val="0"/>
          <w:numId w:val="13"/>
        </w:numPr>
        <w:spacing w:before="240" w:after="240"/>
        <w:rPr>
          <w:rFonts w:ascii="Arial" w:hAnsi="Arial" w:cs="Arial"/>
          <w:sz w:val="24"/>
          <w:szCs w:val="24"/>
        </w:rPr>
      </w:pPr>
      <w:r w:rsidRPr="000B406F">
        <w:rPr>
          <w:rFonts w:ascii="Arial" w:hAnsi="Arial" w:cs="Arial"/>
          <w:sz w:val="24"/>
          <w:szCs w:val="24"/>
        </w:rPr>
        <w:t>Apibendrinkite, kokį vaidmenį ličio baterijos atlieka šiuolaikiniame pasaulyje.</w:t>
      </w:r>
    </w:p>
    <w:p w14:paraId="7E6BB310" w14:textId="77777777" w:rsidR="000B406F" w:rsidRPr="000B406F" w:rsidRDefault="000B406F">
      <w:pPr>
        <w:spacing w:before="240" w:after="240"/>
        <w:rPr>
          <w:rFonts w:ascii="Arial" w:hAnsi="Arial" w:cs="Arial"/>
          <w:sz w:val="24"/>
          <w:szCs w:val="24"/>
        </w:rPr>
      </w:pPr>
    </w:p>
    <w:p w14:paraId="0AA58E08" w14:textId="77777777" w:rsidR="000B406F" w:rsidRPr="000B406F" w:rsidRDefault="000B406F">
      <w:pPr>
        <w:spacing w:before="240" w:after="240"/>
        <w:rPr>
          <w:rFonts w:ascii="Arial" w:hAnsi="Arial" w:cs="Arial"/>
          <w:sz w:val="24"/>
          <w:szCs w:val="24"/>
        </w:rPr>
      </w:pPr>
    </w:p>
    <w:p w14:paraId="090A172A" w14:textId="77777777" w:rsidR="000B406F" w:rsidRPr="000B406F" w:rsidRDefault="000B406F">
      <w:pPr>
        <w:spacing w:before="240" w:after="240"/>
        <w:rPr>
          <w:rFonts w:ascii="Arial" w:hAnsi="Arial" w:cs="Arial"/>
          <w:sz w:val="24"/>
          <w:szCs w:val="24"/>
        </w:rPr>
      </w:pPr>
    </w:p>
    <w:p w14:paraId="7579CC2F" w14:textId="77777777" w:rsidR="000B406F" w:rsidRPr="000B406F" w:rsidRDefault="000B406F">
      <w:pPr>
        <w:spacing w:before="240" w:after="240"/>
        <w:rPr>
          <w:rFonts w:ascii="Arial" w:hAnsi="Arial" w:cs="Arial"/>
          <w:sz w:val="24"/>
          <w:szCs w:val="24"/>
        </w:rPr>
      </w:pPr>
    </w:p>
    <w:p w14:paraId="46DFC4E2" w14:textId="77777777" w:rsidR="000B406F" w:rsidRPr="000B406F" w:rsidRDefault="000B406F">
      <w:pPr>
        <w:spacing w:before="240" w:after="240"/>
        <w:rPr>
          <w:rFonts w:ascii="Arial" w:hAnsi="Arial" w:cs="Arial"/>
          <w:sz w:val="24"/>
          <w:szCs w:val="24"/>
        </w:rPr>
      </w:pPr>
    </w:p>
    <w:p w14:paraId="7F1FF513" w14:textId="77777777" w:rsidR="000B406F" w:rsidRPr="000B406F" w:rsidRDefault="000B406F">
      <w:pPr>
        <w:spacing w:before="240" w:after="240"/>
        <w:rPr>
          <w:rFonts w:ascii="Arial" w:hAnsi="Arial" w:cs="Arial"/>
          <w:sz w:val="24"/>
          <w:szCs w:val="24"/>
        </w:rPr>
      </w:pPr>
    </w:p>
    <w:p w14:paraId="7B2C848F" w14:textId="77777777" w:rsidR="000B406F" w:rsidRPr="000B406F" w:rsidRDefault="000B406F">
      <w:pPr>
        <w:spacing w:before="240" w:after="240"/>
        <w:rPr>
          <w:rFonts w:ascii="Arial" w:hAnsi="Arial" w:cs="Arial"/>
          <w:sz w:val="24"/>
          <w:szCs w:val="24"/>
        </w:rPr>
      </w:pPr>
    </w:p>
    <w:p w14:paraId="1F6D853B" w14:textId="77777777" w:rsidR="000B406F" w:rsidRPr="000B406F" w:rsidRDefault="000B406F">
      <w:pPr>
        <w:spacing w:before="240" w:after="240"/>
        <w:rPr>
          <w:rFonts w:ascii="Arial" w:hAnsi="Arial" w:cs="Arial"/>
          <w:sz w:val="24"/>
          <w:szCs w:val="24"/>
        </w:rPr>
      </w:pPr>
    </w:p>
    <w:p w14:paraId="0000008C" w14:textId="75E64EE4" w:rsidR="001E2A60" w:rsidRPr="000B406F" w:rsidRDefault="000B406F">
      <w:pPr>
        <w:spacing w:before="240" w:after="240"/>
        <w:rPr>
          <w:rFonts w:ascii="Arial" w:hAnsi="Arial" w:cs="Arial"/>
          <w:sz w:val="24"/>
          <w:szCs w:val="24"/>
        </w:rPr>
      </w:pPr>
      <w:r w:rsidRPr="000B406F">
        <w:rPr>
          <w:rFonts w:ascii="Arial" w:hAnsi="Arial" w:cs="Arial"/>
          <w:sz w:val="24"/>
          <w:szCs w:val="24"/>
        </w:rPr>
        <w:t>.</w:t>
      </w:r>
    </w:p>
    <w:p w14:paraId="0000008D" w14:textId="77777777" w:rsidR="001E2A60" w:rsidRPr="000B406F" w:rsidRDefault="001E2A60">
      <w:pPr>
        <w:spacing w:before="240" w:after="240"/>
        <w:rPr>
          <w:rFonts w:ascii="Arial" w:hAnsi="Arial" w:cs="Arial"/>
          <w:sz w:val="24"/>
          <w:szCs w:val="24"/>
        </w:rPr>
      </w:pPr>
    </w:p>
    <w:p w14:paraId="0000008E" w14:textId="5DFE7EC8" w:rsidR="001E2A60" w:rsidRPr="000B406F" w:rsidRDefault="000B406F">
      <w:pPr>
        <w:rPr>
          <w:rFonts w:ascii="Arial" w:hAnsi="Arial" w:cs="Arial"/>
          <w:b/>
          <w:sz w:val="24"/>
          <w:szCs w:val="24"/>
        </w:rPr>
      </w:pPr>
      <w:bookmarkStart w:id="1" w:name="_heading=h.scrx38dpfdx7" w:colFirst="0" w:colLast="0"/>
      <w:bookmarkEnd w:id="1"/>
      <w:r w:rsidRPr="000B406F">
        <w:rPr>
          <w:rFonts w:ascii="Arial" w:hAnsi="Arial" w:cs="Arial"/>
          <w:b/>
          <w:sz w:val="24"/>
          <w:szCs w:val="24"/>
        </w:rPr>
        <w:lastRenderedPageBreak/>
        <w:t>Atsakymai</w:t>
      </w:r>
    </w:p>
    <w:p w14:paraId="0752AA2F" w14:textId="28A4D330" w:rsidR="000B406F" w:rsidRPr="000B406F" w:rsidRDefault="000B406F">
      <w:pPr>
        <w:rPr>
          <w:rFonts w:ascii="Arial" w:hAnsi="Arial" w:cs="Arial"/>
          <w:sz w:val="24"/>
          <w:szCs w:val="24"/>
        </w:rPr>
      </w:pPr>
      <w:r w:rsidRPr="000B406F">
        <w:rPr>
          <w:rFonts w:ascii="Arial" w:hAnsi="Arial" w:cs="Arial"/>
          <w:sz w:val="24"/>
          <w:szCs w:val="24"/>
        </w:rPr>
        <w:t>Ličio baterijos:</w:t>
      </w:r>
    </w:p>
    <w:p w14:paraId="32010F6B" w14:textId="0D6F3380" w:rsidR="000B406F" w:rsidRPr="000B406F" w:rsidRDefault="000B406F" w:rsidP="000B406F">
      <w:pPr>
        <w:pStyle w:val="ListParagraph"/>
        <w:numPr>
          <w:ilvl w:val="0"/>
          <w:numId w:val="24"/>
        </w:numPr>
        <w:spacing w:before="240" w:after="0"/>
        <w:rPr>
          <w:rFonts w:ascii="Arial" w:hAnsi="Arial" w:cs="Arial"/>
          <w:sz w:val="24"/>
          <w:szCs w:val="24"/>
        </w:rPr>
      </w:pPr>
      <w:r w:rsidRPr="000B406F">
        <w:rPr>
          <w:rFonts w:ascii="Arial" w:hAnsi="Arial" w:cs="Arial"/>
          <w:sz w:val="24"/>
          <w:szCs w:val="24"/>
        </w:rPr>
        <w:t>Anode įvyksta oksidacija (elektrodo medžiaga atiduoda elektronus), kuomet ličio jonai patenka į elektrolitą.</w:t>
      </w:r>
    </w:p>
    <w:p w14:paraId="75966CC6" w14:textId="274E15A1" w:rsidR="000B406F" w:rsidRPr="000B406F" w:rsidRDefault="000B406F" w:rsidP="000B406F">
      <w:pPr>
        <w:pStyle w:val="ListParagraph"/>
        <w:numPr>
          <w:ilvl w:val="0"/>
          <w:numId w:val="24"/>
        </w:numPr>
        <w:spacing w:after="0"/>
        <w:rPr>
          <w:rFonts w:ascii="Arial" w:hAnsi="Arial" w:cs="Arial"/>
          <w:sz w:val="24"/>
          <w:szCs w:val="24"/>
        </w:rPr>
      </w:pPr>
      <w:proofErr w:type="spellStart"/>
      <w:r w:rsidRPr="000B406F">
        <w:rPr>
          <w:rFonts w:ascii="Arial" w:hAnsi="Arial" w:cs="Arial"/>
          <w:sz w:val="24"/>
          <w:szCs w:val="24"/>
        </w:rPr>
        <w:t>Li</w:t>
      </w:r>
      <w:proofErr w:type="spellEnd"/>
      <w:r w:rsidRPr="000B406F">
        <w:rPr>
          <w:rFonts w:ascii="Arial" w:hAnsi="Arial" w:cs="Arial"/>
          <w:sz w:val="24"/>
          <w:szCs w:val="24"/>
        </w:rPr>
        <w:t xml:space="preserve">(s) → </w:t>
      </w:r>
      <w:proofErr w:type="spellStart"/>
      <w:r w:rsidRPr="000B406F">
        <w:rPr>
          <w:rFonts w:ascii="Arial" w:hAnsi="Arial" w:cs="Arial"/>
          <w:sz w:val="24"/>
          <w:szCs w:val="24"/>
        </w:rPr>
        <w:t>Li</w:t>
      </w:r>
      <w:proofErr w:type="spellEnd"/>
      <w:r w:rsidRPr="000B406F">
        <w:rPr>
          <w:rFonts w:ascii="Cambria Math" w:hAnsi="Cambria Math" w:cs="Cambria Math"/>
          <w:sz w:val="24"/>
          <w:szCs w:val="24"/>
        </w:rPr>
        <w:t>⁺</w:t>
      </w:r>
      <w:r w:rsidRPr="000B406F">
        <w:rPr>
          <w:rFonts w:ascii="Arial" w:hAnsi="Arial" w:cs="Arial"/>
          <w:sz w:val="24"/>
          <w:szCs w:val="24"/>
        </w:rPr>
        <w:t>(</w:t>
      </w:r>
      <w:proofErr w:type="spellStart"/>
      <w:r w:rsidRPr="000B406F">
        <w:rPr>
          <w:rFonts w:ascii="Arial" w:hAnsi="Arial" w:cs="Arial"/>
          <w:sz w:val="24"/>
          <w:szCs w:val="24"/>
        </w:rPr>
        <w:t>aq</w:t>
      </w:r>
      <w:proofErr w:type="spellEnd"/>
      <w:r w:rsidRPr="000B406F">
        <w:rPr>
          <w:rFonts w:ascii="Arial" w:hAnsi="Arial" w:cs="Arial"/>
          <w:sz w:val="24"/>
          <w:szCs w:val="24"/>
        </w:rPr>
        <w:t>) + e</w:t>
      </w:r>
      <w:r w:rsidRPr="000B406F">
        <w:rPr>
          <w:rFonts w:ascii="Cambria Math" w:hAnsi="Cambria Math" w:cs="Cambria Math"/>
          <w:sz w:val="24"/>
          <w:szCs w:val="24"/>
        </w:rPr>
        <w:t>⁻</w:t>
      </w:r>
    </w:p>
    <w:p w14:paraId="44EE26B8" w14:textId="0F9E5EC1" w:rsidR="000B406F" w:rsidRPr="000B406F" w:rsidRDefault="000B406F" w:rsidP="000B406F">
      <w:pPr>
        <w:pStyle w:val="ListParagraph"/>
        <w:numPr>
          <w:ilvl w:val="0"/>
          <w:numId w:val="24"/>
        </w:numPr>
        <w:spacing w:after="0"/>
        <w:rPr>
          <w:rFonts w:ascii="Arial" w:hAnsi="Arial" w:cs="Arial"/>
          <w:sz w:val="24"/>
          <w:szCs w:val="24"/>
        </w:rPr>
      </w:pPr>
      <w:r w:rsidRPr="000B406F">
        <w:rPr>
          <w:rFonts w:ascii="Arial" w:hAnsi="Arial" w:cs="Arial"/>
          <w:sz w:val="24"/>
          <w:szCs w:val="24"/>
        </w:rPr>
        <w:t>Katode įvyksta redukcija (elektrodo medžiaga priima elektronus), kuomet ličio jonai iš elektrolito priima elektronus ir susidaro metalinės dalelės.</w:t>
      </w:r>
    </w:p>
    <w:p w14:paraId="42475000" w14:textId="6A265E0E" w:rsidR="000B406F" w:rsidRPr="000B406F" w:rsidRDefault="000B406F" w:rsidP="000B406F">
      <w:pPr>
        <w:numPr>
          <w:ilvl w:val="0"/>
          <w:numId w:val="24"/>
        </w:numPr>
        <w:spacing w:after="0"/>
        <w:rPr>
          <w:rFonts w:ascii="Arial" w:hAnsi="Arial" w:cs="Arial"/>
          <w:sz w:val="24"/>
          <w:szCs w:val="24"/>
        </w:rPr>
      </w:pPr>
      <w:proofErr w:type="spellStart"/>
      <w:r w:rsidRPr="000B406F">
        <w:rPr>
          <w:rFonts w:ascii="Arial" w:hAnsi="Arial" w:cs="Arial"/>
          <w:sz w:val="24"/>
          <w:szCs w:val="24"/>
        </w:rPr>
        <w:t>Li</w:t>
      </w:r>
      <w:proofErr w:type="spellEnd"/>
      <w:r w:rsidRPr="000B406F">
        <w:rPr>
          <w:rFonts w:ascii="Cambria Math" w:hAnsi="Cambria Math" w:cs="Cambria Math"/>
          <w:sz w:val="24"/>
          <w:szCs w:val="24"/>
        </w:rPr>
        <w:t>⁺</w:t>
      </w:r>
      <w:r w:rsidRPr="000B406F">
        <w:rPr>
          <w:rFonts w:ascii="Arial" w:hAnsi="Arial" w:cs="Arial"/>
          <w:sz w:val="24"/>
          <w:szCs w:val="24"/>
        </w:rPr>
        <w:t>(</w:t>
      </w:r>
      <w:proofErr w:type="spellStart"/>
      <w:r w:rsidRPr="000B406F">
        <w:rPr>
          <w:rFonts w:ascii="Arial" w:hAnsi="Arial" w:cs="Arial"/>
          <w:sz w:val="24"/>
          <w:szCs w:val="24"/>
        </w:rPr>
        <w:t>aq</w:t>
      </w:r>
      <w:proofErr w:type="spellEnd"/>
      <w:r w:rsidRPr="000B406F">
        <w:rPr>
          <w:rFonts w:ascii="Arial" w:hAnsi="Arial" w:cs="Arial"/>
          <w:sz w:val="24"/>
          <w:szCs w:val="24"/>
        </w:rPr>
        <w:t>) + e</w:t>
      </w:r>
      <w:r w:rsidRPr="000B406F">
        <w:rPr>
          <w:rFonts w:ascii="Cambria Math" w:hAnsi="Cambria Math" w:cs="Cambria Math"/>
          <w:sz w:val="24"/>
          <w:szCs w:val="24"/>
        </w:rPr>
        <w:t>⁻</w:t>
      </w:r>
      <w:r w:rsidRPr="000B406F">
        <w:rPr>
          <w:rFonts w:ascii="Arial" w:hAnsi="Arial" w:cs="Arial"/>
          <w:sz w:val="24"/>
          <w:szCs w:val="24"/>
        </w:rPr>
        <w:t xml:space="preserve"> → </w:t>
      </w:r>
      <w:proofErr w:type="spellStart"/>
      <w:r w:rsidRPr="000B406F">
        <w:rPr>
          <w:rFonts w:ascii="Arial" w:hAnsi="Arial" w:cs="Arial"/>
          <w:sz w:val="24"/>
          <w:szCs w:val="24"/>
        </w:rPr>
        <w:t>Li</w:t>
      </w:r>
      <w:proofErr w:type="spellEnd"/>
      <w:r w:rsidRPr="000B406F">
        <w:rPr>
          <w:rFonts w:ascii="Arial" w:hAnsi="Arial" w:cs="Arial"/>
          <w:sz w:val="24"/>
          <w:szCs w:val="24"/>
        </w:rPr>
        <w:t>(s)</w:t>
      </w:r>
    </w:p>
    <w:p w14:paraId="349D8B7D" w14:textId="4F0A281A" w:rsidR="000B406F" w:rsidRPr="000B406F" w:rsidRDefault="000B406F" w:rsidP="000B406F">
      <w:pPr>
        <w:numPr>
          <w:ilvl w:val="0"/>
          <w:numId w:val="24"/>
        </w:numPr>
        <w:spacing w:after="0"/>
        <w:rPr>
          <w:rFonts w:ascii="Arial" w:hAnsi="Arial" w:cs="Arial"/>
          <w:sz w:val="24"/>
          <w:szCs w:val="24"/>
        </w:rPr>
      </w:pPr>
      <w:r w:rsidRPr="000B406F">
        <w:rPr>
          <w:rFonts w:ascii="Arial" w:hAnsi="Arial" w:cs="Arial"/>
          <w:sz w:val="24"/>
          <w:szCs w:val="24"/>
        </w:rPr>
        <w:t>Ličio jonai juda per elektrolitą iš anodo į katodą. Elektrolitas veikia kaip medžiagų nešėjas, kuris leidžia ličio jonams judėti ir išlaikyti elektrinę pusiausvyrą tarp elektrodų.</w:t>
      </w:r>
    </w:p>
    <w:p w14:paraId="790D37C8" w14:textId="10E25F17" w:rsidR="000B406F" w:rsidRPr="000B406F" w:rsidRDefault="000B406F" w:rsidP="000B406F">
      <w:pPr>
        <w:numPr>
          <w:ilvl w:val="0"/>
          <w:numId w:val="24"/>
        </w:numPr>
        <w:spacing w:after="0"/>
        <w:rPr>
          <w:rFonts w:ascii="Arial" w:hAnsi="Arial" w:cs="Arial"/>
          <w:sz w:val="24"/>
          <w:szCs w:val="24"/>
        </w:rPr>
      </w:pPr>
      <w:r w:rsidRPr="000B406F">
        <w:rPr>
          <w:rFonts w:ascii="Arial" w:hAnsi="Arial" w:cs="Arial"/>
          <w:sz w:val="24"/>
          <w:szCs w:val="24"/>
        </w:rPr>
        <w:t>Elektrolitas yra būtinas tam, kad užtikrintų jonų judėjimą tarp elektrodų. Jis turi savybę geležinės elektros laidumo, kuris leidžia ličio jonams judėti ir palaikyti elektrocheminę grandinę.</w:t>
      </w:r>
    </w:p>
    <w:p w14:paraId="30A64FE5" w14:textId="52C0DAFF" w:rsidR="000B406F" w:rsidRPr="000B406F" w:rsidRDefault="000B406F" w:rsidP="000B406F">
      <w:pPr>
        <w:numPr>
          <w:ilvl w:val="0"/>
          <w:numId w:val="24"/>
        </w:numPr>
        <w:spacing w:after="0"/>
        <w:rPr>
          <w:rFonts w:ascii="Arial" w:hAnsi="Arial" w:cs="Arial"/>
          <w:sz w:val="24"/>
          <w:szCs w:val="24"/>
        </w:rPr>
      </w:pPr>
      <w:r w:rsidRPr="000B406F">
        <w:rPr>
          <w:rFonts w:ascii="Arial" w:hAnsi="Arial" w:cs="Arial"/>
          <w:sz w:val="24"/>
          <w:szCs w:val="24"/>
        </w:rPr>
        <w:t>Anode įvyksta oksidacija ir anode esantys ličio jonai išleidžia elektronus į grandinę. Elektronai juda per išorinį grandinės laidą, suteikdami išorinei apkrovai energiją. Tuo tarpu ličio jonai per elektrolitą juda į katodą, kuriame vyksta redukcija ir priima elektronus, taip susidarydami metalinės dalelės. Ši elektrocheminė grandinė leidžia baterijai generuoti elektrinę energiją.</w:t>
      </w:r>
    </w:p>
    <w:p w14:paraId="480ECD28" w14:textId="4B9E4BD7" w:rsidR="000B406F" w:rsidRPr="000B406F" w:rsidRDefault="000B406F">
      <w:pPr>
        <w:rPr>
          <w:rFonts w:ascii="Arial" w:hAnsi="Arial" w:cs="Arial"/>
          <w:sz w:val="24"/>
          <w:szCs w:val="24"/>
        </w:rPr>
      </w:pPr>
    </w:p>
    <w:p w14:paraId="12D063D4" w14:textId="3072463F" w:rsidR="000B406F" w:rsidRPr="000B406F" w:rsidRDefault="000B406F">
      <w:pPr>
        <w:rPr>
          <w:rFonts w:ascii="Arial" w:hAnsi="Arial" w:cs="Arial"/>
          <w:sz w:val="24"/>
          <w:szCs w:val="24"/>
        </w:rPr>
      </w:pPr>
      <w:r w:rsidRPr="000B406F">
        <w:rPr>
          <w:rFonts w:ascii="Arial" w:hAnsi="Arial" w:cs="Arial"/>
          <w:sz w:val="24"/>
          <w:szCs w:val="24"/>
        </w:rPr>
        <w:t>Ličio baterijų panaudojimas</w:t>
      </w:r>
    </w:p>
    <w:p w14:paraId="56EBB0A2" w14:textId="45D12F5D" w:rsidR="000B406F" w:rsidRPr="000B406F" w:rsidRDefault="000B406F" w:rsidP="000B406F">
      <w:pPr>
        <w:pStyle w:val="ListParagraph"/>
        <w:numPr>
          <w:ilvl w:val="0"/>
          <w:numId w:val="25"/>
        </w:numPr>
        <w:spacing w:after="240"/>
        <w:rPr>
          <w:rFonts w:ascii="Arial" w:hAnsi="Arial" w:cs="Arial"/>
          <w:sz w:val="24"/>
          <w:szCs w:val="24"/>
        </w:rPr>
      </w:pPr>
      <w:r w:rsidRPr="000B406F">
        <w:rPr>
          <w:rFonts w:ascii="Arial" w:hAnsi="Arial" w:cs="Arial"/>
          <w:sz w:val="24"/>
          <w:szCs w:val="24"/>
        </w:rPr>
        <w:t>Ličio baterija yra įkraunama baterija, kurioje energija saugoma cheminių reakcijų metu tarp anodo ir katodo. Ji naudoja ličio jonus kaip aktyvias medžiagas. Ličio baterijos yra populiarios dėl savo aukšto energijos tankio, ilgo gyvavimo laiko ir mažo išsikrovimo greičio.</w:t>
      </w:r>
    </w:p>
    <w:p w14:paraId="2AE41D6E" w14:textId="4BD21A51" w:rsidR="000B406F" w:rsidRPr="000B406F" w:rsidRDefault="000B406F" w:rsidP="000B406F">
      <w:pPr>
        <w:pStyle w:val="ListParagraph"/>
        <w:numPr>
          <w:ilvl w:val="0"/>
          <w:numId w:val="25"/>
        </w:numPr>
        <w:spacing w:before="240" w:after="240"/>
        <w:rPr>
          <w:rFonts w:ascii="Arial" w:hAnsi="Arial" w:cs="Arial"/>
          <w:sz w:val="24"/>
          <w:szCs w:val="24"/>
        </w:rPr>
      </w:pPr>
      <w:r w:rsidRPr="000B406F">
        <w:rPr>
          <w:rFonts w:ascii="Arial" w:hAnsi="Arial" w:cs="Arial"/>
          <w:sz w:val="24"/>
          <w:szCs w:val="24"/>
        </w:rPr>
        <w:t>L</w:t>
      </w:r>
      <w:r w:rsidRPr="000B406F">
        <w:rPr>
          <w:rFonts w:ascii="Arial" w:hAnsi="Arial" w:cs="Arial"/>
          <w:sz w:val="24"/>
          <w:szCs w:val="24"/>
        </w:rPr>
        <w:t>ičio baterijų privalumus.</w:t>
      </w:r>
    </w:p>
    <w:p w14:paraId="0C49D1FE" w14:textId="77777777" w:rsidR="000B406F" w:rsidRPr="000B406F" w:rsidRDefault="000B406F" w:rsidP="000B406F">
      <w:pPr>
        <w:numPr>
          <w:ilvl w:val="0"/>
          <w:numId w:val="26"/>
        </w:numPr>
        <w:spacing w:before="240" w:after="0"/>
        <w:rPr>
          <w:rFonts w:ascii="Arial" w:hAnsi="Arial" w:cs="Arial"/>
          <w:sz w:val="24"/>
          <w:szCs w:val="24"/>
        </w:rPr>
      </w:pPr>
      <w:r w:rsidRPr="000B406F">
        <w:rPr>
          <w:rFonts w:ascii="Arial" w:hAnsi="Arial" w:cs="Arial"/>
          <w:sz w:val="24"/>
          <w:szCs w:val="24"/>
        </w:rPr>
        <w:t xml:space="preserve">Didelis energijos tankis: Ličio baterijos turi didelę energijos saugojimo talpą, leidžiančią joms suteikti daug energijos </w:t>
      </w:r>
      <w:bookmarkStart w:id="2" w:name="_GoBack"/>
      <w:bookmarkEnd w:id="2"/>
      <w:r w:rsidRPr="000B406F">
        <w:rPr>
          <w:rFonts w:ascii="Arial" w:hAnsi="Arial" w:cs="Arial"/>
          <w:sz w:val="24"/>
          <w:szCs w:val="24"/>
        </w:rPr>
        <w:t>santykinai nedidelėje talpykloje.</w:t>
      </w:r>
    </w:p>
    <w:p w14:paraId="0709A643" w14:textId="77777777" w:rsidR="000B406F" w:rsidRPr="000B406F" w:rsidRDefault="000B406F" w:rsidP="000B406F">
      <w:pPr>
        <w:numPr>
          <w:ilvl w:val="0"/>
          <w:numId w:val="26"/>
        </w:numPr>
        <w:spacing w:after="0"/>
        <w:rPr>
          <w:rFonts w:ascii="Arial" w:hAnsi="Arial" w:cs="Arial"/>
          <w:sz w:val="24"/>
          <w:szCs w:val="24"/>
        </w:rPr>
      </w:pPr>
      <w:r w:rsidRPr="000B406F">
        <w:rPr>
          <w:rFonts w:ascii="Arial" w:hAnsi="Arial" w:cs="Arial"/>
          <w:sz w:val="24"/>
          <w:szCs w:val="24"/>
        </w:rPr>
        <w:t>Mažas išsikrovimo greitis: Ličio baterijos išlaiko didelę dalį savo energijos net ilgą laiką neaktyvumo būsenoje.</w:t>
      </w:r>
    </w:p>
    <w:p w14:paraId="183C1988" w14:textId="77777777" w:rsidR="000B406F" w:rsidRPr="000B406F" w:rsidRDefault="000B406F" w:rsidP="000B406F">
      <w:pPr>
        <w:numPr>
          <w:ilvl w:val="0"/>
          <w:numId w:val="26"/>
        </w:numPr>
        <w:spacing w:after="240"/>
        <w:rPr>
          <w:rFonts w:ascii="Arial" w:hAnsi="Arial" w:cs="Arial"/>
          <w:sz w:val="24"/>
          <w:szCs w:val="24"/>
        </w:rPr>
      </w:pPr>
      <w:r w:rsidRPr="000B406F">
        <w:rPr>
          <w:rFonts w:ascii="Arial" w:hAnsi="Arial" w:cs="Arial"/>
          <w:sz w:val="24"/>
          <w:szCs w:val="24"/>
        </w:rPr>
        <w:t>Nešvariųjų medžiagų trūkumas: Ličio baterijos nenaudoja sunkiųjų metalų, tokių kaip kadmis ar švinas, todėl yra mažiau teršiančios aplinką.</w:t>
      </w:r>
    </w:p>
    <w:p w14:paraId="6BF7D2F6" w14:textId="45FAF20E" w:rsidR="000B406F" w:rsidRPr="000B406F" w:rsidRDefault="000B406F" w:rsidP="000B406F">
      <w:pPr>
        <w:pStyle w:val="ListParagraph"/>
        <w:numPr>
          <w:ilvl w:val="0"/>
          <w:numId w:val="25"/>
        </w:numPr>
        <w:spacing w:before="240" w:after="240"/>
        <w:rPr>
          <w:rFonts w:ascii="Arial" w:hAnsi="Arial" w:cs="Arial"/>
          <w:sz w:val="24"/>
          <w:szCs w:val="24"/>
        </w:rPr>
      </w:pPr>
      <w:r w:rsidRPr="000B406F">
        <w:rPr>
          <w:rFonts w:ascii="Arial" w:hAnsi="Arial" w:cs="Arial"/>
          <w:sz w:val="24"/>
          <w:szCs w:val="24"/>
        </w:rPr>
        <w:t>Ličio baterijoje vyksta elektrocheminės reakcijos tarp anodo ir katodo. Ličio jonai išsiskiria iš anodo ir juda per elektrolitą į katodą. Elektrocheminėse reakcijose anode vyksta ličio jonų oksidacija, o katode - redukcija. Šios reakcijos sukelia elektronus judėti per išorinį grandinės laidą, teikiant galią išoriniams prietaisams.</w:t>
      </w:r>
    </w:p>
    <w:p w14:paraId="1D6513CA" w14:textId="06FCE65F" w:rsidR="000B406F" w:rsidRPr="000B406F" w:rsidRDefault="000B406F" w:rsidP="000B406F">
      <w:pPr>
        <w:pStyle w:val="ListParagraph"/>
        <w:numPr>
          <w:ilvl w:val="0"/>
          <w:numId w:val="25"/>
        </w:numPr>
        <w:spacing w:before="240" w:after="240"/>
        <w:rPr>
          <w:rFonts w:ascii="Arial" w:hAnsi="Arial" w:cs="Arial"/>
          <w:sz w:val="24"/>
          <w:szCs w:val="24"/>
        </w:rPr>
      </w:pPr>
      <w:r w:rsidRPr="000B406F">
        <w:rPr>
          <w:rFonts w:ascii="Arial" w:hAnsi="Arial" w:cs="Arial"/>
          <w:sz w:val="24"/>
          <w:szCs w:val="24"/>
        </w:rPr>
        <w:t>L</w:t>
      </w:r>
      <w:r w:rsidRPr="000B406F">
        <w:rPr>
          <w:rFonts w:ascii="Arial" w:hAnsi="Arial" w:cs="Arial"/>
          <w:sz w:val="24"/>
          <w:szCs w:val="24"/>
        </w:rPr>
        <w:t>ičio baterijų trūkumus.</w:t>
      </w:r>
    </w:p>
    <w:p w14:paraId="49B4FFED" w14:textId="77777777" w:rsidR="000B406F" w:rsidRPr="000B406F" w:rsidRDefault="000B406F" w:rsidP="000B406F">
      <w:pPr>
        <w:numPr>
          <w:ilvl w:val="0"/>
          <w:numId w:val="27"/>
        </w:numPr>
        <w:spacing w:before="240" w:after="0"/>
        <w:rPr>
          <w:rFonts w:ascii="Arial" w:hAnsi="Arial" w:cs="Arial"/>
          <w:sz w:val="24"/>
          <w:szCs w:val="24"/>
        </w:rPr>
      </w:pPr>
      <w:r w:rsidRPr="000B406F">
        <w:rPr>
          <w:rFonts w:ascii="Arial" w:hAnsi="Arial" w:cs="Arial"/>
          <w:sz w:val="24"/>
          <w:szCs w:val="24"/>
        </w:rPr>
        <w:t>Aukštos kainos: Ličio baterijos gali būti brangios dėl ličio ir kitų reaktyvių medžiagų kainos.</w:t>
      </w:r>
    </w:p>
    <w:p w14:paraId="3FCB153E" w14:textId="77777777" w:rsidR="000B406F" w:rsidRPr="000B406F" w:rsidRDefault="000B406F" w:rsidP="000B406F">
      <w:pPr>
        <w:numPr>
          <w:ilvl w:val="0"/>
          <w:numId w:val="27"/>
        </w:numPr>
        <w:spacing w:after="0"/>
        <w:rPr>
          <w:rFonts w:ascii="Arial" w:hAnsi="Arial" w:cs="Arial"/>
          <w:sz w:val="24"/>
          <w:szCs w:val="24"/>
        </w:rPr>
      </w:pPr>
      <w:r w:rsidRPr="000B406F">
        <w:rPr>
          <w:rFonts w:ascii="Arial" w:hAnsi="Arial" w:cs="Arial"/>
          <w:sz w:val="24"/>
          <w:szCs w:val="24"/>
        </w:rPr>
        <w:t>Ribotas gyvavimo laikas: Ličio baterijos negali būti besąlygiškai išlaikytos amžinai ir jų gyvavimo laikas mažėja su laiku bei naudojimo ciklais.</w:t>
      </w:r>
    </w:p>
    <w:p w14:paraId="6CFAC5CF" w14:textId="77777777" w:rsidR="000B406F" w:rsidRPr="000B406F" w:rsidRDefault="000B406F" w:rsidP="000B406F">
      <w:pPr>
        <w:numPr>
          <w:ilvl w:val="0"/>
          <w:numId w:val="27"/>
        </w:numPr>
        <w:spacing w:after="240"/>
        <w:rPr>
          <w:rFonts w:ascii="Arial" w:hAnsi="Arial" w:cs="Arial"/>
          <w:sz w:val="24"/>
          <w:szCs w:val="24"/>
        </w:rPr>
      </w:pPr>
      <w:r w:rsidRPr="000B406F">
        <w:rPr>
          <w:rFonts w:ascii="Arial" w:hAnsi="Arial" w:cs="Arial"/>
          <w:sz w:val="24"/>
          <w:szCs w:val="24"/>
        </w:rPr>
        <w:lastRenderedPageBreak/>
        <w:t>Aplinkos poveikis: Ličio baterijos gali turėti neigiamą poveikį aplinkai dėl cheminių medžiagų, kurios sudaro bateriją, ir dėl sunkumų jas perdirbti.</w:t>
      </w:r>
    </w:p>
    <w:p w14:paraId="3178A73D" w14:textId="7832B1B3" w:rsidR="000B406F" w:rsidRPr="000B406F" w:rsidRDefault="000B406F" w:rsidP="000B406F">
      <w:pPr>
        <w:pStyle w:val="ListParagraph"/>
        <w:numPr>
          <w:ilvl w:val="0"/>
          <w:numId w:val="25"/>
        </w:numPr>
        <w:spacing w:before="240" w:after="240"/>
        <w:rPr>
          <w:rFonts w:ascii="Arial" w:hAnsi="Arial" w:cs="Arial"/>
          <w:sz w:val="24"/>
          <w:szCs w:val="24"/>
        </w:rPr>
      </w:pPr>
      <w:r w:rsidRPr="000B406F">
        <w:rPr>
          <w:rFonts w:ascii="Arial" w:hAnsi="Arial" w:cs="Arial"/>
          <w:sz w:val="24"/>
          <w:szCs w:val="24"/>
        </w:rPr>
        <w:t>L</w:t>
      </w:r>
      <w:r w:rsidRPr="000B406F">
        <w:rPr>
          <w:rFonts w:ascii="Arial" w:hAnsi="Arial" w:cs="Arial"/>
          <w:sz w:val="24"/>
          <w:szCs w:val="24"/>
        </w:rPr>
        <w:t>ičio baterijų panaudojimo galimybes.</w:t>
      </w:r>
    </w:p>
    <w:p w14:paraId="7CB49FB4" w14:textId="77777777" w:rsidR="000B406F" w:rsidRPr="000B406F" w:rsidRDefault="000B406F" w:rsidP="000B406F">
      <w:pPr>
        <w:numPr>
          <w:ilvl w:val="0"/>
          <w:numId w:val="28"/>
        </w:numPr>
        <w:spacing w:after="0"/>
        <w:rPr>
          <w:rFonts w:ascii="Arial" w:hAnsi="Arial" w:cs="Arial"/>
          <w:sz w:val="24"/>
          <w:szCs w:val="24"/>
        </w:rPr>
      </w:pPr>
      <w:r w:rsidRPr="000B406F">
        <w:rPr>
          <w:rFonts w:ascii="Arial" w:hAnsi="Arial" w:cs="Arial"/>
          <w:sz w:val="24"/>
          <w:szCs w:val="24"/>
        </w:rPr>
        <w:t xml:space="preserve">Mobilioji elektronika: Tai apima mobiliojo telefono baterijas, nešiojamų kompiuterių baterijas, </w:t>
      </w:r>
      <w:proofErr w:type="spellStart"/>
      <w:r w:rsidRPr="000B406F">
        <w:rPr>
          <w:rFonts w:ascii="Arial" w:hAnsi="Arial" w:cs="Arial"/>
          <w:sz w:val="24"/>
          <w:szCs w:val="24"/>
        </w:rPr>
        <w:t>planšetinių</w:t>
      </w:r>
      <w:proofErr w:type="spellEnd"/>
      <w:r w:rsidRPr="000B406F">
        <w:rPr>
          <w:rFonts w:ascii="Arial" w:hAnsi="Arial" w:cs="Arial"/>
          <w:sz w:val="24"/>
          <w:szCs w:val="24"/>
        </w:rPr>
        <w:t xml:space="preserve"> kompiuterių baterijas ir kt.</w:t>
      </w:r>
    </w:p>
    <w:p w14:paraId="385FC6B6" w14:textId="77777777" w:rsidR="000B406F" w:rsidRPr="000B406F" w:rsidRDefault="000B406F" w:rsidP="000B406F">
      <w:pPr>
        <w:numPr>
          <w:ilvl w:val="0"/>
          <w:numId w:val="28"/>
        </w:numPr>
        <w:spacing w:after="0"/>
        <w:rPr>
          <w:rFonts w:ascii="Arial" w:hAnsi="Arial" w:cs="Arial"/>
          <w:sz w:val="24"/>
          <w:szCs w:val="24"/>
        </w:rPr>
      </w:pPr>
      <w:r w:rsidRPr="000B406F">
        <w:rPr>
          <w:rFonts w:ascii="Arial" w:hAnsi="Arial" w:cs="Arial"/>
          <w:sz w:val="24"/>
          <w:szCs w:val="24"/>
        </w:rPr>
        <w:t>Elektromobiliai: Ličio baterijos yra pagrindinis energijos šaltinis elektriniams automobiliams ir kitoms transporto priemonėms.</w:t>
      </w:r>
    </w:p>
    <w:p w14:paraId="4D56F395" w14:textId="77777777" w:rsidR="000B406F" w:rsidRPr="000B406F" w:rsidRDefault="000B406F" w:rsidP="000B406F">
      <w:pPr>
        <w:numPr>
          <w:ilvl w:val="0"/>
          <w:numId w:val="28"/>
        </w:numPr>
        <w:spacing w:after="240"/>
        <w:rPr>
          <w:rFonts w:ascii="Arial" w:hAnsi="Arial" w:cs="Arial"/>
          <w:sz w:val="24"/>
          <w:szCs w:val="24"/>
        </w:rPr>
      </w:pPr>
      <w:r w:rsidRPr="000B406F">
        <w:rPr>
          <w:rFonts w:ascii="Arial" w:hAnsi="Arial" w:cs="Arial"/>
          <w:sz w:val="24"/>
          <w:szCs w:val="24"/>
        </w:rPr>
        <w:t>Energetika: Ličio baterijos gali būti naudojamos energijos saugojimui iš atsinaujinančių šaltinių, tokiais kaip saulės ar vėjo jėgainės.</w:t>
      </w:r>
    </w:p>
    <w:p w14:paraId="1BCB6F33" w14:textId="7C6FABDE" w:rsidR="000B406F" w:rsidRPr="000B406F" w:rsidRDefault="000B406F" w:rsidP="000B406F">
      <w:pPr>
        <w:pStyle w:val="ListParagraph"/>
        <w:numPr>
          <w:ilvl w:val="0"/>
          <w:numId w:val="25"/>
        </w:numPr>
        <w:spacing w:before="240" w:after="240"/>
        <w:rPr>
          <w:rFonts w:ascii="Arial" w:hAnsi="Arial" w:cs="Arial"/>
          <w:sz w:val="24"/>
          <w:szCs w:val="24"/>
        </w:rPr>
      </w:pPr>
      <w:r w:rsidRPr="000B406F">
        <w:rPr>
          <w:rFonts w:ascii="Arial" w:hAnsi="Arial" w:cs="Arial"/>
          <w:sz w:val="24"/>
          <w:szCs w:val="24"/>
        </w:rPr>
        <w:t>L</w:t>
      </w:r>
      <w:r w:rsidRPr="000B406F">
        <w:rPr>
          <w:rFonts w:ascii="Arial" w:hAnsi="Arial" w:cs="Arial"/>
          <w:sz w:val="24"/>
          <w:szCs w:val="24"/>
        </w:rPr>
        <w:t>ičio baterijos yra populiarus energijos šaltinis mobilioje elektronikoje.</w:t>
      </w:r>
    </w:p>
    <w:p w14:paraId="4FC8A203" w14:textId="77777777" w:rsidR="000B406F" w:rsidRPr="000B406F" w:rsidRDefault="000B406F" w:rsidP="000B406F">
      <w:pPr>
        <w:numPr>
          <w:ilvl w:val="0"/>
          <w:numId w:val="29"/>
        </w:numPr>
        <w:spacing w:after="0"/>
        <w:rPr>
          <w:rFonts w:ascii="Arial" w:hAnsi="Arial" w:cs="Arial"/>
          <w:sz w:val="24"/>
          <w:szCs w:val="24"/>
        </w:rPr>
      </w:pPr>
      <w:r w:rsidRPr="000B406F">
        <w:rPr>
          <w:rFonts w:ascii="Arial" w:hAnsi="Arial" w:cs="Arial"/>
          <w:sz w:val="24"/>
          <w:szCs w:val="24"/>
        </w:rPr>
        <w:t>Didelis energijos tankis: Ličio baterijos turi aukštą energijos saugojimo talpą, leidžiančią ilgiau naudotis mobiliojo įrenginio energija.</w:t>
      </w:r>
    </w:p>
    <w:p w14:paraId="5EFC24D4" w14:textId="77777777" w:rsidR="000B406F" w:rsidRPr="000B406F" w:rsidRDefault="000B406F" w:rsidP="000B406F">
      <w:pPr>
        <w:numPr>
          <w:ilvl w:val="0"/>
          <w:numId w:val="29"/>
        </w:numPr>
        <w:spacing w:after="0"/>
        <w:rPr>
          <w:rFonts w:ascii="Arial" w:hAnsi="Arial" w:cs="Arial"/>
          <w:sz w:val="24"/>
          <w:szCs w:val="24"/>
        </w:rPr>
      </w:pPr>
      <w:r w:rsidRPr="000B406F">
        <w:rPr>
          <w:rFonts w:ascii="Arial" w:hAnsi="Arial" w:cs="Arial"/>
          <w:sz w:val="24"/>
          <w:szCs w:val="24"/>
        </w:rPr>
        <w:t>Mažas išsikrovimo greitis: Ličio baterijos išlaiko energiją ilgą laiką neaktyvumo būsenoje, todėl mažiau dažnai reikia jas įkrauti.</w:t>
      </w:r>
    </w:p>
    <w:p w14:paraId="0A1DCDC2" w14:textId="77777777" w:rsidR="000B406F" w:rsidRPr="000B406F" w:rsidRDefault="000B406F" w:rsidP="000B406F">
      <w:pPr>
        <w:numPr>
          <w:ilvl w:val="0"/>
          <w:numId w:val="29"/>
        </w:numPr>
        <w:spacing w:after="240"/>
        <w:rPr>
          <w:rFonts w:ascii="Arial" w:hAnsi="Arial" w:cs="Arial"/>
          <w:sz w:val="24"/>
          <w:szCs w:val="24"/>
        </w:rPr>
      </w:pPr>
      <w:r w:rsidRPr="000B406F">
        <w:rPr>
          <w:rFonts w:ascii="Arial" w:hAnsi="Arial" w:cs="Arial"/>
          <w:sz w:val="24"/>
          <w:szCs w:val="24"/>
        </w:rPr>
        <w:t>Patogumas ir lengvumas: Ličio baterijos yra lengvos ir kompaktiškos, todėl puikiai tinka mobiliojoje elektronikoje, kurioje yra ribotas vietos kiekis.</w:t>
      </w:r>
    </w:p>
    <w:p w14:paraId="346B3ECE" w14:textId="4B823575" w:rsidR="000B406F" w:rsidRPr="000B406F" w:rsidRDefault="000B406F" w:rsidP="000B406F">
      <w:pPr>
        <w:pStyle w:val="ListParagraph"/>
        <w:numPr>
          <w:ilvl w:val="0"/>
          <w:numId w:val="25"/>
        </w:numPr>
        <w:spacing w:before="240" w:after="240"/>
        <w:rPr>
          <w:rFonts w:ascii="Arial" w:hAnsi="Arial" w:cs="Arial"/>
          <w:sz w:val="24"/>
          <w:szCs w:val="24"/>
        </w:rPr>
      </w:pPr>
      <w:r w:rsidRPr="000B406F">
        <w:rPr>
          <w:rFonts w:ascii="Arial" w:hAnsi="Arial" w:cs="Arial"/>
          <w:sz w:val="24"/>
          <w:szCs w:val="24"/>
        </w:rPr>
        <w:t>L</w:t>
      </w:r>
      <w:r w:rsidRPr="000B406F">
        <w:rPr>
          <w:rFonts w:ascii="Arial" w:hAnsi="Arial" w:cs="Arial"/>
          <w:sz w:val="24"/>
          <w:szCs w:val="24"/>
        </w:rPr>
        <w:t>ičio baterijos naudojamos pramonėje.</w:t>
      </w:r>
    </w:p>
    <w:p w14:paraId="11552893" w14:textId="77777777" w:rsidR="000B406F" w:rsidRPr="000B406F" w:rsidRDefault="000B406F" w:rsidP="000B406F">
      <w:pPr>
        <w:numPr>
          <w:ilvl w:val="0"/>
          <w:numId w:val="30"/>
        </w:numPr>
        <w:spacing w:before="240" w:after="0"/>
        <w:rPr>
          <w:rFonts w:ascii="Arial" w:hAnsi="Arial" w:cs="Arial"/>
          <w:sz w:val="24"/>
          <w:szCs w:val="24"/>
        </w:rPr>
      </w:pPr>
      <w:r w:rsidRPr="000B406F">
        <w:rPr>
          <w:rFonts w:ascii="Arial" w:hAnsi="Arial" w:cs="Arial"/>
          <w:sz w:val="24"/>
          <w:szCs w:val="24"/>
        </w:rPr>
        <w:t>Elektromobilių pramonė: Ličio baterijos yra naudojamos kaip pagrindinis energijos šaltinis elektriniams automobiliams, taip padedant sumažinti išmetamųjų teršalų kiekį ir mažinant priklausomybę nuo naftos produktų.</w:t>
      </w:r>
    </w:p>
    <w:p w14:paraId="0B024AAD" w14:textId="77777777" w:rsidR="000B406F" w:rsidRPr="000B406F" w:rsidRDefault="000B406F" w:rsidP="000B406F">
      <w:pPr>
        <w:numPr>
          <w:ilvl w:val="0"/>
          <w:numId w:val="30"/>
        </w:numPr>
        <w:spacing w:after="240"/>
        <w:rPr>
          <w:rFonts w:ascii="Arial" w:hAnsi="Arial" w:cs="Arial"/>
          <w:sz w:val="24"/>
          <w:szCs w:val="24"/>
        </w:rPr>
      </w:pPr>
      <w:r w:rsidRPr="000B406F">
        <w:rPr>
          <w:rFonts w:ascii="Arial" w:hAnsi="Arial" w:cs="Arial"/>
          <w:sz w:val="24"/>
          <w:szCs w:val="24"/>
        </w:rPr>
        <w:t>Energijos saugojimas: Ličio baterijos yra plačiai naudojamos energijos saugojimo sistemose, kurios leidžia saugoti energiją iš atsinaujinančių šaltinių ir naudoti ją, kai reikia, pavyzdžiui, elektros tinkluose.</w:t>
      </w:r>
    </w:p>
    <w:p w14:paraId="71F775F5" w14:textId="01BC9C78" w:rsidR="000B406F" w:rsidRPr="000B406F" w:rsidRDefault="000B406F" w:rsidP="000B406F">
      <w:pPr>
        <w:pStyle w:val="ListParagraph"/>
        <w:numPr>
          <w:ilvl w:val="0"/>
          <w:numId w:val="25"/>
        </w:numPr>
        <w:spacing w:before="240" w:after="240"/>
        <w:rPr>
          <w:rFonts w:ascii="Arial" w:hAnsi="Arial" w:cs="Arial"/>
          <w:sz w:val="24"/>
          <w:szCs w:val="24"/>
        </w:rPr>
      </w:pPr>
      <w:r w:rsidRPr="000B406F">
        <w:rPr>
          <w:rFonts w:ascii="Arial" w:hAnsi="Arial" w:cs="Arial"/>
          <w:sz w:val="24"/>
          <w:szCs w:val="24"/>
        </w:rPr>
        <w:t>L</w:t>
      </w:r>
      <w:r w:rsidRPr="000B406F">
        <w:rPr>
          <w:rFonts w:ascii="Arial" w:hAnsi="Arial" w:cs="Arial"/>
          <w:sz w:val="24"/>
          <w:szCs w:val="24"/>
        </w:rPr>
        <w:t xml:space="preserve">ičio baterijos </w:t>
      </w:r>
      <w:r w:rsidRPr="000B406F">
        <w:rPr>
          <w:rFonts w:ascii="Arial" w:hAnsi="Arial" w:cs="Arial"/>
          <w:sz w:val="24"/>
          <w:szCs w:val="24"/>
        </w:rPr>
        <w:t xml:space="preserve">vaidmuo </w:t>
      </w:r>
      <w:r w:rsidRPr="000B406F">
        <w:rPr>
          <w:rFonts w:ascii="Arial" w:hAnsi="Arial" w:cs="Arial"/>
          <w:sz w:val="24"/>
          <w:szCs w:val="24"/>
        </w:rPr>
        <w:t>šiuolaikiniame pasaulyje.</w:t>
      </w:r>
    </w:p>
    <w:p w14:paraId="53EBE728" w14:textId="77777777" w:rsidR="000B406F" w:rsidRPr="000B406F" w:rsidRDefault="000B406F" w:rsidP="000B406F">
      <w:pPr>
        <w:numPr>
          <w:ilvl w:val="0"/>
          <w:numId w:val="31"/>
        </w:numPr>
        <w:spacing w:after="0"/>
        <w:rPr>
          <w:rFonts w:ascii="Arial" w:hAnsi="Arial" w:cs="Arial"/>
          <w:sz w:val="24"/>
          <w:szCs w:val="24"/>
        </w:rPr>
      </w:pPr>
      <w:r w:rsidRPr="000B406F">
        <w:rPr>
          <w:rFonts w:ascii="Arial" w:hAnsi="Arial" w:cs="Arial"/>
          <w:sz w:val="24"/>
          <w:szCs w:val="24"/>
        </w:rPr>
        <w:t>Energijos šaltinis: Jos suteikia energiją mobiliojoje elektronikoje, elektriniuose transporto priemonėse ir energijos saugojimo sistemose.</w:t>
      </w:r>
    </w:p>
    <w:p w14:paraId="1C0FCDA3" w14:textId="77777777" w:rsidR="000B406F" w:rsidRPr="000B406F" w:rsidRDefault="000B406F" w:rsidP="000B406F">
      <w:pPr>
        <w:numPr>
          <w:ilvl w:val="0"/>
          <w:numId w:val="31"/>
        </w:numPr>
        <w:spacing w:after="0"/>
        <w:rPr>
          <w:rFonts w:ascii="Arial" w:hAnsi="Arial" w:cs="Arial"/>
          <w:sz w:val="24"/>
          <w:szCs w:val="24"/>
        </w:rPr>
      </w:pPr>
      <w:r w:rsidRPr="000B406F">
        <w:rPr>
          <w:rFonts w:ascii="Arial" w:hAnsi="Arial" w:cs="Arial"/>
          <w:sz w:val="24"/>
          <w:szCs w:val="24"/>
        </w:rPr>
        <w:t>Aplinkos tvarumas: Ličio baterijos padeda mažinti išmetamųjų teršalų kiekį, naudojant elektrinius transporto priemones ir energijos saugojimo sistemas iš atsinaujinančių šaltinių.</w:t>
      </w:r>
    </w:p>
    <w:p w14:paraId="2550B378" w14:textId="77777777" w:rsidR="000B406F" w:rsidRPr="000B406F" w:rsidRDefault="000B406F" w:rsidP="000B406F">
      <w:pPr>
        <w:numPr>
          <w:ilvl w:val="0"/>
          <w:numId w:val="31"/>
        </w:numPr>
        <w:spacing w:after="240"/>
        <w:rPr>
          <w:rFonts w:ascii="Arial" w:hAnsi="Arial" w:cs="Arial"/>
          <w:sz w:val="24"/>
          <w:szCs w:val="24"/>
        </w:rPr>
      </w:pPr>
      <w:r w:rsidRPr="000B406F">
        <w:rPr>
          <w:rFonts w:ascii="Arial" w:hAnsi="Arial" w:cs="Arial"/>
          <w:sz w:val="24"/>
          <w:szCs w:val="24"/>
        </w:rPr>
        <w:t>Technologinė plėtra: Ličio baterijos skatina naujų technologijų plėtrą ir inovacijas, tobulinant jų energijos talpą, saugumą ir gyvavimo laiką.</w:t>
      </w:r>
    </w:p>
    <w:p w14:paraId="2401C07D" w14:textId="77777777" w:rsidR="000B406F" w:rsidRPr="000B406F" w:rsidRDefault="000B406F" w:rsidP="000B406F">
      <w:pPr>
        <w:spacing w:before="240" w:after="240"/>
        <w:rPr>
          <w:rFonts w:ascii="Arial" w:hAnsi="Arial" w:cs="Arial"/>
          <w:sz w:val="24"/>
          <w:szCs w:val="24"/>
        </w:rPr>
      </w:pPr>
      <w:r w:rsidRPr="000B406F">
        <w:rPr>
          <w:rFonts w:ascii="Arial" w:hAnsi="Arial" w:cs="Arial"/>
          <w:sz w:val="24"/>
          <w:szCs w:val="24"/>
        </w:rPr>
        <w:t>.</w:t>
      </w:r>
    </w:p>
    <w:p w14:paraId="2AFD99B5" w14:textId="77777777" w:rsidR="000B406F" w:rsidRPr="000B406F" w:rsidRDefault="000B406F">
      <w:pPr>
        <w:rPr>
          <w:rFonts w:ascii="Arial" w:hAnsi="Arial" w:cs="Arial"/>
          <w:sz w:val="24"/>
          <w:szCs w:val="24"/>
        </w:rPr>
      </w:pPr>
    </w:p>
    <w:sectPr w:rsidR="000B406F" w:rsidRPr="000B406F">
      <w:pgSz w:w="11906" w:h="16838"/>
      <w:pgMar w:top="1440" w:right="1440" w:bottom="1440" w:left="1440"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2B57"/>
    <w:multiLevelType w:val="multilevel"/>
    <w:tmpl w:val="BFBE83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3847C2B"/>
    <w:multiLevelType w:val="multilevel"/>
    <w:tmpl w:val="B02645E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AED4EA4"/>
    <w:multiLevelType w:val="multilevel"/>
    <w:tmpl w:val="73BEC3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26E2A3D"/>
    <w:multiLevelType w:val="multilevel"/>
    <w:tmpl w:val="592EB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30216A"/>
    <w:multiLevelType w:val="hybridMultilevel"/>
    <w:tmpl w:val="6CE6443C"/>
    <w:lvl w:ilvl="0" w:tplc="13C4A100">
      <w:start w:val="1"/>
      <w:numFmt w:val="upperRoman"/>
      <w:lvlText w:val="%1."/>
      <w:lvlJc w:val="left"/>
      <w:pPr>
        <w:ind w:left="720" w:hanging="720"/>
      </w:pPr>
      <w:rPr>
        <w:rFonts w:ascii="Calibri" w:eastAsia="Calibri" w:hAnsi="Calibri" w:cs="Calibr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FC2BDB"/>
    <w:multiLevelType w:val="multilevel"/>
    <w:tmpl w:val="3B628A0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C394E8E"/>
    <w:multiLevelType w:val="multilevel"/>
    <w:tmpl w:val="DCECCAC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F2C5A0F"/>
    <w:multiLevelType w:val="multilevel"/>
    <w:tmpl w:val="8AFE9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D1257E"/>
    <w:multiLevelType w:val="multilevel"/>
    <w:tmpl w:val="391084E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01C68C7"/>
    <w:multiLevelType w:val="multilevel"/>
    <w:tmpl w:val="E72079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02B1B29"/>
    <w:multiLevelType w:val="multilevel"/>
    <w:tmpl w:val="67C44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1583019"/>
    <w:multiLevelType w:val="multilevel"/>
    <w:tmpl w:val="CDE8C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5B1044A"/>
    <w:multiLevelType w:val="hybridMultilevel"/>
    <w:tmpl w:val="62DABEE2"/>
    <w:lvl w:ilvl="0" w:tplc="99AA8114">
      <w:start w:val="1"/>
      <w:numFmt w:val="decimal"/>
      <w:lvlText w:val="%1."/>
      <w:lvlJc w:val="left"/>
      <w:pPr>
        <w:ind w:left="1080" w:hanging="720"/>
      </w:pPr>
      <w:rPr>
        <w:rFonts w:ascii="Arial" w:eastAsia="Calibri" w:hAnsi="Arial" w:cs="Arial"/>
      </w:rPr>
    </w:lvl>
    <w:lvl w:ilvl="1" w:tplc="04090019">
      <w:start w:val="1"/>
      <w:numFmt w:val="lowerLetter"/>
      <w:lvlText w:val="%2."/>
      <w:lvlJc w:val="left"/>
      <w:pPr>
        <w:ind w:left="1440" w:hanging="360"/>
      </w:pPr>
    </w:lvl>
    <w:lvl w:ilvl="2" w:tplc="28860778">
      <w:start w:val="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C61A7"/>
    <w:multiLevelType w:val="multilevel"/>
    <w:tmpl w:val="109E0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6CE3708"/>
    <w:multiLevelType w:val="multilevel"/>
    <w:tmpl w:val="CEECC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BE86D9B"/>
    <w:multiLevelType w:val="hybridMultilevel"/>
    <w:tmpl w:val="D07E19E2"/>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A619CC"/>
    <w:multiLevelType w:val="multilevel"/>
    <w:tmpl w:val="A2620C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80C29B3"/>
    <w:multiLevelType w:val="multilevel"/>
    <w:tmpl w:val="F402AF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4B2504D0"/>
    <w:multiLevelType w:val="multilevel"/>
    <w:tmpl w:val="AAA02C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4DB67B2A"/>
    <w:multiLevelType w:val="hybridMultilevel"/>
    <w:tmpl w:val="86282B38"/>
    <w:lvl w:ilvl="0" w:tplc="EB2A2D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227E1"/>
    <w:multiLevelType w:val="hybridMultilevel"/>
    <w:tmpl w:val="4000D29E"/>
    <w:lvl w:ilvl="0" w:tplc="AC1C4FEA">
      <w:start w:val="1"/>
      <w:numFmt w:val="decimal"/>
      <w:lvlText w:val="%1."/>
      <w:lvlJc w:val="left"/>
      <w:pPr>
        <w:ind w:left="720" w:hanging="360"/>
      </w:pPr>
      <w:rPr>
        <w:rFonts w:ascii="Arial" w:eastAsia="Calibr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E66544"/>
    <w:multiLevelType w:val="multilevel"/>
    <w:tmpl w:val="7F289E2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72417040"/>
    <w:multiLevelType w:val="multilevel"/>
    <w:tmpl w:val="56660B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75264BE"/>
    <w:multiLevelType w:val="hybridMultilevel"/>
    <w:tmpl w:val="62DABEE2"/>
    <w:lvl w:ilvl="0" w:tplc="99AA8114">
      <w:start w:val="1"/>
      <w:numFmt w:val="decimal"/>
      <w:lvlText w:val="%1."/>
      <w:lvlJc w:val="left"/>
      <w:pPr>
        <w:ind w:left="1080" w:hanging="720"/>
      </w:pPr>
      <w:rPr>
        <w:rFonts w:ascii="Arial" w:eastAsia="Calibri" w:hAnsi="Arial" w:cs="Arial"/>
      </w:rPr>
    </w:lvl>
    <w:lvl w:ilvl="1" w:tplc="04090019">
      <w:start w:val="1"/>
      <w:numFmt w:val="lowerLetter"/>
      <w:lvlText w:val="%2."/>
      <w:lvlJc w:val="left"/>
      <w:pPr>
        <w:ind w:left="1440" w:hanging="360"/>
      </w:pPr>
    </w:lvl>
    <w:lvl w:ilvl="2" w:tplc="28860778">
      <w:start w:val="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995451"/>
    <w:multiLevelType w:val="multilevel"/>
    <w:tmpl w:val="0090F59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7BFA6DCE"/>
    <w:multiLevelType w:val="multilevel"/>
    <w:tmpl w:val="8B7EE96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7C0C1BFF"/>
    <w:multiLevelType w:val="hybridMultilevel"/>
    <w:tmpl w:val="8B7A489C"/>
    <w:lvl w:ilvl="0" w:tplc="ED244644">
      <w:start w:val="1"/>
      <w:numFmt w:val="upperRoman"/>
      <w:lvlText w:val="%1."/>
      <w:lvlJc w:val="left"/>
      <w:pPr>
        <w:ind w:left="720" w:hanging="72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9119E3"/>
    <w:multiLevelType w:val="hybridMultilevel"/>
    <w:tmpl w:val="B5BA1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504115"/>
    <w:multiLevelType w:val="multilevel"/>
    <w:tmpl w:val="0C427A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7DCE29F1"/>
    <w:multiLevelType w:val="multilevel"/>
    <w:tmpl w:val="56660B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F79270C"/>
    <w:multiLevelType w:val="multilevel"/>
    <w:tmpl w:val="7DC20AB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5"/>
  </w:num>
  <w:num w:numId="2">
    <w:abstractNumId w:val="10"/>
  </w:num>
  <w:num w:numId="3">
    <w:abstractNumId w:val="16"/>
  </w:num>
  <w:num w:numId="4">
    <w:abstractNumId w:val="14"/>
  </w:num>
  <w:num w:numId="5">
    <w:abstractNumId w:val="11"/>
  </w:num>
  <w:num w:numId="6">
    <w:abstractNumId w:val="2"/>
  </w:num>
  <w:num w:numId="7">
    <w:abstractNumId w:val="17"/>
  </w:num>
  <w:num w:numId="8">
    <w:abstractNumId w:val="3"/>
  </w:num>
  <w:num w:numId="9">
    <w:abstractNumId w:val="13"/>
  </w:num>
  <w:num w:numId="10">
    <w:abstractNumId w:val="28"/>
  </w:num>
  <w:num w:numId="11">
    <w:abstractNumId w:val="24"/>
  </w:num>
  <w:num w:numId="12">
    <w:abstractNumId w:val="0"/>
  </w:num>
  <w:num w:numId="13">
    <w:abstractNumId w:val="29"/>
  </w:num>
  <w:num w:numId="14">
    <w:abstractNumId w:val="18"/>
  </w:num>
  <w:num w:numId="15">
    <w:abstractNumId w:val="9"/>
  </w:num>
  <w:num w:numId="16">
    <w:abstractNumId w:val="7"/>
  </w:num>
  <w:num w:numId="17">
    <w:abstractNumId w:val="4"/>
  </w:num>
  <w:num w:numId="18">
    <w:abstractNumId w:val="12"/>
  </w:num>
  <w:num w:numId="19">
    <w:abstractNumId w:val="15"/>
  </w:num>
  <w:num w:numId="20">
    <w:abstractNumId w:val="19"/>
  </w:num>
  <w:num w:numId="21">
    <w:abstractNumId w:val="26"/>
  </w:num>
  <w:num w:numId="22">
    <w:abstractNumId w:val="23"/>
  </w:num>
  <w:num w:numId="23">
    <w:abstractNumId w:val="27"/>
  </w:num>
  <w:num w:numId="24">
    <w:abstractNumId w:val="20"/>
  </w:num>
  <w:num w:numId="25">
    <w:abstractNumId w:val="22"/>
  </w:num>
  <w:num w:numId="26">
    <w:abstractNumId w:val="8"/>
  </w:num>
  <w:num w:numId="27">
    <w:abstractNumId w:val="6"/>
  </w:num>
  <w:num w:numId="28">
    <w:abstractNumId w:val="1"/>
  </w:num>
  <w:num w:numId="29">
    <w:abstractNumId w:val="25"/>
  </w:num>
  <w:num w:numId="30">
    <w:abstractNumId w:val="21"/>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60"/>
    <w:rsid w:val="000B406F"/>
    <w:rsid w:val="001E2A60"/>
    <w:rsid w:val="001F3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6544A"/>
  <w15:docId w15:val="{1FFA72F8-6974-427E-9EA1-AEAE6D61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F3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ngI2kxrXbDO8AckFzbZg4AjUGA==">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7" ma:contentTypeDescription="Kurkite naują dokumentą." ma:contentTypeScope="" ma:versionID="ba0ee4624a6ffe9f896c0b29d94c2dc3">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ba7e906b2aa2c1073a589d8ed2af9af8"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B8F2A6-A140-4ADF-9F76-CD5D34224320}"/>
</file>

<file path=customXml/itemProps3.xml><?xml version="1.0" encoding="utf-8"?>
<ds:datastoreItem xmlns:ds="http://schemas.openxmlformats.org/officeDocument/2006/customXml" ds:itemID="{7B101E78-C532-434B-B681-24A545F2D87F}"/>
</file>

<file path=customXml/itemProps4.xml><?xml version="1.0" encoding="utf-8"?>
<ds:datastoreItem xmlns:ds="http://schemas.openxmlformats.org/officeDocument/2006/customXml" ds:itemID="{E70438F6-83E0-42F9-9535-0409C661AFCA}"/>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Virginija</dc:creator>
  <cp:lastModifiedBy>Pedagogas</cp:lastModifiedBy>
  <cp:revision>2</cp:revision>
  <dcterms:created xsi:type="dcterms:W3CDTF">2023-08-28T20:24:00Z</dcterms:created>
  <dcterms:modified xsi:type="dcterms:W3CDTF">2023-08-28T20:24:00Z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